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05CD16B" w14:textId="2F6FE977" w:rsidR="00D06DFB" w:rsidRDefault="00D06DFB" w:rsidP="00D06DFB">
      <w:pPr>
        <w:jc w:val="center"/>
        <w:rPr>
          <w:b/>
          <w:bCs/>
          <w:sz w:val="40"/>
          <w:szCs w:val="40"/>
        </w:rPr>
      </w:pPr>
      <w:r w:rsidRPr="00467899">
        <w:rPr>
          <w:noProof/>
          <w:sz w:val="24"/>
          <w:szCs w:val="24"/>
        </w:rPr>
        <w:drawing>
          <wp:anchor distT="0" distB="0" distL="114300" distR="114300" simplePos="0" relativeHeight="251689984" behindDoc="0" locked="0" layoutInCell="1" allowOverlap="1" wp14:anchorId="228F5820" wp14:editId="46541308">
            <wp:simplePos x="0" y="0"/>
            <wp:positionH relativeFrom="margin">
              <wp:posOffset>1985645</wp:posOffset>
            </wp:positionH>
            <wp:positionV relativeFrom="paragraph">
              <wp:posOffset>-195580</wp:posOffset>
            </wp:positionV>
            <wp:extent cx="1847850" cy="1695450"/>
            <wp:effectExtent l="0" t="0" r="0" b="0"/>
            <wp:wrapNone/>
            <wp:docPr id="5" name="image2.png" descr="C:\Users\Asus\Desktop\Kayu-Logo-450x450.png"/>
            <wp:cNvGraphicFramePr/>
            <a:graphic xmlns:a="http://schemas.openxmlformats.org/drawingml/2006/main">
              <a:graphicData uri="http://schemas.openxmlformats.org/drawingml/2006/picture">
                <pic:pic xmlns:pic="http://schemas.openxmlformats.org/drawingml/2006/picture">
                  <pic:nvPicPr>
                    <pic:cNvPr id="0" name="image2.png" descr="C:\Users\Asus\Desktop\Kayu-Logo-450x450.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847850" cy="1695450"/>
                    </a:xfrm>
                    <a:prstGeom prst="rect">
                      <a:avLst/>
                    </a:prstGeom>
                    <a:ln/>
                  </pic:spPr>
                </pic:pic>
              </a:graphicData>
            </a:graphic>
            <wp14:sizeRelH relativeFrom="margin">
              <wp14:pctWidth>0</wp14:pctWidth>
            </wp14:sizeRelH>
            <wp14:sizeRelV relativeFrom="margin">
              <wp14:pctHeight>0</wp14:pctHeight>
            </wp14:sizeRelV>
          </wp:anchor>
        </w:drawing>
      </w:r>
    </w:p>
    <w:p w14:paraId="174C053F" w14:textId="4873CA41" w:rsidR="00D06DFB" w:rsidRDefault="00D06DFB" w:rsidP="00D06DFB">
      <w:pPr>
        <w:jc w:val="center"/>
        <w:rPr>
          <w:b/>
          <w:bCs/>
          <w:sz w:val="40"/>
          <w:szCs w:val="40"/>
        </w:rPr>
      </w:pPr>
    </w:p>
    <w:p w14:paraId="63FDDE81" w14:textId="32C1C8D6" w:rsidR="00D06DFB" w:rsidRDefault="00D06DFB" w:rsidP="00D06DFB">
      <w:pPr>
        <w:jc w:val="center"/>
        <w:rPr>
          <w:b/>
          <w:bCs/>
          <w:sz w:val="40"/>
          <w:szCs w:val="40"/>
        </w:rPr>
      </w:pPr>
    </w:p>
    <w:p w14:paraId="56293944" w14:textId="5887B0A4" w:rsidR="00D06DFB" w:rsidRDefault="00D06DFB" w:rsidP="00D06DFB">
      <w:pPr>
        <w:jc w:val="center"/>
        <w:rPr>
          <w:b/>
          <w:bCs/>
          <w:sz w:val="40"/>
          <w:szCs w:val="40"/>
        </w:rPr>
      </w:pPr>
    </w:p>
    <w:p w14:paraId="7BF317B5" w14:textId="732A0973" w:rsidR="00D06DFB" w:rsidRDefault="00D06DFB" w:rsidP="00D06DFB">
      <w:pPr>
        <w:jc w:val="center"/>
        <w:rPr>
          <w:b/>
          <w:bCs/>
          <w:sz w:val="40"/>
          <w:szCs w:val="40"/>
        </w:rPr>
      </w:pPr>
    </w:p>
    <w:p w14:paraId="5D42DCB0" w14:textId="77777777" w:rsidR="00D06DFB" w:rsidRDefault="00D06DFB" w:rsidP="00D06DFB">
      <w:pPr>
        <w:jc w:val="center"/>
        <w:rPr>
          <w:b/>
          <w:bCs/>
          <w:sz w:val="40"/>
          <w:szCs w:val="40"/>
        </w:rPr>
      </w:pPr>
    </w:p>
    <w:p w14:paraId="37F3D992" w14:textId="77777777" w:rsidR="00D06DFB" w:rsidRDefault="00D06DFB" w:rsidP="00D06DFB">
      <w:pPr>
        <w:jc w:val="center"/>
        <w:rPr>
          <w:b/>
          <w:bCs/>
          <w:sz w:val="40"/>
          <w:szCs w:val="40"/>
        </w:rPr>
      </w:pPr>
    </w:p>
    <w:p w14:paraId="78DF15C1" w14:textId="77777777" w:rsidR="00D06DFB" w:rsidRDefault="00D06DFB" w:rsidP="00D06DFB">
      <w:pPr>
        <w:jc w:val="center"/>
        <w:rPr>
          <w:b/>
          <w:bCs/>
          <w:sz w:val="40"/>
          <w:szCs w:val="40"/>
        </w:rPr>
      </w:pPr>
    </w:p>
    <w:p w14:paraId="77436B53" w14:textId="7ED3CDD5" w:rsidR="00D06DFB" w:rsidRDefault="00D06DFB" w:rsidP="00D06DFB">
      <w:pPr>
        <w:jc w:val="center"/>
        <w:rPr>
          <w:b/>
          <w:bCs/>
          <w:sz w:val="40"/>
          <w:szCs w:val="40"/>
        </w:rPr>
      </w:pPr>
    </w:p>
    <w:p w14:paraId="23DF112D" w14:textId="3FA2BED1" w:rsidR="00D06DFB" w:rsidRDefault="00D06DFB" w:rsidP="00D06DFB">
      <w:pPr>
        <w:jc w:val="center"/>
        <w:rPr>
          <w:b/>
          <w:bCs/>
          <w:sz w:val="40"/>
          <w:szCs w:val="40"/>
        </w:rPr>
      </w:pPr>
    </w:p>
    <w:p w14:paraId="0BD7FFC3" w14:textId="6DE5F22D" w:rsidR="00D06DFB" w:rsidRDefault="00D06DFB" w:rsidP="00D06DFB">
      <w:pPr>
        <w:jc w:val="center"/>
        <w:rPr>
          <w:b/>
          <w:bCs/>
          <w:sz w:val="40"/>
          <w:szCs w:val="40"/>
        </w:rPr>
      </w:pPr>
    </w:p>
    <w:p w14:paraId="2988973E" w14:textId="781EF8C4" w:rsidR="00D06DFB" w:rsidRDefault="00D06DFB" w:rsidP="00D06DFB">
      <w:pPr>
        <w:jc w:val="center"/>
        <w:rPr>
          <w:b/>
          <w:bCs/>
          <w:sz w:val="40"/>
          <w:szCs w:val="40"/>
        </w:rPr>
      </w:pPr>
    </w:p>
    <w:p w14:paraId="573A6FD6" w14:textId="77777777" w:rsidR="00D06DFB" w:rsidRDefault="00D06DFB" w:rsidP="00D06DFB">
      <w:pPr>
        <w:jc w:val="center"/>
        <w:rPr>
          <w:b/>
          <w:bCs/>
          <w:sz w:val="40"/>
          <w:szCs w:val="40"/>
        </w:rPr>
      </w:pPr>
    </w:p>
    <w:p w14:paraId="38C5761F" w14:textId="1E07BEBD" w:rsidR="00D06DFB" w:rsidRPr="00D06DFB" w:rsidRDefault="00D06DFB" w:rsidP="00D06DFB">
      <w:pPr>
        <w:jc w:val="center"/>
        <w:rPr>
          <w:b/>
          <w:bCs/>
          <w:sz w:val="56"/>
          <w:szCs w:val="40"/>
        </w:rPr>
      </w:pPr>
      <w:r w:rsidRPr="00D06DFB">
        <w:rPr>
          <w:b/>
          <w:bCs/>
          <w:sz w:val="56"/>
          <w:szCs w:val="40"/>
        </w:rPr>
        <w:t>İDARİ ve MALİ İŞLER</w:t>
      </w:r>
    </w:p>
    <w:p w14:paraId="2A2D17D4" w14:textId="56F0B8E5" w:rsidR="00D06DFB" w:rsidRPr="00D06DFB" w:rsidRDefault="00D06DFB" w:rsidP="00D06DFB">
      <w:pPr>
        <w:jc w:val="center"/>
        <w:rPr>
          <w:b/>
          <w:bCs/>
          <w:sz w:val="56"/>
          <w:szCs w:val="40"/>
        </w:rPr>
      </w:pPr>
      <w:r w:rsidRPr="00D06DFB">
        <w:rPr>
          <w:b/>
          <w:bCs/>
          <w:sz w:val="56"/>
          <w:szCs w:val="40"/>
        </w:rPr>
        <w:t>DAİRE BAŞKANLIĞI</w:t>
      </w:r>
    </w:p>
    <w:p w14:paraId="6BF1FF48" w14:textId="3BCC0F04" w:rsidR="00D06DFB" w:rsidRPr="00FB1EC0" w:rsidRDefault="00D06DFB" w:rsidP="00FB1EC0">
      <w:pPr>
        <w:pStyle w:val="T1"/>
        <w:tabs>
          <w:tab w:val="right" w:leader="dot" w:pos="9061"/>
        </w:tabs>
        <w:jc w:val="center"/>
        <w:rPr>
          <w:rFonts w:ascii="Segoe UI" w:hAnsi="Segoe UI" w:cs="Segoe UI"/>
          <w:bCs w:val="0"/>
          <w:caps w:val="0"/>
          <w:color w:val="89DEFF" w:themeColor="accent2" w:themeTint="66"/>
          <w:sz w:val="40"/>
          <w:szCs w:val="40"/>
          <w14:textOutline w14:w="11112" w14:cap="flat" w14:cmpd="sng" w14:algn="ctr">
            <w14:solidFill>
              <w14:schemeClr w14:val="accent2"/>
            </w14:solidFill>
            <w14:prstDash w14:val="solid"/>
            <w14:round/>
          </w14:textOutline>
        </w:rPr>
      </w:pPr>
      <w:r w:rsidRPr="00FB1EC0">
        <w:rPr>
          <w:rFonts w:ascii="Segoe UI" w:hAnsi="Segoe UI" w:cs="Segoe UI"/>
          <w:bCs w:val="0"/>
          <w:caps w:val="0"/>
          <w:color w:val="89DEFF" w:themeColor="accent2" w:themeTint="66"/>
          <w:sz w:val="40"/>
          <w:szCs w:val="40"/>
          <w14:textOutline w14:w="11112" w14:cap="flat" w14:cmpd="sng" w14:algn="ctr">
            <w14:solidFill>
              <w14:schemeClr w14:val="accent2"/>
            </w14:solidFill>
            <w14:prstDash w14:val="solid"/>
            <w14:round/>
          </w14:textOutline>
        </w:rPr>
        <w:t>2020-2024</w:t>
      </w:r>
    </w:p>
    <w:p w14:paraId="1E68D104" w14:textId="74763FDC" w:rsidR="00D06DFB" w:rsidRDefault="00D06DFB" w:rsidP="00D06DFB">
      <w:pPr>
        <w:jc w:val="center"/>
        <w:rPr>
          <w:b/>
          <w:bCs/>
          <w:sz w:val="40"/>
          <w:szCs w:val="40"/>
        </w:rPr>
      </w:pPr>
      <w:r w:rsidRPr="00D06DFB">
        <w:rPr>
          <w:b/>
          <w:bCs/>
          <w:sz w:val="56"/>
          <w:szCs w:val="40"/>
        </w:rPr>
        <w:t>STRATEJİK PLAN</w:t>
      </w:r>
    </w:p>
    <w:p w14:paraId="6EC3BC3C" w14:textId="77777777" w:rsidR="00D06DFB" w:rsidRDefault="00D06DFB" w:rsidP="00D06DFB">
      <w:pPr>
        <w:jc w:val="center"/>
        <w:rPr>
          <w:b/>
          <w:bCs/>
          <w:sz w:val="40"/>
          <w:szCs w:val="40"/>
        </w:rPr>
      </w:pPr>
    </w:p>
    <w:p w14:paraId="71DFC343" w14:textId="77777777" w:rsidR="00D06DFB" w:rsidRDefault="00D06DFB" w:rsidP="00D06DFB">
      <w:pPr>
        <w:jc w:val="center"/>
        <w:rPr>
          <w:b/>
          <w:bCs/>
          <w:sz w:val="40"/>
          <w:szCs w:val="40"/>
        </w:rPr>
      </w:pPr>
    </w:p>
    <w:p w14:paraId="76FC7F4E" w14:textId="77777777" w:rsidR="00D06DFB" w:rsidRDefault="00D06DFB" w:rsidP="00D06DFB">
      <w:pPr>
        <w:jc w:val="both"/>
        <w:rPr>
          <w:b/>
          <w:bCs/>
          <w:sz w:val="40"/>
          <w:szCs w:val="40"/>
        </w:rPr>
      </w:pPr>
    </w:p>
    <w:p w14:paraId="4BB73B71" w14:textId="5B2E0DE8" w:rsidR="00D06DFB" w:rsidRDefault="00D06DFB" w:rsidP="00D06DFB">
      <w:pPr>
        <w:rPr>
          <w:b/>
          <w:bCs/>
          <w:sz w:val="40"/>
          <w:szCs w:val="40"/>
        </w:rPr>
      </w:pPr>
    </w:p>
    <w:p w14:paraId="2FC4C199" w14:textId="2A43DBF5" w:rsidR="00D06DFB" w:rsidRDefault="00D06DFB" w:rsidP="00D06DFB">
      <w:pPr>
        <w:jc w:val="right"/>
        <w:rPr>
          <w:b/>
          <w:bCs/>
          <w:sz w:val="40"/>
          <w:szCs w:val="40"/>
        </w:rPr>
      </w:pPr>
    </w:p>
    <w:p w14:paraId="085A0386" w14:textId="0045E408" w:rsidR="00D06DFB" w:rsidRDefault="00D06DFB" w:rsidP="00D06DFB">
      <w:pPr>
        <w:jc w:val="right"/>
        <w:rPr>
          <w:b/>
          <w:bCs/>
          <w:sz w:val="40"/>
          <w:szCs w:val="40"/>
        </w:rPr>
      </w:pPr>
    </w:p>
    <w:p w14:paraId="1449AACD" w14:textId="692A2E2C" w:rsidR="00D06DFB" w:rsidRDefault="00D06DFB" w:rsidP="00D06DFB">
      <w:pPr>
        <w:jc w:val="right"/>
        <w:rPr>
          <w:b/>
          <w:bCs/>
          <w:sz w:val="40"/>
          <w:szCs w:val="40"/>
        </w:rPr>
      </w:pPr>
    </w:p>
    <w:p w14:paraId="123A42EF" w14:textId="6026748F" w:rsidR="00D06DFB" w:rsidRDefault="00D06DFB" w:rsidP="00D06DFB">
      <w:pPr>
        <w:jc w:val="right"/>
        <w:rPr>
          <w:b/>
          <w:bCs/>
          <w:sz w:val="40"/>
          <w:szCs w:val="40"/>
        </w:rPr>
      </w:pPr>
    </w:p>
    <w:p w14:paraId="525020BE" w14:textId="670508BD" w:rsidR="00D06DFB" w:rsidRDefault="00D06DFB" w:rsidP="00D06DFB">
      <w:pPr>
        <w:jc w:val="right"/>
        <w:rPr>
          <w:b/>
          <w:bCs/>
          <w:sz w:val="40"/>
          <w:szCs w:val="40"/>
        </w:rPr>
      </w:pPr>
    </w:p>
    <w:p w14:paraId="472D3432" w14:textId="2C382D78" w:rsidR="00D06DFB" w:rsidRDefault="00D06DFB" w:rsidP="00D06DFB">
      <w:pPr>
        <w:jc w:val="right"/>
        <w:rPr>
          <w:b/>
          <w:bCs/>
          <w:sz w:val="40"/>
          <w:szCs w:val="40"/>
        </w:rPr>
      </w:pPr>
    </w:p>
    <w:p w14:paraId="38A34960" w14:textId="77777777" w:rsidR="00FB1EC0" w:rsidRPr="00FB1EC0" w:rsidRDefault="00FB1EC0" w:rsidP="00FB1EC0">
      <w:pPr>
        <w:pStyle w:val="T1"/>
        <w:tabs>
          <w:tab w:val="right" w:leader="dot" w:pos="9061"/>
        </w:tabs>
        <w:jc w:val="center"/>
        <w:rPr>
          <w:rFonts w:ascii="Segoe UI" w:hAnsi="Segoe UI" w:cs="Segoe UI"/>
          <w:bCs w:val="0"/>
          <w:caps w:val="0"/>
          <w:color w:val="89DEFF" w:themeColor="accent2" w:themeTint="66"/>
          <w:sz w:val="40"/>
          <w:szCs w:val="40"/>
          <w:u w:val="single"/>
          <w14:textOutline w14:w="11112" w14:cap="flat" w14:cmpd="sng" w14:algn="ctr">
            <w14:solidFill>
              <w14:schemeClr w14:val="accent2"/>
            </w14:solidFill>
            <w14:prstDash w14:val="solid"/>
            <w14:round/>
          </w14:textOutline>
        </w:rPr>
      </w:pPr>
      <w:r w:rsidRPr="00FB1EC0">
        <w:rPr>
          <w:rFonts w:ascii="Segoe UI" w:hAnsi="Segoe UI" w:cs="Segoe UI"/>
          <w:bCs w:val="0"/>
          <w:caps w:val="0"/>
          <w:color w:val="89DEFF" w:themeColor="accent2" w:themeTint="66"/>
          <w:sz w:val="40"/>
          <w:szCs w:val="40"/>
          <w:u w:val="single"/>
          <w14:textOutline w14:w="11112" w14:cap="flat" w14:cmpd="sng" w14:algn="ctr">
            <w14:solidFill>
              <w14:schemeClr w14:val="accent2"/>
            </w14:solidFill>
            <w14:prstDash w14:val="solid"/>
            <w14:round/>
          </w14:textOutline>
        </w:rPr>
        <w:t>MAYIS 2020</w:t>
      </w:r>
    </w:p>
    <w:p w14:paraId="72F0DED5" w14:textId="77777777" w:rsidR="00FB1EC0" w:rsidRDefault="00FB1EC0" w:rsidP="00403542">
      <w:pPr>
        <w:pStyle w:val="AralkYok"/>
        <w:rPr>
          <w:rFonts w:ascii="Agency FB" w:hAnsi="Agency FB" w:cs="Arial"/>
          <w:b/>
          <w:bCs/>
          <w:sz w:val="36"/>
          <w:szCs w:val="36"/>
        </w:rPr>
      </w:pPr>
    </w:p>
    <w:p w14:paraId="5918E15C" w14:textId="77777777" w:rsidR="00FB1EC0" w:rsidRDefault="00FB1EC0" w:rsidP="00403542">
      <w:pPr>
        <w:pStyle w:val="AralkYok"/>
        <w:rPr>
          <w:rFonts w:ascii="Agency FB" w:hAnsi="Agency FB" w:cs="Arial"/>
          <w:b/>
          <w:bCs/>
          <w:sz w:val="36"/>
          <w:szCs w:val="36"/>
        </w:rPr>
      </w:pPr>
    </w:p>
    <w:p w14:paraId="1AC3CEB2" w14:textId="77777777" w:rsidR="00FB1EC0" w:rsidRDefault="00FB1EC0" w:rsidP="00403542">
      <w:pPr>
        <w:pStyle w:val="AralkYok"/>
        <w:rPr>
          <w:rFonts w:ascii="Agency FB" w:hAnsi="Agency FB" w:cs="Arial"/>
          <w:b/>
          <w:bCs/>
          <w:sz w:val="36"/>
          <w:szCs w:val="36"/>
        </w:rPr>
      </w:pPr>
    </w:p>
    <w:p w14:paraId="1502B9CC" w14:textId="77777777" w:rsidR="00FB1EC0" w:rsidRDefault="00FB1EC0" w:rsidP="00403542">
      <w:pPr>
        <w:pStyle w:val="AralkYok"/>
        <w:rPr>
          <w:rFonts w:ascii="Agency FB" w:hAnsi="Agency FB" w:cs="Arial"/>
          <w:b/>
          <w:bCs/>
          <w:sz w:val="36"/>
          <w:szCs w:val="36"/>
        </w:rPr>
      </w:pPr>
    </w:p>
    <w:p w14:paraId="44C63F68" w14:textId="64DD3337" w:rsidR="00322EBD" w:rsidRDefault="008F58FD" w:rsidP="00403542">
      <w:pPr>
        <w:pStyle w:val="AralkYok"/>
        <w:rPr>
          <w:rFonts w:ascii="Agency FB" w:hAnsi="Agency FB" w:cs="Arial"/>
          <w:b/>
          <w:bCs/>
          <w:sz w:val="36"/>
          <w:szCs w:val="36"/>
        </w:rPr>
      </w:pPr>
      <w:r>
        <w:rPr>
          <w:rFonts w:ascii="Segoe UI" w:hAnsi="Segoe UI" w:cs="Segoe UI"/>
          <w:b/>
          <w:bCs/>
          <w:caps/>
          <w:noProof/>
          <w:color w:val="000000" w:themeColor="text1"/>
          <w:sz w:val="36"/>
          <w:szCs w:val="36"/>
          <w:lang w:eastAsia="tr-TR"/>
        </w:rPr>
        <w:drawing>
          <wp:anchor distT="0" distB="0" distL="114300" distR="114300" simplePos="0" relativeHeight="251665408" behindDoc="1" locked="0" layoutInCell="1" allowOverlap="1" wp14:anchorId="4573F898" wp14:editId="17AD4C83">
            <wp:simplePos x="0" y="0"/>
            <wp:positionH relativeFrom="margin">
              <wp:posOffset>-312601</wp:posOffset>
            </wp:positionH>
            <wp:positionV relativeFrom="paragraph">
              <wp:posOffset>175041</wp:posOffset>
            </wp:positionV>
            <wp:extent cx="6378814" cy="4039546"/>
            <wp:effectExtent l="95250" t="95250" r="98425" b="94615"/>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ee6c0f5b2288622.jpg"/>
                    <pic:cNvPicPr/>
                  </pic:nvPicPr>
                  <pic:blipFill>
                    <a:blip r:embed="rId9">
                      <a:extLst>
                        <a:ext uri="{28A0092B-C50C-407E-A947-70E740481C1C}">
                          <a14:useLocalDpi xmlns:a14="http://schemas.microsoft.com/office/drawing/2010/main" val="0"/>
                        </a:ext>
                      </a:extLst>
                    </a:blip>
                    <a:stretch>
                      <a:fillRect/>
                    </a:stretch>
                  </pic:blipFill>
                  <pic:spPr>
                    <a:xfrm>
                      <a:off x="0" y="0"/>
                      <a:ext cx="6381571" cy="4041292"/>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08E6FD68" w14:textId="1C0F4ABF" w:rsidR="00322EBD" w:rsidRDefault="00322EBD" w:rsidP="00403542">
      <w:pPr>
        <w:pStyle w:val="AralkYok"/>
        <w:rPr>
          <w:rFonts w:ascii="Agency FB" w:hAnsi="Agency FB" w:cs="Arial"/>
          <w:b/>
          <w:bCs/>
          <w:sz w:val="36"/>
          <w:szCs w:val="36"/>
        </w:rPr>
      </w:pPr>
    </w:p>
    <w:p w14:paraId="6DFD3ACE" w14:textId="300549E7" w:rsidR="00322EBD" w:rsidRDefault="00322EBD" w:rsidP="00403542">
      <w:pPr>
        <w:pStyle w:val="AralkYok"/>
        <w:rPr>
          <w:rFonts w:ascii="Agency FB" w:hAnsi="Agency FB" w:cs="Arial"/>
          <w:b/>
          <w:bCs/>
          <w:sz w:val="36"/>
          <w:szCs w:val="36"/>
        </w:rPr>
      </w:pPr>
    </w:p>
    <w:p w14:paraId="1021FC63" w14:textId="6BCED72D" w:rsidR="00322EBD" w:rsidRDefault="00322EBD" w:rsidP="00403542">
      <w:pPr>
        <w:pStyle w:val="AralkYok"/>
        <w:rPr>
          <w:rFonts w:ascii="Agency FB" w:hAnsi="Agency FB" w:cs="Arial"/>
          <w:b/>
          <w:bCs/>
          <w:sz w:val="36"/>
          <w:szCs w:val="36"/>
        </w:rPr>
      </w:pPr>
    </w:p>
    <w:p w14:paraId="50B67BA5" w14:textId="041C4361" w:rsidR="00322EBD" w:rsidRDefault="00112623" w:rsidP="00112623">
      <w:pPr>
        <w:pStyle w:val="AralkYok"/>
        <w:tabs>
          <w:tab w:val="left" w:pos="3409"/>
        </w:tabs>
        <w:rPr>
          <w:rFonts w:ascii="Agency FB" w:hAnsi="Agency FB" w:cs="Arial"/>
          <w:b/>
          <w:bCs/>
          <w:sz w:val="36"/>
          <w:szCs w:val="36"/>
        </w:rPr>
      </w:pPr>
      <w:r>
        <w:rPr>
          <w:rFonts w:ascii="Agency FB" w:hAnsi="Agency FB" w:cs="Arial"/>
          <w:b/>
          <w:bCs/>
          <w:sz w:val="36"/>
          <w:szCs w:val="36"/>
        </w:rPr>
        <w:tab/>
      </w:r>
    </w:p>
    <w:p w14:paraId="685FBF57" w14:textId="28ED55D0" w:rsidR="00322EBD" w:rsidRDefault="00322EBD" w:rsidP="00403542">
      <w:pPr>
        <w:pStyle w:val="AralkYok"/>
        <w:rPr>
          <w:rFonts w:ascii="Agency FB" w:hAnsi="Agency FB" w:cs="Arial"/>
          <w:b/>
          <w:bCs/>
          <w:sz w:val="36"/>
          <w:szCs w:val="36"/>
        </w:rPr>
      </w:pPr>
    </w:p>
    <w:p w14:paraId="6FE00FA7" w14:textId="4F28AF50" w:rsidR="00322EBD" w:rsidRDefault="00322EBD" w:rsidP="00403542">
      <w:pPr>
        <w:pStyle w:val="AralkYok"/>
        <w:rPr>
          <w:rFonts w:ascii="Agency FB" w:hAnsi="Agency FB" w:cs="Arial"/>
          <w:b/>
          <w:bCs/>
          <w:sz w:val="36"/>
          <w:szCs w:val="36"/>
        </w:rPr>
      </w:pPr>
    </w:p>
    <w:p w14:paraId="0CDED46C" w14:textId="6878077C" w:rsidR="00322EBD" w:rsidRDefault="00322EBD" w:rsidP="00403542">
      <w:pPr>
        <w:pStyle w:val="AralkYok"/>
        <w:rPr>
          <w:rFonts w:ascii="Agency FB" w:hAnsi="Agency FB" w:cs="Arial"/>
          <w:b/>
          <w:bCs/>
          <w:sz w:val="36"/>
          <w:szCs w:val="36"/>
        </w:rPr>
      </w:pPr>
    </w:p>
    <w:p w14:paraId="076E5F81" w14:textId="0D1FDCEF" w:rsidR="00322EBD" w:rsidRDefault="00112623" w:rsidP="00112623">
      <w:pPr>
        <w:pStyle w:val="AralkYok"/>
        <w:tabs>
          <w:tab w:val="left" w:pos="5084"/>
        </w:tabs>
        <w:rPr>
          <w:rFonts w:ascii="Agency FB" w:hAnsi="Agency FB" w:cs="Arial"/>
          <w:b/>
          <w:bCs/>
          <w:sz w:val="36"/>
          <w:szCs w:val="36"/>
        </w:rPr>
      </w:pPr>
      <w:r>
        <w:rPr>
          <w:rFonts w:ascii="Agency FB" w:hAnsi="Agency FB" w:cs="Arial"/>
          <w:b/>
          <w:bCs/>
          <w:sz w:val="36"/>
          <w:szCs w:val="36"/>
        </w:rPr>
        <w:tab/>
      </w:r>
    </w:p>
    <w:p w14:paraId="57F92C57" w14:textId="77777777" w:rsidR="00322EBD" w:rsidRDefault="00322EBD" w:rsidP="00403542">
      <w:pPr>
        <w:pStyle w:val="AralkYok"/>
        <w:rPr>
          <w:rFonts w:ascii="Agency FB" w:hAnsi="Agency FB" w:cs="Arial"/>
          <w:b/>
          <w:bCs/>
          <w:sz w:val="36"/>
          <w:szCs w:val="36"/>
        </w:rPr>
      </w:pPr>
    </w:p>
    <w:p w14:paraId="29C0EE48" w14:textId="77777777" w:rsidR="00322EBD" w:rsidRDefault="00322EBD" w:rsidP="00403542">
      <w:pPr>
        <w:pStyle w:val="AralkYok"/>
        <w:rPr>
          <w:rFonts w:ascii="Agency FB" w:hAnsi="Agency FB" w:cs="Arial"/>
          <w:b/>
          <w:bCs/>
          <w:sz w:val="36"/>
          <w:szCs w:val="36"/>
        </w:rPr>
      </w:pPr>
    </w:p>
    <w:p w14:paraId="3E8E046C" w14:textId="732977EE" w:rsidR="00322EBD" w:rsidRDefault="00322EBD" w:rsidP="00403542">
      <w:pPr>
        <w:pStyle w:val="AralkYok"/>
        <w:rPr>
          <w:rFonts w:ascii="Agency FB" w:hAnsi="Agency FB" w:cs="Arial"/>
          <w:b/>
          <w:bCs/>
          <w:sz w:val="36"/>
          <w:szCs w:val="36"/>
        </w:rPr>
      </w:pPr>
    </w:p>
    <w:p w14:paraId="18EAD82E" w14:textId="77976553" w:rsidR="00322EBD" w:rsidRDefault="00322EBD" w:rsidP="00403542">
      <w:pPr>
        <w:pStyle w:val="AralkYok"/>
        <w:rPr>
          <w:rFonts w:ascii="Agency FB" w:hAnsi="Agency FB" w:cs="Arial"/>
          <w:b/>
          <w:bCs/>
          <w:sz w:val="36"/>
          <w:szCs w:val="36"/>
        </w:rPr>
      </w:pPr>
    </w:p>
    <w:p w14:paraId="06171FDC" w14:textId="77777777" w:rsidR="00322EBD" w:rsidRDefault="00322EBD" w:rsidP="00403542">
      <w:pPr>
        <w:pStyle w:val="AralkYok"/>
        <w:rPr>
          <w:rFonts w:ascii="Agency FB" w:hAnsi="Agency FB" w:cs="Arial"/>
          <w:b/>
          <w:bCs/>
          <w:sz w:val="36"/>
          <w:szCs w:val="36"/>
        </w:rPr>
      </w:pPr>
    </w:p>
    <w:p w14:paraId="395380C8" w14:textId="77777777" w:rsidR="00A13176" w:rsidRDefault="00A13176" w:rsidP="00403542">
      <w:pPr>
        <w:pStyle w:val="AralkYok"/>
        <w:rPr>
          <w:rFonts w:ascii="Agency FB" w:hAnsi="Agency FB" w:cs="Arial"/>
          <w:b/>
          <w:bCs/>
          <w:sz w:val="36"/>
          <w:szCs w:val="36"/>
        </w:rPr>
      </w:pPr>
    </w:p>
    <w:p w14:paraId="7AF85A2E" w14:textId="77777777" w:rsidR="00A13176" w:rsidRDefault="00A13176" w:rsidP="00403542">
      <w:pPr>
        <w:pStyle w:val="AralkYok"/>
        <w:rPr>
          <w:rFonts w:ascii="Agency FB" w:hAnsi="Agency FB" w:cs="Arial"/>
          <w:b/>
          <w:bCs/>
          <w:sz w:val="36"/>
          <w:szCs w:val="36"/>
        </w:rPr>
      </w:pPr>
    </w:p>
    <w:p w14:paraId="703CDD00" w14:textId="77777777" w:rsidR="00A13176" w:rsidRDefault="00A13176" w:rsidP="00403542">
      <w:pPr>
        <w:pStyle w:val="AralkYok"/>
        <w:rPr>
          <w:rFonts w:ascii="Agency FB" w:hAnsi="Agency FB" w:cs="Arial"/>
          <w:b/>
          <w:bCs/>
          <w:sz w:val="36"/>
          <w:szCs w:val="36"/>
        </w:rPr>
      </w:pPr>
    </w:p>
    <w:p w14:paraId="4BF461EA" w14:textId="77777777" w:rsidR="00A13176" w:rsidRDefault="00A13176" w:rsidP="00403542">
      <w:pPr>
        <w:pStyle w:val="AralkYok"/>
        <w:rPr>
          <w:rFonts w:ascii="Agency FB" w:hAnsi="Agency FB" w:cs="Arial"/>
          <w:b/>
          <w:bCs/>
          <w:sz w:val="36"/>
          <w:szCs w:val="36"/>
        </w:rPr>
      </w:pPr>
    </w:p>
    <w:p w14:paraId="1FF92AB6" w14:textId="10791554" w:rsidR="00403542" w:rsidRDefault="00403542" w:rsidP="00403542">
      <w:pPr>
        <w:pStyle w:val="AralkYok"/>
        <w:rPr>
          <w:rFonts w:ascii="Agency FB" w:hAnsi="Agency FB" w:cs="Arial"/>
          <w:b/>
          <w:bCs/>
          <w:sz w:val="36"/>
          <w:szCs w:val="36"/>
        </w:rPr>
      </w:pPr>
      <w:r w:rsidRPr="00403542">
        <w:rPr>
          <w:rFonts w:ascii="Agency FB" w:hAnsi="Agency FB" w:cs="Arial"/>
          <w:b/>
          <w:bCs/>
          <w:sz w:val="36"/>
          <w:szCs w:val="36"/>
        </w:rPr>
        <w:t>“Hayatta en hakiki mür</w:t>
      </w:r>
      <w:r w:rsidRPr="00403542">
        <w:rPr>
          <w:rFonts w:ascii="Calibri" w:hAnsi="Calibri" w:cs="Calibri"/>
          <w:b/>
          <w:bCs/>
          <w:sz w:val="36"/>
          <w:szCs w:val="36"/>
        </w:rPr>
        <w:t>ş</w:t>
      </w:r>
      <w:r w:rsidRPr="00403542">
        <w:rPr>
          <w:rFonts w:ascii="Agency FB" w:hAnsi="Agency FB" w:cs="Arial"/>
          <w:b/>
          <w:bCs/>
          <w:sz w:val="36"/>
          <w:szCs w:val="36"/>
        </w:rPr>
        <w:t xml:space="preserve">it ilimdir fendir, </w:t>
      </w:r>
      <w:r>
        <w:rPr>
          <w:rFonts w:ascii="Calibri" w:hAnsi="Calibri" w:cs="Calibri"/>
          <w:b/>
          <w:bCs/>
          <w:sz w:val="36"/>
          <w:szCs w:val="36"/>
        </w:rPr>
        <w:t>i</w:t>
      </w:r>
      <w:r w:rsidRPr="00403542">
        <w:rPr>
          <w:rFonts w:ascii="Agency FB" w:hAnsi="Agency FB" w:cs="Arial"/>
          <w:b/>
          <w:bCs/>
          <w:sz w:val="36"/>
          <w:szCs w:val="36"/>
        </w:rPr>
        <w:t>lim ve fenden ba</w:t>
      </w:r>
      <w:r w:rsidRPr="00403542">
        <w:rPr>
          <w:rFonts w:ascii="Calibri" w:hAnsi="Calibri" w:cs="Calibri"/>
          <w:b/>
          <w:bCs/>
          <w:sz w:val="36"/>
          <w:szCs w:val="36"/>
        </w:rPr>
        <w:t>ş</w:t>
      </w:r>
      <w:r w:rsidRPr="00403542">
        <w:rPr>
          <w:rFonts w:ascii="Agency FB" w:hAnsi="Agency FB" w:cs="Arial"/>
          <w:b/>
          <w:bCs/>
          <w:sz w:val="36"/>
          <w:szCs w:val="36"/>
        </w:rPr>
        <w:t>ka yol gösterici aramak gaflettir, dalalettir, cehalettir.”</w:t>
      </w:r>
    </w:p>
    <w:p w14:paraId="74C92F55" w14:textId="1DC4AADC" w:rsidR="00403542" w:rsidRPr="00403542" w:rsidRDefault="00403542" w:rsidP="00403542">
      <w:pPr>
        <w:pStyle w:val="AralkYok"/>
        <w:rPr>
          <w:rFonts w:ascii="Agency FB" w:hAnsi="Agency FB" w:cs="Arial"/>
          <w:b/>
          <w:bCs/>
          <w:sz w:val="30"/>
          <w:szCs w:val="30"/>
        </w:rPr>
      </w:pPr>
      <w:r>
        <w:rPr>
          <w:rFonts w:ascii="Agency FB" w:hAnsi="Agency FB" w:cs="Arial"/>
          <w:b/>
          <w:bCs/>
          <w:sz w:val="36"/>
          <w:szCs w:val="36"/>
        </w:rPr>
        <w:tab/>
      </w:r>
      <w:r>
        <w:rPr>
          <w:rFonts w:ascii="Agency FB" w:hAnsi="Agency FB" w:cs="Arial"/>
          <w:b/>
          <w:bCs/>
          <w:sz w:val="36"/>
          <w:szCs w:val="36"/>
        </w:rPr>
        <w:tab/>
      </w:r>
      <w:r>
        <w:rPr>
          <w:rFonts w:ascii="Agency FB" w:hAnsi="Agency FB" w:cs="Arial"/>
          <w:b/>
          <w:bCs/>
          <w:sz w:val="36"/>
          <w:szCs w:val="36"/>
        </w:rPr>
        <w:tab/>
      </w:r>
      <w:r>
        <w:rPr>
          <w:rFonts w:ascii="Agency FB" w:hAnsi="Agency FB" w:cs="Arial"/>
          <w:b/>
          <w:bCs/>
          <w:sz w:val="36"/>
          <w:szCs w:val="36"/>
        </w:rPr>
        <w:tab/>
      </w:r>
      <w:r>
        <w:rPr>
          <w:rFonts w:ascii="Agency FB" w:hAnsi="Agency FB" w:cs="Arial"/>
          <w:b/>
          <w:bCs/>
          <w:sz w:val="36"/>
          <w:szCs w:val="36"/>
        </w:rPr>
        <w:tab/>
      </w:r>
      <w:r>
        <w:rPr>
          <w:rFonts w:ascii="Agency FB" w:hAnsi="Agency FB" w:cs="Arial"/>
          <w:b/>
          <w:bCs/>
          <w:sz w:val="36"/>
          <w:szCs w:val="36"/>
        </w:rPr>
        <w:tab/>
      </w:r>
    </w:p>
    <w:p w14:paraId="60BDF2C5" w14:textId="1CDB7318" w:rsidR="00A13176" w:rsidRDefault="00FB1EC0">
      <w:pPr>
        <w:spacing w:after="160" w:line="259" w:lineRule="auto"/>
        <w:rPr>
          <w:noProof/>
          <w:color w:val="000000" w:themeColor="text1"/>
          <w:sz w:val="36"/>
          <w:szCs w:val="36"/>
        </w:rPr>
      </w:pPr>
      <w:r>
        <w:rPr>
          <w:rFonts w:ascii="Agency FB" w:hAnsi="Agency FB" w:cs="Arial"/>
          <w:b/>
          <w:bCs/>
          <w:noProof/>
          <w:sz w:val="30"/>
          <w:szCs w:val="30"/>
        </w:rPr>
        <w:drawing>
          <wp:anchor distT="0" distB="0" distL="114300" distR="114300" simplePos="0" relativeHeight="251664384" behindDoc="1" locked="0" layoutInCell="1" allowOverlap="1" wp14:anchorId="5B891490" wp14:editId="0E9DB521">
            <wp:simplePos x="0" y="0"/>
            <wp:positionH relativeFrom="column">
              <wp:posOffset>4580890</wp:posOffset>
            </wp:positionH>
            <wp:positionV relativeFrom="paragraph">
              <wp:posOffset>78740</wp:posOffset>
            </wp:positionV>
            <wp:extent cx="1247775" cy="495300"/>
            <wp:effectExtent l="0" t="0" r="9525"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dasdasdasdasdasdas.png"/>
                    <pic:cNvPicPr/>
                  </pic:nvPicPr>
                  <pic:blipFill>
                    <a:blip r:embed="rId10">
                      <a:extLst>
                        <a:ext uri="{28A0092B-C50C-407E-A947-70E740481C1C}">
                          <a14:useLocalDpi xmlns:a14="http://schemas.microsoft.com/office/drawing/2010/main" val="0"/>
                        </a:ext>
                      </a:extLst>
                    </a:blip>
                    <a:stretch>
                      <a:fillRect/>
                    </a:stretch>
                  </pic:blipFill>
                  <pic:spPr>
                    <a:xfrm>
                      <a:off x="0" y="0"/>
                      <a:ext cx="1247775" cy="495300"/>
                    </a:xfrm>
                    <a:prstGeom prst="rect">
                      <a:avLst/>
                    </a:prstGeom>
                  </pic:spPr>
                </pic:pic>
              </a:graphicData>
            </a:graphic>
          </wp:anchor>
        </w:drawing>
      </w:r>
    </w:p>
    <w:p w14:paraId="03A6FE1A" w14:textId="77777777" w:rsidR="00A13176" w:rsidRDefault="00A13176">
      <w:pPr>
        <w:spacing w:after="160" w:line="259" w:lineRule="auto"/>
        <w:rPr>
          <w:noProof/>
          <w:color w:val="000000" w:themeColor="text1"/>
          <w:sz w:val="36"/>
          <w:szCs w:val="36"/>
        </w:rPr>
      </w:pPr>
    </w:p>
    <w:p w14:paraId="10CC9103" w14:textId="77777777" w:rsidR="00A13176" w:rsidRDefault="00A13176">
      <w:pPr>
        <w:spacing w:after="160" w:line="259" w:lineRule="auto"/>
        <w:rPr>
          <w:noProof/>
          <w:color w:val="000000" w:themeColor="text1"/>
          <w:sz w:val="36"/>
          <w:szCs w:val="36"/>
        </w:rPr>
      </w:pPr>
    </w:p>
    <w:p w14:paraId="4B269D1A" w14:textId="77777777" w:rsidR="00A13176" w:rsidRDefault="00A13176">
      <w:pPr>
        <w:spacing w:after="160" w:line="259" w:lineRule="auto"/>
        <w:rPr>
          <w:noProof/>
          <w:color w:val="000000" w:themeColor="text1"/>
          <w:sz w:val="36"/>
          <w:szCs w:val="36"/>
        </w:rPr>
      </w:pPr>
    </w:p>
    <w:p w14:paraId="4941E1A9" w14:textId="77777777" w:rsidR="00112623" w:rsidRDefault="00112623">
      <w:pPr>
        <w:spacing w:after="160" w:line="259" w:lineRule="auto"/>
        <w:rPr>
          <w:noProof/>
          <w:color w:val="000000" w:themeColor="text1"/>
          <w:sz w:val="28"/>
          <w:szCs w:val="36"/>
        </w:rPr>
      </w:pPr>
    </w:p>
    <w:p w14:paraId="55B7E546" w14:textId="52A3D4EE" w:rsidR="00714990" w:rsidRDefault="0044202B" w:rsidP="00112623">
      <w:pPr>
        <w:spacing w:line="259"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rPr>
        <w:lastRenderedPageBreak/>
        <w:drawing>
          <wp:inline distT="0" distB="0" distL="0" distR="0" wp14:anchorId="26B32E4C" wp14:editId="070CB246">
            <wp:extent cx="5543395" cy="7660432"/>
            <wp:effectExtent l="95250" t="95250" r="95885" b="933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yseri-galeri-138-image21-copy.jpg"/>
                    <pic:cNvPicPr/>
                  </pic:nvPicPr>
                  <pic:blipFill>
                    <a:blip r:embed="rId11">
                      <a:extLst>
                        <a:ext uri="{28A0092B-C50C-407E-A947-70E740481C1C}">
                          <a14:useLocalDpi xmlns:a14="http://schemas.microsoft.com/office/drawing/2010/main" val="0"/>
                        </a:ext>
                      </a:extLst>
                    </a:blip>
                    <a:stretch>
                      <a:fillRect/>
                    </a:stretch>
                  </pic:blipFill>
                  <pic:spPr>
                    <a:xfrm>
                      <a:off x="0" y="0"/>
                      <a:ext cx="5552650" cy="767322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0AAE5A42" w14:textId="77777777" w:rsidR="00112623" w:rsidRDefault="00112623" w:rsidP="00112623">
      <w:pPr>
        <w:spacing w:line="259" w:lineRule="auto"/>
        <w:jc w:val="center"/>
        <w:rPr>
          <w:b/>
          <w:noProof/>
          <w:color w:val="000000" w:themeColor="text1"/>
          <w:sz w:val="22"/>
          <w:szCs w:val="36"/>
        </w:rPr>
      </w:pPr>
    </w:p>
    <w:p w14:paraId="18351697" w14:textId="68C531FB" w:rsidR="00112623" w:rsidRPr="00EB7D18" w:rsidRDefault="00112623" w:rsidP="00112623">
      <w:pPr>
        <w:spacing w:line="259" w:lineRule="auto"/>
        <w:jc w:val="center"/>
        <w:rPr>
          <w:rFonts w:ascii="Tahoma" w:hAnsi="Tahoma" w:cs="Tahoma"/>
          <w:b/>
          <w:noProof/>
          <w:color w:val="000000" w:themeColor="text1"/>
          <w:sz w:val="22"/>
          <w:szCs w:val="36"/>
        </w:rPr>
      </w:pPr>
      <w:r w:rsidRPr="00EB7D18">
        <w:rPr>
          <w:rFonts w:ascii="Tahoma" w:hAnsi="Tahoma" w:cs="Tahoma"/>
          <w:b/>
          <w:noProof/>
          <w:color w:val="000000" w:themeColor="text1"/>
          <w:sz w:val="22"/>
          <w:szCs w:val="36"/>
        </w:rPr>
        <w:t>PROF. DR.</w:t>
      </w:r>
      <w:r w:rsidR="000E0089" w:rsidRPr="00EB7D18">
        <w:rPr>
          <w:rFonts w:ascii="Tahoma" w:hAnsi="Tahoma" w:cs="Tahoma"/>
          <w:b/>
          <w:noProof/>
          <w:color w:val="000000" w:themeColor="text1"/>
          <w:sz w:val="22"/>
          <w:szCs w:val="36"/>
        </w:rPr>
        <w:t xml:space="preserve"> </w:t>
      </w:r>
      <w:r w:rsidRPr="00EB7D18">
        <w:rPr>
          <w:rFonts w:ascii="Tahoma" w:hAnsi="Tahoma" w:cs="Tahoma"/>
          <w:b/>
          <w:noProof/>
          <w:color w:val="000000" w:themeColor="text1"/>
          <w:sz w:val="22"/>
          <w:szCs w:val="36"/>
        </w:rPr>
        <w:t>KURTULUŞ KARAMUSTAFA</w:t>
      </w:r>
    </w:p>
    <w:p w14:paraId="0AD4A2BA" w14:textId="47B0546E" w:rsidR="00112623" w:rsidRPr="00EB7D18" w:rsidRDefault="00112623" w:rsidP="00112623">
      <w:pPr>
        <w:jc w:val="center"/>
        <w:rPr>
          <w:rFonts w:ascii="Tahoma" w:hAnsi="Tahoma" w:cs="Tahom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7D18">
        <w:rPr>
          <w:rFonts w:ascii="Tahoma" w:hAnsi="Tahoma" w:cs="Tahoma"/>
          <w:b/>
          <w:noProof/>
          <w:color w:val="000000" w:themeColor="text1"/>
          <w:sz w:val="22"/>
          <w:szCs w:val="36"/>
        </w:rPr>
        <w:t>KAYSERİ ÜNİVERSİTESİ REKTÖRÜ</w:t>
      </w:r>
    </w:p>
    <w:p w14:paraId="61B6429E" w14:textId="1EF854C8" w:rsidR="0064594C" w:rsidRDefault="0064594C" w:rsidP="00D8775E">
      <w:pPr>
        <w:spacing w:before="90"/>
        <w:ind w:left="2355" w:right="2526"/>
        <w:jc w:val="center"/>
        <w:rPr>
          <w:b/>
          <w:sz w:val="24"/>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1C27BE9" w14:textId="77777777" w:rsidR="00FB1EC0" w:rsidRDefault="00FB1EC0" w:rsidP="008F58FD">
      <w:pPr>
        <w:pStyle w:val="Balk1"/>
        <w:jc w:val="center"/>
        <w:rPr>
          <w:rFonts w:ascii="Times New Roman" w:hAnsi="Times New Roman" w:cs="Times New Roman"/>
          <w:b/>
          <w:sz w:val="44"/>
        </w:rPr>
      </w:pPr>
    </w:p>
    <w:p w14:paraId="6280B383" w14:textId="5D7D7A1C" w:rsidR="0067305B" w:rsidRPr="00FB1EC0" w:rsidRDefault="0067305B" w:rsidP="008F58FD">
      <w:pPr>
        <w:pStyle w:val="Balk1"/>
        <w:jc w:val="center"/>
        <w:rPr>
          <w:rFonts w:ascii="Times New Roman" w:hAnsi="Times New Roman" w:cs="Times New Roman"/>
          <w:b/>
          <w:sz w:val="44"/>
        </w:rPr>
      </w:pPr>
      <w:r w:rsidRPr="00FB1EC0">
        <w:rPr>
          <w:rFonts w:ascii="Times New Roman" w:hAnsi="Times New Roman" w:cs="Times New Roman"/>
          <w:b/>
          <w:sz w:val="44"/>
        </w:rPr>
        <w:t>SUNUŞ</w:t>
      </w:r>
    </w:p>
    <w:p w14:paraId="4E7E909F" w14:textId="687EF14F" w:rsidR="000F009D" w:rsidRDefault="000F009D" w:rsidP="000F009D"/>
    <w:p w14:paraId="68FC63D3" w14:textId="5D13933A" w:rsidR="000F009D" w:rsidRDefault="000F009D" w:rsidP="000F009D"/>
    <w:p w14:paraId="53040D42" w14:textId="77777777" w:rsidR="00FB1EC0" w:rsidRPr="000F009D" w:rsidRDefault="00FB1EC0" w:rsidP="000F009D"/>
    <w:p w14:paraId="35646DD3" w14:textId="36CC7B7F" w:rsidR="0067305B" w:rsidRDefault="0067305B" w:rsidP="0067305B">
      <w:pPr>
        <w:tabs>
          <w:tab w:val="left" w:pos="567"/>
        </w:tabs>
        <w:jc w:val="both"/>
        <w:rPr>
          <w:sz w:val="24"/>
          <w:szCs w:val="24"/>
        </w:rPr>
      </w:pPr>
    </w:p>
    <w:p w14:paraId="296DC432" w14:textId="77777777" w:rsidR="00262B19" w:rsidRPr="001A4679" w:rsidRDefault="00C26BC5" w:rsidP="00262B19">
      <w:pPr>
        <w:spacing w:line="360" w:lineRule="auto"/>
        <w:jc w:val="both"/>
        <w:rPr>
          <w:rFonts w:ascii="Tahoma" w:hAnsi="Tahoma" w:cs="Tahoma"/>
          <w:sz w:val="24"/>
          <w:szCs w:val="24"/>
          <w:shd w:val="clear" w:color="auto" w:fill="FFFFFF"/>
        </w:rPr>
      </w:pPr>
      <w:r>
        <w:rPr>
          <w:sz w:val="24"/>
          <w:szCs w:val="24"/>
        </w:rPr>
        <w:tab/>
      </w:r>
      <w:r w:rsidR="00262B19" w:rsidRPr="001A4679">
        <w:rPr>
          <w:rFonts w:ascii="Tahoma" w:hAnsi="Tahoma" w:cs="Tahoma"/>
          <w:sz w:val="24"/>
          <w:szCs w:val="24"/>
          <w:shd w:val="clear" w:color="auto" w:fill="FFFFFF"/>
        </w:rPr>
        <w:t xml:space="preserve">İdari ve Mali Daire Başkanlığı olarak </w:t>
      </w:r>
      <w:r w:rsidR="00262B19" w:rsidRPr="001A4679">
        <w:rPr>
          <w:rFonts w:ascii="Tahoma" w:hAnsi="Tahoma" w:cs="Tahoma"/>
          <w:sz w:val="24"/>
          <w:szCs w:val="24"/>
        </w:rPr>
        <w:t>üniversitemizin çıkarlarını her platformda kollayarak yürürlükteki kanun, mevzuat ve yönetmelikler çerçevesinde işlemlerini yürütmekle birlikte, sorumlu olduğu bütün konular</w:t>
      </w:r>
      <w:r w:rsidR="00262B19" w:rsidRPr="001A4679">
        <w:rPr>
          <w:rFonts w:ascii="Tahoma" w:hAnsi="Tahoma" w:cs="Tahoma"/>
          <w:sz w:val="24"/>
          <w:szCs w:val="24"/>
        </w:rPr>
        <w:softHyphen/>
        <w:t>la ilgili her türlü sorunları en kısa sürede etkin ve verimli bir şekilde çözümleyerek, hizmet verdiği her alanda her zaman hesap vermeyi, adil ve ilkeli olmayı benimseyerek çalışmalarını sürdürmektedir.</w:t>
      </w:r>
    </w:p>
    <w:p w14:paraId="730C6CD5" w14:textId="77777777" w:rsidR="00262B19" w:rsidRPr="00FB1EC0" w:rsidRDefault="00262B19" w:rsidP="00262B19">
      <w:pPr>
        <w:spacing w:line="360" w:lineRule="auto"/>
        <w:jc w:val="both"/>
        <w:rPr>
          <w:rFonts w:ascii="Tahoma" w:hAnsi="Tahoma" w:cs="Tahoma"/>
          <w:sz w:val="24"/>
          <w:szCs w:val="24"/>
        </w:rPr>
      </w:pPr>
    </w:p>
    <w:p w14:paraId="3EB809D6" w14:textId="4AEEE916" w:rsidR="00262B19" w:rsidRPr="00FB1EC0" w:rsidRDefault="00EA0288" w:rsidP="00FB1EC0">
      <w:pPr>
        <w:spacing w:line="360" w:lineRule="auto"/>
        <w:ind w:firstLine="708"/>
        <w:jc w:val="both"/>
        <w:rPr>
          <w:rFonts w:ascii="Tahoma" w:hAnsi="Tahoma" w:cs="Tahoma"/>
          <w:sz w:val="24"/>
          <w:szCs w:val="24"/>
        </w:rPr>
      </w:pPr>
      <w:r>
        <w:rPr>
          <w:rFonts w:ascii="Tahoma" w:hAnsi="Tahoma" w:cs="Tahoma"/>
          <w:sz w:val="24"/>
          <w:szCs w:val="24"/>
        </w:rPr>
        <w:t xml:space="preserve">Çiçeği </w:t>
      </w:r>
      <w:r w:rsidR="00262B19" w:rsidRPr="00FB1EC0">
        <w:rPr>
          <w:rFonts w:ascii="Tahoma" w:hAnsi="Tahoma" w:cs="Tahoma"/>
          <w:sz w:val="24"/>
          <w:szCs w:val="24"/>
        </w:rPr>
        <w:t>burnunda bir daire başkalığını olarak tüm olanaklarıyla hizmet sunarak,  amaç ve hedeflerimize ulaşmak için tüm ekibimizle birlikte gereken çabayı göstererek hazırlamış olduğumuz bu stratejik planı layıkıyla uygulayarak üniversitemiz ve ülkemiz adına faydalı olacak şekilde yoluna devam edecektir.</w:t>
      </w:r>
    </w:p>
    <w:p w14:paraId="62E11373" w14:textId="0415E083" w:rsidR="004B43F8" w:rsidRPr="001A4679" w:rsidRDefault="004B43F8" w:rsidP="00C26BC5">
      <w:pPr>
        <w:jc w:val="both"/>
        <w:rPr>
          <w:rFonts w:ascii="Tahoma" w:hAnsi="Tahoma" w:cs="Tahoma"/>
          <w:sz w:val="24"/>
          <w:szCs w:val="24"/>
        </w:rPr>
      </w:pPr>
    </w:p>
    <w:p w14:paraId="69E49398" w14:textId="77777777" w:rsidR="006D7F3E" w:rsidRPr="001A4679" w:rsidRDefault="004B43F8" w:rsidP="008F58FD">
      <w:pPr>
        <w:rPr>
          <w:rFonts w:ascii="Tahoma" w:hAnsi="Tahoma" w:cs="Tahoma"/>
          <w:color w:val="222222"/>
          <w:shd w:val="clear" w:color="auto" w:fill="FFFFFF"/>
        </w:rPr>
      </w:pPr>
      <w:r w:rsidRPr="001A4679">
        <w:rPr>
          <w:rFonts w:ascii="Tahoma" w:hAnsi="Tahoma" w:cs="Tahoma"/>
          <w:color w:val="222222"/>
          <w:shd w:val="clear" w:color="auto" w:fill="FFFFFF"/>
        </w:rPr>
        <w:t xml:space="preserve">                                                                                          </w:t>
      </w:r>
    </w:p>
    <w:p w14:paraId="207F477A" w14:textId="77777777" w:rsidR="008F58FD" w:rsidRPr="001A4679" w:rsidRDefault="008F58FD" w:rsidP="008F58FD">
      <w:pPr>
        <w:rPr>
          <w:rFonts w:ascii="Tahoma" w:hAnsi="Tahoma" w:cs="Tahoma"/>
          <w:color w:val="222222"/>
          <w:shd w:val="clear" w:color="auto" w:fill="FFFFFF"/>
        </w:rPr>
      </w:pPr>
    </w:p>
    <w:p w14:paraId="6FB40382" w14:textId="56815F0E" w:rsidR="004B43F8" w:rsidRPr="001A4679" w:rsidRDefault="004B43F8" w:rsidP="008F58FD">
      <w:pPr>
        <w:ind w:left="4956" w:firstLine="708"/>
        <w:jc w:val="center"/>
        <w:rPr>
          <w:rFonts w:ascii="Tahoma" w:hAnsi="Tahoma" w:cs="Tahoma"/>
          <w:b/>
          <w:spacing w:val="-4"/>
          <w:sz w:val="24"/>
          <w:szCs w:val="24"/>
        </w:rPr>
      </w:pPr>
      <w:r w:rsidRPr="001A4679">
        <w:rPr>
          <w:rFonts w:ascii="Tahoma" w:hAnsi="Tahoma" w:cs="Tahoma"/>
          <w:b/>
          <w:spacing w:val="-4"/>
          <w:sz w:val="24"/>
          <w:szCs w:val="24"/>
        </w:rPr>
        <w:t>Cengiz Topel ERTAŞ</w:t>
      </w:r>
    </w:p>
    <w:p w14:paraId="67F77F2C" w14:textId="77777777" w:rsidR="004B43F8" w:rsidRPr="001A4679" w:rsidRDefault="004B43F8" w:rsidP="008F58FD">
      <w:pPr>
        <w:jc w:val="right"/>
        <w:rPr>
          <w:rFonts w:ascii="Tahoma" w:hAnsi="Tahoma" w:cs="Tahoma"/>
          <w:b/>
          <w:spacing w:val="-4"/>
          <w:sz w:val="24"/>
          <w:szCs w:val="24"/>
        </w:rPr>
      </w:pPr>
      <w:r w:rsidRPr="001A4679">
        <w:rPr>
          <w:rFonts w:ascii="Tahoma" w:hAnsi="Tahoma" w:cs="Tahoma"/>
          <w:b/>
          <w:spacing w:val="-4"/>
          <w:sz w:val="24"/>
          <w:szCs w:val="24"/>
        </w:rPr>
        <w:t>İdari ve Mali İşler Daire Başkan V.</w:t>
      </w:r>
    </w:p>
    <w:p w14:paraId="5B7CA749" w14:textId="74B8A498" w:rsidR="0067305B" w:rsidRPr="001A4679" w:rsidRDefault="0067305B" w:rsidP="004B43F8">
      <w:pPr>
        <w:tabs>
          <w:tab w:val="left" w:pos="567"/>
        </w:tabs>
        <w:jc w:val="both"/>
        <w:rPr>
          <w:rFonts w:ascii="Tahoma" w:hAnsi="Tahoma" w:cs="Tahoma"/>
          <w:color w:val="FF0000"/>
        </w:rPr>
      </w:pPr>
    </w:p>
    <w:p w14:paraId="6A8F5D71" w14:textId="1900AC91" w:rsidR="00262B19" w:rsidRPr="001A4679" w:rsidRDefault="00262B19" w:rsidP="004B43F8">
      <w:pPr>
        <w:tabs>
          <w:tab w:val="left" w:pos="567"/>
        </w:tabs>
        <w:jc w:val="both"/>
        <w:rPr>
          <w:rFonts w:ascii="Tahoma" w:hAnsi="Tahoma" w:cs="Tahoma"/>
          <w:color w:val="FF0000"/>
        </w:rPr>
      </w:pPr>
    </w:p>
    <w:p w14:paraId="49E8FB76" w14:textId="0A03ADF8" w:rsidR="00262B19" w:rsidRDefault="00262B19" w:rsidP="004B43F8">
      <w:pPr>
        <w:tabs>
          <w:tab w:val="left" w:pos="567"/>
        </w:tabs>
        <w:jc w:val="both"/>
        <w:rPr>
          <w:color w:val="FF0000"/>
        </w:rPr>
      </w:pPr>
    </w:p>
    <w:p w14:paraId="4A35BD3D" w14:textId="0AA9A534" w:rsidR="00262B19" w:rsidRDefault="00262B19" w:rsidP="004B43F8">
      <w:pPr>
        <w:tabs>
          <w:tab w:val="left" w:pos="567"/>
        </w:tabs>
        <w:jc w:val="both"/>
        <w:rPr>
          <w:color w:val="FF0000"/>
        </w:rPr>
      </w:pPr>
    </w:p>
    <w:p w14:paraId="29337FC7" w14:textId="37B9BE80" w:rsidR="00262B19" w:rsidRDefault="00262B19" w:rsidP="004B43F8">
      <w:pPr>
        <w:tabs>
          <w:tab w:val="left" w:pos="567"/>
        </w:tabs>
        <w:jc w:val="both"/>
        <w:rPr>
          <w:color w:val="FF0000"/>
        </w:rPr>
      </w:pPr>
    </w:p>
    <w:p w14:paraId="6BCDF9BB" w14:textId="57F274D7" w:rsidR="00262B19" w:rsidRDefault="00262B19" w:rsidP="004B43F8">
      <w:pPr>
        <w:tabs>
          <w:tab w:val="left" w:pos="567"/>
        </w:tabs>
        <w:jc w:val="both"/>
        <w:rPr>
          <w:color w:val="FF0000"/>
        </w:rPr>
      </w:pPr>
    </w:p>
    <w:p w14:paraId="0B794A54" w14:textId="2598DB91" w:rsidR="00262B19" w:rsidRDefault="00262B19" w:rsidP="004B43F8">
      <w:pPr>
        <w:tabs>
          <w:tab w:val="left" w:pos="567"/>
        </w:tabs>
        <w:jc w:val="both"/>
        <w:rPr>
          <w:color w:val="FF0000"/>
        </w:rPr>
      </w:pPr>
    </w:p>
    <w:p w14:paraId="742C0A7C" w14:textId="589B3BD2" w:rsidR="00262B19" w:rsidRDefault="00262B19" w:rsidP="004B43F8">
      <w:pPr>
        <w:tabs>
          <w:tab w:val="left" w:pos="567"/>
        </w:tabs>
        <w:jc w:val="both"/>
        <w:rPr>
          <w:color w:val="FF0000"/>
        </w:rPr>
      </w:pPr>
    </w:p>
    <w:p w14:paraId="5652BC08" w14:textId="3F046974" w:rsidR="00262B19" w:rsidRDefault="00262B19" w:rsidP="004B43F8">
      <w:pPr>
        <w:tabs>
          <w:tab w:val="left" w:pos="567"/>
        </w:tabs>
        <w:jc w:val="both"/>
        <w:rPr>
          <w:color w:val="FF0000"/>
        </w:rPr>
      </w:pPr>
    </w:p>
    <w:p w14:paraId="274E6C39" w14:textId="735D7363" w:rsidR="00262B19" w:rsidRDefault="00262B19" w:rsidP="004B43F8">
      <w:pPr>
        <w:tabs>
          <w:tab w:val="left" w:pos="567"/>
        </w:tabs>
        <w:jc w:val="both"/>
        <w:rPr>
          <w:color w:val="FF0000"/>
        </w:rPr>
      </w:pPr>
    </w:p>
    <w:p w14:paraId="6320A136" w14:textId="75D58562" w:rsidR="00FB1EC0" w:rsidRDefault="00FB1EC0" w:rsidP="004B43F8">
      <w:pPr>
        <w:tabs>
          <w:tab w:val="left" w:pos="567"/>
        </w:tabs>
        <w:jc w:val="both"/>
        <w:rPr>
          <w:color w:val="FF0000"/>
        </w:rPr>
      </w:pPr>
    </w:p>
    <w:p w14:paraId="1B6AE89B" w14:textId="6F6A3A47" w:rsidR="00FB1EC0" w:rsidRDefault="00FB1EC0" w:rsidP="004B43F8">
      <w:pPr>
        <w:tabs>
          <w:tab w:val="left" w:pos="567"/>
        </w:tabs>
        <w:jc w:val="both"/>
        <w:rPr>
          <w:color w:val="FF0000"/>
        </w:rPr>
      </w:pPr>
    </w:p>
    <w:p w14:paraId="594AA9EE" w14:textId="2065FE48" w:rsidR="00FB1EC0" w:rsidRDefault="00FB1EC0" w:rsidP="004B43F8">
      <w:pPr>
        <w:tabs>
          <w:tab w:val="left" w:pos="567"/>
        </w:tabs>
        <w:jc w:val="both"/>
        <w:rPr>
          <w:color w:val="FF0000"/>
        </w:rPr>
      </w:pPr>
    </w:p>
    <w:p w14:paraId="03D8DC70" w14:textId="318D64B8" w:rsidR="00FB1EC0" w:rsidRDefault="00FB1EC0" w:rsidP="004B43F8">
      <w:pPr>
        <w:tabs>
          <w:tab w:val="left" w:pos="567"/>
        </w:tabs>
        <w:jc w:val="both"/>
        <w:rPr>
          <w:color w:val="FF0000"/>
        </w:rPr>
      </w:pPr>
    </w:p>
    <w:p w14:paraId="185DAAE2" w14:textId="5C7150E1" w:rsidR="00FB1EC0" w:rsidRDefault="00FB1EC0" w:rsidP="004B43F8">
      <w:pPr>
        <w:tabs>
          <w:tab w:val="left" w:pos="567"/>
        </w:tabs>
        <w:jc w:val="both"/>
        <w:rPr>
          <w:color w:val="FF0000"/>
        </w:rPr>
      </w:pPr>
    </w:p>
    <w:p w14:paraId="0238AB19" w14:textId="53088C03" w:rsidR="00FB1EC0" w:rsidRDefault="00FB1EC0" w:rsidP="004B43F8">
      <w:pPr>
        <w:tabs>
          <w:tab w:val="left" w:pos="567"/>
        </w:tabs>
        <w:jc w:val="both"/>
        <w:rPr>
          <w:color w:val="FF0000"/>
        </w:rPr>
      </w:pPr>
    </w:p>
    <w:p w14:paraId="09F03632" w14:textId="5F5BE43E" w:rsidR="00FB1EC0" w:rsidRDefault="00FB1EC0" w:rsidP="004B43F8">
      <w:pPr>
        <w:tabs>
          <w:tab w:val="left" w:pos="567"/>
        </w:tabs>
        <w:jc w:val="both"/>
        <w:rPr>
          <w:color w:val="FF0000"/>
        </w:rPr>
      </w:pPr>
    </w:p>
    <w:p w14:paraId="635014AF" w14:textId="12366893" w:rsidR="00FB1EC0" w:rsidRDefault="00FB1EC0" w:rsidP="004B43F8">
      <w:pPr>
        <w:tabs>
          <w:tab w:val="left" w:pos="567"/>
        </w:tabs>
        <w:jc w:val="both"/>
        <w:rPr>
          <w:color w:val="FF0000"/>
        </w:rPr>
      </w:pPr>
    </w:p>
    <w:p w14:paraId="4C569190" w14:textId="301B2A10" w:rsidR="00FB1EC0" w:rsidRDefault="00FB1EC0" w:rsidP="004B43F8">
      <w:pPr>
        <w:tabs>
          <w:tab w:val="left" w:pos="567"/>
        </w:tabs>
        <w:jc w:val="both"/>
        <w:rPr>
          <w:color w:val="FF0000"/>
        </w:rPr>
      </w:pPr>
    </w:p>
    <w:p w14:paraId="1D297F1B" w14:textId="5BFDF9BC" w:rsidR="00FB1EC0" w:rsidRDefault="00FB1EC0" w:rsidP="004B43F8">
      <w:pPr>
        <w:tabs>
          <w:tab w:val="left" w:pos="567"/>
        </w:tabs>
        <w:jc w:val="both"/>
        <w:rPr>
          <w:color w:val="FF0000"/>
        </w:rPr>
      </w:pPr>
    </w:p>
    <w:p w14:paraId="396293B7" w14:textId="15C994F8" w:rsidR="00FB1EC0" w:rsidRDefault="00FB1EC0" w:rsidP="004B43F8">
      <w:pPr>
        <w:tabs>
          <w:tab w:val="left" w:pos="567"/>
        </w:tabs>
        <w:jc w:val="both"/>
        <w:rPr>
          <w:color w:val="FF0000"/>
        </w:rPr>
      </w:pPr>
    </w:p>
    <w:p w14:paraId="7164BE7D" w14:textId="40ECBDCB" w:rsidR="00FB1EC0" w:rsidRDefault="00FB1EC0" w:rsidP="004B43F8">
      <w:pPr>
        <w:tabs>
          <w:tab w:val="left" w:pos="567"/>
        </w:tabs>
        <w:jc w:val="both"/>
        <w:rPr>
          <w:color w:val="FF0000"/>
        </w:rPr>
      </w:pPr>
    </w:p>
    <w:p w14:paraId="5539DC4D" w14:textId="77777777" w:rsidR="00FB1EC0" w:rsidRDefault="00FB1EC0" w:rsidP="004B43F8">
      <w:pPr>
        <w:tabs>
          <w:tab w:val="left" w:pos="567"/>
        </w:tabs>
        <w:jc w:val="both"/>
        <w:rPr>
          <w:color w:val="FF0000"/>
        </w:rPr>
      </w:pPr>
    </w:p>
    <w:p w14:paraId="6F7F0C8C" w14:textId="781136EA" w:rsidR="00262B19" w:rsidRDefault="00262B19" w:rsidP="004B43F8">
      <w:pPr>
        <w:tabs>
          <w:tab w:val="left" w:pos="567"/>
        </w:tabs>
        <w:jc w:val="both"/>
        <w:rPr>
          <w:color w:val="FF0000"/>
        </w:rPr>
      </w:pPr>
    </w:p>
    <w:p w14:paraId="4774AA1D" w14:textId="61AF0528" w:rsidR="00262B19" w:rsidRDefault="00262B19" w:rsidP="004B43F8">
      <w:pPr>
        <w:tabs>
          <w:tab w:val="left" w:pos="567"/>
        </w:tabs>
        <w:jc w:val="both"/>
        <w:rPr>
          <w:color w:val="FF0000"/>
        </w:rPr>
      </w:pPr>
    </w:p>
    <w:p w14:paraId="1265BB95" w14:textId="63D9F3C1" w:rsidR="00262B19" w:rsidRDefault="00262B19" w:rsidP="004B43F8">
      <w:pPr>
        <w:tabs>
          <w:tab w:val="left" w:pos="567"/>
        </w:tabs>
        <w:jc w:val="both"/>
        <w:rPr>
          <w:color w:val="FF0000"/>
        </w:rPr>
      </w:pPr>
    </w:p>
    <w:p w14:paraId="3B692EE5" w14:textId="3153D9C6" w:rsidR="00262B19" w:rsidRDefault="00262B19" w:rsidP="004B43F8">
      <w:pPr>
        <w:tabs>
          <w:tab w:val="left" w:pos="567"/>
        </w:tabs>
        <w:jc w:val="both"/>
        <w:rPr>
          <w:color w:val="FF0000"/>
        </w:rPr>
      </w:pPr>
    </w:p>
    <w:p w14:paraId="4E60A49F" w14:textId="6FDAC1D1" w:rsidR="00FB1EC0" w:rsidRDefault="00FB1EC0" w:rsidP="00FB1EC0">
      <w:pPr>
        <w:spacing w:after="160" w:line="259" w:lineRule="auto"/>
        <w:jc w:val="center"/>
        <w:rPr>
          <w:rFonts w:ascii="Tahoma" w:hAnsi="Tahoma" w:cs="Tahoma"/>
          <w:b/>
          <w:sz w:val="24"/>
        </w:rPr>
      </w:pPr>
      <w:r w:rsidRPr="00FB1EC0">
        <w:rPr>
          <w:rFonts w:ascii="Tahoma" w:hAnsi="Tahoma" w:cs="Tahoma"/>
          <w:b/>
          <w:sz w:val="24"/>
        </w:rPr>
        <w:lastRenderedPageBreak/>
        <w:t>İÇİNDEKİLER</w:t>
      </w:r>
    </w:p>
    <w:p w14:paraId="364A616B" w14:textId="5E880E53" w:rsidR="00A03405" w:rsidRDefault="00A03405" w:rsidP="00FB1EC0">
      <w:pPr>
        <w:spacing w:after="160" w:line="259" w:lineRule="auto"/>
        <w:jc w:val="center"/>
        <w:rPr>
          <w:rFonts w:ascii="Tahoma" w:hAnsi="Tahoma" w:cs="Tahoma"/>
          <w:b/>
          <w:sz w:val="24"/>
        </w:rPr>
      </w:pPr>
    </w:p>
    <w:p w14:paraId="249A78CB" w14:textId="77777777" w:rsidR="00A03405" w:rsidRPr="00FB1EC0" w:rsidRDefault="00A03405" w:rsidP="00FB1EC0">
      <w:pPr>
        <w:spacing w:after="160" w:line="259" w:lineRule="auto"/>
        <w:jc w:val="center"/>
        <w:rPr>
          <w:rFonts w:ascii="Tahoma" w:hAnsi="Tahoma" w:cs="Tahoma"/>
          <w:b/>
          <w:sz w:val="24"/>
        </w:rPr>
      </w:pPr>
    </w:p>
    <w:p w14:paraId="6C983802" w14:textId="4E71E4EC" w:rsidR="00FB1EC0" w:rsidRPr="00FB1EC0" w:rsidRDefault="00514635" w:rsidP="00FB1EC0">
      <w:pPr>
        <w:spacing w:after="160" w:line="259" w:lineRule="auto"/>
        <w:rPr>
          <w:rFonts w:ascii="Tahoma" w:hAnsi="Tahoma" w:cs="Tahoma"/>
        </w:rPr>
      </w:pPr>
      <w:r>
        <w:rPr>
          <w:rFonts w:ascii="Tahoma" w:hAnsi="Tahoma" w:cs="Tahoma"/>
          <w:b/>
        </w:rPr>
        <w:t>1</w:t>
      </w:r>
      <w:r w:rsidR="002E65FC" w:rsidRPr="002E65FC">
        <w:rPr>
          <w:rFonts w:ascii="Tahoma" w:hAnsi="Tahoma" w:cs="Tahoma"/>
          <w:b/>
        </w:rPr>
        <w:t>.</w:t>
      </w:r>
      <w:r w:rsidR="002E65FC">
        <w:rPr>
          <w:rFonts w:ascii="Tahoma" w:hAnsi="Tahoma" w:cs="Tahoma"/>
        </w:rPr>
        <w:tab/>
      </w:r>
      <w:r w:rsidR="002E65FC" w:rsidRPr="002E65FC">
        <w:rPr>
          <w:rFonts w:ascii="Tahoma" w:hAnsi="Tahoma" w:cs="Tahoma"/>
          <w:b/>
        </w:rPr>
        <w:t>STRATEJİK PLAN HAZIRLAMA KOMİSYONU</w:t>
      </w:r>
      <w:r w:rsidR="00FB1EC0" w:rsidRPr="00FB1EC0">
        <w:rPr>
          <w:rFonts w:ascii="Tahoma" w:hAnsi="Tahoma" w:cs="Tahoma"/>
        </w:rPr>
        <w:tab/>
        <w:t xml:space="preserve">                                                            </w:t>
      </w:r>
    </w:p>
    <w:p w14:paraId="26A9932C" w14:textId="21B46359" w:rsidR="00FB1EC0" w:rsidRPr="00FB1EC0" w:rsidRDefault="00514635" w:rsidP="00FB1EC0">
      <w:pPr>
        <w:spacing w:after="160" w:line="259" w:lineRule="auto"/>
        <w:rPr>
          <w:rFonts w:ascii="Tahoma" w:hAnsi="Tahoma" w:cs="Tahoma"/>
          <w:b/>
        </w:rPr>
      </w:pPr>
      <w:r>
        <w:rPr>
          <w:rFonts w:ascii="Tahoma" w:hAnsi="Tahoma" w:cs="Tahoma"/>
          <w:b/>
        </w:rPr>
        <w:t>2</w:t>
      </w:r>
      <w:r w:rsidR="00FB1EC0" w:rsidRPr="00FB1EC0">
        <w:rPr>
          <w:rFonts w:ascii="Tahoma" w:hAnsi="Tahoma" w:cs="Tahoma"/>
          <w:b/>
        </w:rPr>
        <w:t>.</w:t>
      </w:r>
      <w:r w:rsidR="00FB1EC0" w:rsidRPr="00FB1EC0">
        <w:rPr>
          <w:rFonts w:ascii="Tahoma" w:hAnsi="Tahoma" w:cs="Tahoma"/>
          <w:b/>
        </w:rPr>
        <w:tab/>
        <w:t>BÖLÜM: DURUM ANALİZİ</w:t>
      </w:r>
      <w:r w:rsidR="00FB1EC0" w:rsidRPr="00FB1EC0">
        <w:rPr>
          <w:rFonts w:ascii="Tahoma" w:hAnsi="Tahoma" w:cs="Tahoma"/>
          <w:b/>
        </w:rPr>
        <w:tab/>
      </w:r>
    </w:p>
    <w:p w14:paraId="527FCEEF" w14:textId="5F5EDE1D" w:rsidR="00FB1EC0" w:rsidRPr="00FB1EC0" w:rsidRDefault="00155C22" w:rsidP="00FB1EC0">
      <w:pPr>
        <w:spacing w:after="160" w:line="259" w:lineRule="auto"/>
        <w:rPr>
          <w:rFonts w:ascii="Tahoma" w:hAnsi="Tahoma" w:cs="Tahoma"/>
        </w:rPr>
      </w:pPr>
      <w:r>
        <w:rPr>
          <w:rFonts w:ascii="Tahoma" w:hAnsi="Tahoma" w:cs="Tahoma"/>
        </w:rPr>
        <w:tab/>
      </w:r>
      <w:r w:rsidR="0086201B" w:rsidRPr="0086201B">
        <w:rPr>
          <w:rFonts w:ascii="Tahoma" w:hAnsi="Tahoma" w:cs="Tahoma"/>
          <w:b/>
        </w:rPr>
        <w:t>2</w:t>
      </w:r>
      <w:r w:rsidR="00FB1EC0" w:rsidRPr="003D08E9">
        <w:rPr>
          <w:rFonts w:ascii="Tahoma" w:hAnsi="Tahoma" w:cs="Tahoma"/>
          <w:b/>
        </w:rPr>
        <w:t>.1.</w:t>
      </w:r>
      <w:r w:rsidR="00FB1EC0" w:rsidRPr="00FB1EC0">
        <w:rPr>
          <w:rFonts w:ascii="Tahoma" w:hAnsi="Tahoma" w:cs="Tahoma"/>
        </w:rPr>
        <w:tab/>
        <w:t xml:space="preserve">Kurumsal (Birim) Tarihçe </w:t>
      </w:r>
      <w:r w:rsidR="00FB1EC0" w:rsidRPr="00FB1EC0">
        <w:rPr>
          <w:rFonts w:ascii="Tahoma" w:hAnsi="Tahoma" w:cs="Tahoma"/>
        </w:rPr>
        <w:tab/>
        <w:t xml:space="preserve"> </w:t>
      </w:r>
    </w:p>
    <w:p w14:paraId="0C327966" w14:textId="5992277D" w:rsidR="00FB1EC0" w:rsidRPr="00FB1EC0" w:rsidRDefault="00155C22" w:rsidP="00FB1EC0">
      <w:pPr>
        <w:spacing w:after="160" w:line="259" w:lineRule="auto"/>
        <w:rPr>
          <w:rFonts w:ascii="Tahoma" w:hAnsi="Tahoma" w:cs="Tahoma"/>
        </w:rPr>
      </w:pPr>
      <w:r>
        <w:rPr>
          <w:rFonts w:ascii="Tahoma" w:hAnsi="Tahoma" w:cs="Tahoma"/>
        </w:rPr>
        <w:tab/>
      </w:r>
      <w:r w:rsidR="0086201B" w:rsidRPr="0086201B">
        <w:rPr>
          <w:rFonts w:ascii="Tahoma" w:hAnsi="Tahoma" w:cs="Tahoma"/>
          <w:b/>
        </w:rPr>
        <w:t>2</w:t>
      </w:r>
      <w:r w:rsidR="00FB1EC0" w:rsidRPr="003D08E9">
        <w:rPr>
          <w:rFonts w:ascii="Tahoma" w:hAnsi="Tahoma" w:cs="Tahoma"/>
          <w:b/>
        </w:rPr>
        <w:t>.2.</w:t>
      </w:r>
      <w:r w:rsidR="00FB1EC0" w:rsidRPr="00FB1EC0">
        <w:rPr>
          <w:rFonts w:ascii="Tahoma" w:hAnsi="Tahoma" w:cs="Tahoma"/>
        </w:rPr>
        <w:tab/>
        <w:t xml:space="preserve">Paydaş Analizi </w:t>
      </w:r>
      <w:r w:rsidR="00FB1EC0" w:rsidRPr="00FB1EC0">
        <w:rPr>
          <w:rFonts w:ascii="Tahoma" w:hAnsi="Tahoma" w:cs="Tahoma"/>
        </w:rPr>
        <w:tab/>
      </w:r>
    </w:p>
    <w:p w14:paraId="0767F7FA" w14:textId="795027E2" w:rsidR="00FB1EC0" w:rsidRPr="00FB1EC0" w:rsidRDefault="00155C22" w:rsidP="00FB1EC0">
      <w:pPr>
        <w:spacing w:after="160" w:line="259" w:lineRule="auto"/>
        <w:rPr>
          <w:rFonts w:ascii="Tahoma" w:hAnsi="Tahoma" w:cs="Tahoma"/>
        </w:rPr>
      </w:pPr>
      <w:r>
        <w:rPr>
          <w:rFonts w:ascii="Tahoma" w:hAnsi="Tahoma" w:cs="Tahoma"/>
        </w:rPr>
        <w:tab/>
      </w:r>
      <w:r w:rsidR="0086201B" w:rsidRPr="0086201B">
        <w:rPr>
          <w:rFonts w:ascii="Tahoma" w:hAnsi="Tahoma" w:cs="Tahoma"/>
          <w:b/>
        </w:rPr>
        <w:t>2</w:t>
      </w:r>
      <w:r w:rsidR="00FB1EC0" w:rsidRPr="003D08E9">
        <w:rPr>
          <w:rFonts w:ascii="Tahoma" w:hAnsi="Tahoma" w:cs="Tahoma"/>
          <w:b/>
        </w:rPr>
        <w:t>.3.</w:t>
      </w:r>
      <w:r w:rsidR="00FB1EC0" w:rsidRPr="00FB1EC0">
        <w:rPr>
          <w:rFonts w:ascii="Tahoma" w:hAnsi="Tahoma" w:cs="Tahoma"/>
        </w:rPr>
        <w:tab/>
      </w:r>
      <w:r w:rsidR="002E65FC">
        <w:rPr>
          <w:rFonts w:ascii="Tahoma" w:hAnsi="Tahoma" w:cs="Tahoma"/>
        </w:rPr>
        <w:t>Üniversite İçindeki Yerimiz</w:t>
      </w:r>
    </w:p>
    <w:p w14:paraId="4BE22B40" w14:textId="768A7E8B" w:rsidR="00FB1EC0" w:rsidRDefault="00155C22" w:rsidP="00FB1EC0">
      <w:pPr>
        <w:spacing w:after="160" w:line="259" w:lineRule="auto"/>
        <w:rPr>
          <w:rFonts w:ascii="Tahoma" w:hAnsi="Tahoma" w:cs="Tahoma"/>
        </w:rPr>
      </w:pPr>
      <w:r>
        <w:rPr>
          <w:rFonts w:ascii="Tahoma" w:hAnsi="Tahoma" w:cs="Tahoma"/>
        </w:rPr>
        <w:tab/>
      </w:r>
      <w:r w:rsidR="0086201B" w:rsidRPr="0086201B">
        <w:rPr>
          <w:rFonts w:ascii="Tahoma" w:hAnsi="Tahoma" w:cs="Tahoma"/>
          <w:b/>
        </w:rPr>
        <w:t>2</w:t>
      </w:r>
      <w:r w:rsidR="002E65FC" w:rsidRPr="003D08E9">
        <w:rPr>
          <w:rFonts w:ascii="Tahoma" w:hAnsi="Tahoma" w:cs="Tahoma"/>
          <w:b/>
        </w:rPr>
        <w:t>.4.</w:t>
      </w:r>
      <w:r w:rsidR="002E65FC">
        <w:rPr>
          <w:rFonts w:ascii="Tahoma" w:hAnsi="Tahoma" w:cs="Tahoma"/>
        </w:rPr>
        <w:tab/>
        <w:t>Personel Durumu</w:t>
      </w:r>
    </w:p>
    <w:p w14:paraId="450EDFB1" w14:textId="490B0729" w:rsidR="00155C22" w:rsidRPr="00155C22" w:rsidRDefault="00155C22" w:rsidP="00155C22">
      <w:pPr>
        <w:pStyle w:val="ListeParagraf"/>
        <w:spacing w:after="160" w:line="259" w:lineRule="auto"/>
        <w:ind w:left="360"/>
        <w:rPr>
          <w:rFonts w:ascii="Tahoma" w:hAnsi="Tahoma" w:cs="Tahoma"/>
        </w:rPr>
      </w:pPr>
      <w:r>
        <w:rPr>
          <w:rFonts w:ascii="Tahoma" w:hAnsi="Tahoma" w:cs="Tahoma"/>
        </w:rPr>
        <w:tab/>
      </w:r>
      <w:r>
        <w:rPr>
          <w:rFonts w:ascii="Tahoma" w:hAnsi="Tahoma" w:cs="Tahoma"/>
        </w:rPr>
        <w:tab/>
      </w:r>
      <w:r w:rsidR="0086201B" w:rsidRPr="0086201B">
        <w:rPr>
          <w:rFonts w:ascii="Tahoma" w:hAnsi="Tahoma" w:cs="Tahoma"/>
          <w:b/>
        </w:rPr>
        <w:t>2</w:t>
      </w:r>
      <w:r w:rsidRPr="003D08E9">
        <w:rPr>
          <w:rFonts w:ascii="Tahoma" w:hAnsi="Tahoma" w:cs="Tahoma"/>
          <w:b/>
        </w:rPr>
        <w:t>.4.1</w:t>
      </w:r>
      <w:r w:rsidRPr="00155C22">
        <w:rPr>
          <w:rFonts w:ascii="Tahoma" w:hAnsi="Tahoma" w:cs="Tahoma"/>
        </w:rPr>
        <w:tab/>
        <w:t>Personel Hizmet Süreleri</w:t>
      </w:r>
    </w:p>
    <w:p w14:paraId="1467FA0D" w14:textId="4E9CE501" w:rsidR="00155C22" w:rsidRPr="00155C22" w:rsidRDefault="00155C22" w:rsidP="00155C22">
      <w:pPr>
        <w:pStyle w:val="ListeParagraf"/>
        <w:spacing w:after="160" w:line="259" w:lineRule="auto"/>
        <w:ind w:left="360"/>
        <w:rPr>
          <w:rFonts w:ascii="Tahoma" w:hAnsi="Tahoma" w:cs="Tahoma"/>
        </w:rPr>
      </w:pPr>
      <w:r w:rsidRPr="00155C22">
        <w:rPr>
          <w:rFonts w:ascii="Tahoma" w:hAnsi="Tahoma" w:cs="Tahoma"/>
        </w:rPr>
        <w:tab/>
      </w:r>
      <w:r w:rsidRPr="00155C22">
        <w:rPr>
          <w:rFonts w:ascii="Tahoma" w:hAnsi="Tahoma" w:cs="Tahoma"/>
        </w:rPr>
        <w:tab/>
      </w:r>
      <w:r w:rsidR="0086201B" w:rsidRPr="0086201B">
        <w:rPr>
          <w:rFonts w:ascii="Tahoma" w:hAnsi="Tahoma" w:cs="Tahoma"/>
          <w:b/>
        </w:rPr>
        <w:t>2</w:t>
      </w:r>
      <w:r w:rsidRPr="003D08E9">
        <w:rPr>
          <w:rFonts w:ascii="Tahoma" w:hAnsi="Tahoma" w:cs="Tahoma"/>
          <w:b/>
        </w:rPr>
        <w:t>.4.2</w:t>
      </w:r>
      <w:r w:rsidRPr="00155C22">
        <w:rPr>
          <w:rFonts w:ascii="Tahoma" w:hAnsi="Tahoma" w:cs="Tahoma"/>
        </w:rPr>
        <w:tab/>
        <w:t>Personel Cinsiyet Dağılımı</w:t>
      </w:r>
    </w:p>
    <w:p w14:paraId="7D8DE8FC" w14:textId="659E2994" w:rsidR="00155C22" w:rsidRPr="00155C22" w:rsidRDefault="00155C22" w:rsidP="00155C22">
      <w:pPr>
        <w:pStyle w:val="ListeParagraf"/>
        <w:spacing w:after="160" w:line="259" w:lineRule="auto"/>
        <w:ind w:left="360"/>
        <w:rPr>
          <w:rFonts w:ascii="Tahoma" w:hAnsi="Tahoma" w:cs="Tahoma"/>
        </w:rPr>
      </w:pPr>
      <w:r w:rsidRPr="00155C22">
        <w:rPr>
          <w:rFonts w:ascii="Tahoma" w:hAnsi="Tahoma" w:cs="Tahoma"/>
        </w:rPr>
        <w:tab/>
      </w:r>
      <w:r w:rsidRPr="00155C22">
        <w:rPr>
          <w:rFonts w:ascii="Tahoma" w:hAnsi="Tahoma" w:cs="Tahoma"/>
        </w:rPr>
        <w:tab/>
      </w:r>
      <w:r w:rsidR="0086201B" w:rsidRPr="0086201B">
        <w:rPr>
          <w:rFonts w:ascii="Tahoma" w:hAnsi="Tahoma" w:cs="Tahoma"/>
          <w:b/>
        </w:rPr>
        <w:t>2</w:t>
      </w:r>
      <w:r w:rsidRPr="003D08E9">
        <w:rPr>
          <w:rFonts w:ascii="Tahoma" w:hAnsi="Tahoma" w:cs="Tahoma"/>
          <w:b/>
        </w:rPr>
        <w:t>.4.3</w:t>
      </w:r>
      <w:r w:rsidRPr="00155C22">
        <w:rPr>
          <w:rFonts w:ascii="Tahoma" w:hAnsi="Tahoma" w:cs="Tahoma"/>
        </w:rPr>
        <w:tab/>
        <w:t>Personel Yaş Durumu</w:t>
      </w:r>
    </w:p>
    <w:p w14:paraId="2E936BE5" w14:textId="7B176C5A" w:rsidR="002E65FC" w:rsidRDefault="00155C22" w:rsidP="00F978DF">
      <w:pPr>
        <w:pStyle w:val="ListeParagraf"/>
        <w:spacing w:after="160" w:line="259" w:lineRule="auto"/>
        <w:ind w:left="360"/>
        <w:rPr>
          <w:rFonts w:ascii="Tahoma" w:hAnsi="Tahoma" w:cs="Tahoma"/>
        </w:rPr>
      </w:pPr>
      <w:r w:rsidRPr="00155C22">
        <w:rPr>
          <w:rFonts w:ascii="Tahoma" w:hAnsi="Tahoma" w:cs="Tahoma"/>
        </w:rPr>
        <w:tab/>
      </w:r>
      <w:r w:rsidRPr="00155C22">
        <w:rPr>
          <w:rFonts w:ascii="Tahoma" w:hAnsi="Tahoma" w:cs="Tahoma"/>
        </w:rPr>
        <w:tab/>
      </w:r>
      <w:r w:rsidR="0086201B" w:rsidRPr="0086201B">
        <w:rPr>
          <w:rFonts w:ascii="Tahoma" w:hAnsi="Tahoma" w:cs="Tahoma"/>
          <w:b/>
        </w:rPr>
        <w:t>2</w:t>
      </w:r>
      <w:r w:rsidRPr="003D08E9">
        <w:rPr>
          <w:rFonts w:ascii="Tahoma" w:hAnsi="Tahoma" w:cs="Tahoma"/>
          <w:b/>
        </w:rPr>
        <w:t>.4.4</w:t>
      </w:r>
      <w:r w:rsidRPr="00155C22">
        <w:rPr>
          <w:rFonts w:ascii="Tahoma" w:hAnsi="Tahoma" w:cs="Tahoma"/>
        </w:rPr>
        <w:tab/>
        <w:t>Personel Eğitim Durumu</w:t>
      </w:r>
    </w:p>
    <w:p w14:paraId="20324E95" w14:textId="50227165" w:rsidR="00F978DF" w:rsidRDefault="00F978DF" w:rsidP="00F978DF">
      <w:pPr>
        <w:rPr>
          <w:rFonts w:ascii="Tahoma" w:hAnsi="Tahoma" w:cs="Tahoma"/>
        </w:rPr>
      </w:pPr>
      <w:r>
        <w:rPr>
          <w:rFonts w:ascii="Tahoma" w:hAnsi="Tahoma" w:cs="Tahoma"/>
        </w:rPr>
        <w:tab/>
      </w:r>
      <w:r w:rsidR="0086201B" w:rsidRPr="0086201B">
        <w:rPr>
          <w:rFonts w:ascii="Tahoma" w:hAnsi="Tahoma" w:cs="Tahoma"/>
          <w:b/>
        </w:rPr>
        <w:t>2</w:t>
      </w:r>
      <w:r w:rsidRPr="003D08E9">
        <w:rPr>
          <w:rFonts w:ascii="Tahoma" w:hAnsi="Tahoma" w:cs="Tahoma"/>
          <w:b/>
        </w:rPr>
        <w:t>.5</w:t>
      </w:r>
      <w:r w:rsidR="003D08E9">
        <w:rPr>
          <w:rFonts w:ascii="Tahoma" w:hAnsi="Tahoma" w:cs="Tahoma"/>
          <w:b/>
        </w:rPr>
        <w:t>.</w:t>
      </w:r>
      <w:r>
        <w:rPr>
          <w:rFonts w:ascii="Tahoma" w:hAnsi="Tahoma" w:cs="Tahoma"/>
        </w:rPr>
        <w:tab/>
      </w:r>
      <w:r w:rsidRPr="00F978DF">
        <w:rPr>
          <w:rFonts w:ascii="Tahoma" w:hAnsi="Tahoma" w:cs="Tahoma"/>
        </w:rPr>
        <w:t>Başkanlığımız Birimlerinin Temel Görev ve Sorumlulukları;</w:t>
      </w:r>
    </w:p>
    <w:p w14:paraId="20025D8E" w14:textId="77777777" w:rsidR="003D08E9" w:rsidRDefault="003D08E9" w:rsidP="00F978DF">
      <w:pPr>
        <w:rPr>
          <w:rFonts w:ascii="Tahoma" w:hAnsi="Tahoma" w:cs="Tahoma"/>
        </w:rPr>
      </w:pPr>
    </w:p>
    <w:p w14:paraId="25397097" w14:textId="3D824E2A" w:rsidR="00F978DF" w:rsidRPr="003D08E9" w:rsidRDefault="00F978DF" w:rsidP="00F978DF">
      <w:pPr>
        <w:rPr>
          <w:rFonts w:ascii="Tahoma" w:hAnsi="Tahoma" w:cs="Tahoma"/>
        </w:rPr>
      </w:pPr>
      <w:r>
        <w:rPr>
          <w:rFonts w:ascii="Tahoma" w:hAnsi="Tahoma" w:cs="Tahoma"/>
        </w:rPr>
        <w:tab/>
      </w:r>
      <w:r w:rsidR="003D08E9">
        <w:rPr>
          <w:rFonts w:ascii="Tahoma" w:hAnsi="Tahoma" w:cs="Tahoma"/>
        </w:rPr>
        <w:tab/>
      </w:r>
      <w:r w:rsidR="0086201B" w:rsidRPr="0086201B">
        <w:rPr>
          <w:rFonts w:ascii="Tahoma" w:hAnsi="Tahoma" w:cs="Tahoma"/>
          <w:b/>
        </w:rPr>
        <w:t>2</w:t>
      </w:r>
      <w:r w:rsidRPr="003D08E9">
        <w:rPr>
          <w:rFonts w:ascii="Tahoma" w:hAnsi="Tahoma" w:cs="Tahoma"/>
          <w:b/>
        </w:rPr>
        <w:t>.5.1</w:t>
      </w:r>
      <w:r w:rsidR="003D08E9">
        <w:rPr>
          <w:rFonts w:ascii="Tahoma" w:hAnsi="Tahoma" w:cs="Tahoma"/>
        </w:rPr>
        <w:tab/>
      </w:r>
      <w:r w:rsidR="003D08E9" w:rsidRPr="003D08E9">
        <w:rPr>
          <w:rFonts w:ascii="Tahoma" w:hAnsi="Tahoma" w:cs="Tahoma"/>
        </w:rPr>
        <w:t>Daire Başkanlığımızın Görevleri</w:t>
      </w:r>
    </w:p>
    <w:p w14:paraId="229EC1B7" w14:textId="0DFCA30B" w:rsidR="003D08E9" w:rsidRPr="003D08E9" w:rsidRDefault="003D08E9" w:rsidP="003D08E9">
      <w:pPr>
        <w:rPr>
          <w:rFonts w:ascii="Tahoma" w:hAnsi="Tahoma" w:cs="Tahoma"/>
        </w:rPr>
      </w:pPr>
      <w:r w:rsidRPr="003D08E9">
        <w:rPr>
          <w:rFonts w:ascii="Tahoma" w:hAnsi="Tahoma" w:cs="Tahoma"/>
        </w:rPr>
        <w:tab/>
      </w:r>
      <w:r w:rsidRPr="003D08E9">
        <w:rPr>
          <w:rFonts w:ascii="Tahoma" w:hAnsi="Tahoma" w:cs="Tahoma"/>
        </w:rPr>
        <w:tab/>
      </w:r>
      <w:r w:rsidR="0086201B" w:rsidRPr="0086201B">
        <w:rPr>
          <w:rFonts w:ascii="Tahoma" w:hAnsi="Tahoma" w:cs="Tahoma"/>
          <w:b/>
        </w:rPr>
        <w:t>2</w:t>
      </w:r>
      <w:r w:rsidRPr="003D08E9">
        <w:rPr>
          <w:rFonts w:ascii="Tahoma" w:hAnsi="Tahoma" w:cs="Tahoma"/>
          <w:b/>
        </w:rPr>
        <w:t>.5.2</w:t>
      </w:r>
      <w:r w:rsidRPr="003D08E9">
        <w:rPr>
          <w:rFonts w:ascii="Tahoma" w:hAnsi="Tahoma" w:cs="Tahoma"/>
        </w:rPr>
        <w:tab/>
        <w:t>Satın Alma Şube Müdürlüğü</w:t>
      </w:r>
    </w:p>
    <w:p w14:paraId="5DCD1B2F" w14:textId="43A43B7E" w:rsidR="003D08E9" w:rsidRPr="003D08E9" w:rsidRDefault="003D08E9" w:rsidP="003D08E9">
      <w:pPr>
        <w:rPr>
          <w:rFonts w:ascii="Tahoma" w:hAnsi="Tahoma" w:cs="Tahoma"/>
        </w:rPr>
      </w:pPr>
      <w:r w:rsidRPr="003D08E9">
        <w:rPr>
          <w:rFonts w:ascii="Tahoma" w:hAnsi="Tahoma" w:cs="Tahoma"/>
        </w:rPr>
        <w:tab/>
      </w:r>
      <w:r w:rsidRPr="003D08E9">
        <w:rPr>
          <w:rFonts w:ascii="Tahoma" w:hAnsi="Tahoma" w:cs="Tahoma"/>
        </w:rPr>
        <w:tab/>
      </w:r>
      <w:r w:rsidR="0086201B" w:rsidRPr="0086201B">
        <w:rPr>
          <w:rFonts w:ascii="Tahoma" w:hAnsi="Tahoma" w:cs="Tahoma"/>
          <w:b/>
        </w:rPr>
        <w:t>2</w:t>
      </w:r>
      <w:r w:rsidRPr="003D08E9">
        <w:rPr>
          <w:rFonts w:ascii="Tahoma" w:hAnsi="Tahoma" w:cs="Tahoma"/>
          <w:b/>
        </w:rPr>
        <w:t>.5.3</w:t>
      </w:r>
      <w:r w:rsidRPr="003D08E9">
        <w:rPr>
          <w:rFonts w:ascii="Tahoma" w:hAnsi="Tahoma" w:cs="Tahoma"/>
        </w:rPr>
        <w:tab/>
        <w:t>Taşınır Kontrol Şube Müdürlüğü</w:t>
      </w:r>
    </w:p>
    <w:p w14:paraId="6E997FDD" w14:textId="1D9FF6CA" w:rsidR="003D08E9" w:rsidRPr="003D08E9" w:rsidRDefault="003D08E9" w:rsidP="003D08E9">
      <w:pPr>
        <w:rPr>
          <w:rFonts w:ascii="Tahoma" w:hAnsi="Tahoma" w:cs="Tahoma"/>
        </w:rPr>
      </w:pPr>
      <w:r w:rsidRPr="003D08E9">
        <w:rPr>
          <w:rFonts w:ascii="Tahoma" w:hAnsi="Tahoma" w:cs="Tahoma"/>
        </w:rPr>
        <w:tab/>
      </w:r>
      <w:r w:rsidRPr="003D08E9">
        <w:rPr>
          <w:rFonts w:ascii="Tahoma" w:hAnsi="Tahoma" w:cs="Tahoma"/>
        </w:rPr>
        <w:tab/>
      </w:r>
      <w:r w:rsidR="0086201B" w:rsidRPr="0086201B">
        <w:rPr>
          <w:rFonts w:ascii="Tahoma" w:hAnsi="Tahoma" w:cs="Tahoma"/>
          <w:b/>
        </w:rPr>
        <w:t>2</w:t>
      </w:r>
      <w:r w:rsidRPr="003D08E9">
        <w:rPr>
          <w:rFonts w:ascii="Tahoma" w:hAnsi="Tahoma" w:cs="Tahoma"/>
          <w:b/>
        </w:rPr>
        <w:t>.5.4</w:t>
      </w:r>
      <w:r w:rsidRPr="003D08E9">
        <w:rPr>
          <w:rFonts w:ascii="Tahoma" w:hAnsi="Tahoma" w:cs="Tahoma"/>
        </w:rPr>
        <w:tab/>
        <w:t>Taşınmaz İşlem Birimi</w:t>
      </w:r>
    </w:p>
    <w:p w14:paraId="73D2A1BF" w14:textId="77777777" w:rsidR="003D08E9" w:rsidRDefault="003D08E9" w:rsidP="003D08E9">
      <w:pPr>
        <w:pStyle w:val="ListeParagraf"/>
        <w:spacing w:after="160" w:line="259" w:lineRule="auto"/>
        <w:ind w:left="360"/>
        <w:rPr>
          <w:rFonts w:ascii="Tahoma" w:hAnsi="Tahoma" w:cs="Tahoma"/>
        </w:rPr>
      </w:pPr>
      <w:r>
        <w:rPr>
          <w:rFonts w:ascii="Tahoma" w:hAnsi="Tahoma" w:cs="Tahoma"/>
        </w:rPr>
        <w:tab/>
      </w:r>
    </w:p>
    <w:p w14:paraId="52B446AF" w14:textId="41E81DF7" w:rsidR="003D08E9" w:rsidRDefault="003D08E9" w:rsidP="003D08E9">
      <w:pPr>
        <w:pStyle w:val="ListeParagraf"/>
        <w:spacing w:after="160" w:line="259" w:lineRule="auto"/>
        <w:ind w:left="360"/>
        <w:rPr>
          <w:rFonts w:ascii="Tahoma" w:hAnsi="Tahoma" w:cs="Tahoma"/>
        </w:rPr>
      </w:pPr>
      <w:r>
        <w:rPr>
          <w:rFonts w:ascii="Tahoma" w:hAnsi="Tahoma" w:cs="Tahoma"/>
        </w:rPr>
        <w:tab/>
      </w:r>
      <w:r w:rsidR="0086201B" w:rsidRPr="0086201B">
        <w:rPr>
          <w:rFonts w:ascii="Tahoma" w:hAnsi="Tahoma" w:cs="Tahoma"/>
          <w:b/>
        </w:rPr>
        <w:t>2</w:t>
      </w:r>
      <w:r w:rsidRPr="003D08E9">
        <w:rPr>
          <w:rFonts w:ascii="Tahoma" w:hAnsi="Tahoma" w:cs="Tahoma"/>
          <w:b/>
        </w:rPr>
        <w:t>.6</w:t>
      </w:r>
      <w:r>
        <w:rPr>
          <w:rFonts w:ascii="Tahoma" w:hAnsi="Tahoma" w:cs="Tahoma"/>
          <w:b/>
        </w:rPr>
        <w:t>.</w:t>
      </w:r>
      <w:r>
        <w:rPr>
          <w:rFonts w:ascii="Tahoma" w:hAnsi="Tahoma" w:cs="Tahoma"/>
        </w:rPr>
        <w:tab/>
      </w:r>
      <w:r w:rsidRPr="00FB1EC0">
        <w:rPr>
          <w:rFonts w:ascii="Tahoma" w:hAnsi="Tahoma" w:cs="Tahoma"/>
        </w:rPr>
        <w:t>GZFT (Güçlü Yönler, Zayıf Yönler, Fırsatlar, Tehditler) Analizi</w:t>
      </w:r>
    </w:p>
    <w:p w14:paraId="1D5877BD" w14:textId="77777777" w:rsidR="003D08E9" w:rsidRPr="000F009D" w:rsidRDefault="003D08E9" w:rsidP="003D08E9">
      <w:pPr>
        <w:pStyle w:val="ListeParagraf"/>
        <w:spacing w:after="160" w:line="259" w:lineRule="auto"/>
        <w:ind w:left="360"/>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3D6D04" w14:textId="43C5CCF0" w:rsidR="003D08E9" w:rsidRPr="003D08E9" w:rsidRDefault="003D08E9" w:rsidP="003D08E9">
      <w:pPr>
        <w:pStyle w:val="ListeParagraf"/>
        <w:spacing w:after="160" w:line="259" w:lineRule="auto"/>
        <w:ind w:left="360"/>
        <w:rPr>
          <w:rFonts w:ascii="Tahoma" w:hAnsi="Tahoma" w:cs="Tahoma"/>
          <w:b/>
          <w:bCs/>
          <w:sz w:val="22"/>
          <w:szCs w:val="22"/>
        </w:rPr>
      </w:pPr>
      <w:r w:rsidRPr="003D08E9">
        <w:rPr>
          <w:rFonts w:ascii="Tahoma" w:hAnsi="Tahoma" w:cs="Tahoma"/>
        </w:rPr>
        <w:tab/>
      </w:r>
      <w:r w:rsidR="0086201B" w:rsidRPr="0086201B">
        <w:rPr>
          <w:rFonts w:ascii="Tahoma" w:hAnsi="Tahoma" w:cs="Tahoma"/>
          <w:b/>
        </w:rPr>
        <w:t>2</w:t>
      </w:r>
      <w:r w:rsidRPr="003D08E9">
        <w:rPr>
          <w:rFonts w:ascii="Tahoma" w:hAnsi="Tahoma" w:cs="Tahoma"/>
          <w:b/>
        </w:rPr>
        <w:t>.7</w:t>
      </w:r>
      <w:r>
        <w:rPr>
          <w:rFonts w:ascii="Tahoma" w:hAnsi="Tahoma" w:cs="Tahoma"/>
          <w:b/>
        </w:rPr>
        <w:t>.</w:t>
      </w:r>
      <w:r w:rsidRPr="003D08E9">
        <w:rPr>
          <w:rFonts w:ascii="Tahoma" w:hAnsi="Tahoma" w:cs="Tahoma"/>
        </w:rPr>
        <w:tab/>
        <w:t>Bütçe Ödenekleri Ve Mali Durum</w:t>
      </w:r>
    </w:p>
    <w:p w14:paraId="120EACD9" w14:textId="77777777" w:rsidR="003D08E9" w:rsidRPr="00FB1EC0" w:rsidRDefault="003D08E9" w:rsidP="00F978DF">
      <w:pPr>
        <w:pStyle w:val="ListeParagraf"/>
        <w:spacing w:after="160" w:line="259" w:lineRule="auto"/>
        <w:ind w:left="360"/>
        <w:rPr>
          <w:rFonts w:ascii="Tahoma" w:hAnsi="Tahoma" w:cs="Tahoma"/>
        </w:rPr>
      </w:pPr>
    </w:p>
    <w:p w14:paraId="3EA224B2" w14:textId="5193182A" w:rsidR="00FB1EC0" w:rsidRPr="00FB1EC0" w:rsidRDefault="00514635" w:rsidP="00FB1EC0">
      <w:pPr>
        <w:spacing w:after="160" w:line="259" w:lineRule="auto"/>
        <w:rPr>
          <w:rFonts w:ascii="Tahoma" w:hAnsi="Tahoma" w:cs="Tahoma"/>
          <w:b/>
        </w:rPr>
      </w:pPr>
      <w:r>
        <w:rPr>
          <w:rFonts w:ascii="Tahoma" w:hAnsi="Tahoma" w:cs="Tahoma"/>
          <w:b/>
        </w:rPr>
        <w:t>3</w:t>
      </w:r>
      <w:r w:rsidR="00FB1EC0" w:rsidRPr="00FB1EC0">
        <w:rPr>
          <w:rFonts w:ascii="Tahoma" w:hAnsi="Tahoma" w:cs="Tahoma"/>
          <w:b/>
        </w:rPr>
        <w:t>.</w:t>
      </w:r>
      <w:r w:rsidR="00FB1EC0" w:rsidRPr="00FB1EC0">
        <w:rPr>
          <w:rFonts w:ascii="Tahoma" w:hAnsi="Tahoma" w:cs="Tahoma"/>
          <w:b/>
        </w:rPr>
        <w:tab/>
        <w:t>BÖLÜM: GELECEĞE BAKIŞ</w:t>
      </w:r>
      <w:r w:rsidR="00FB1EC0" w:rsidRPr="00FB1EC0">
        <w:rPr>
          <w:rFonts w:ascii="Tahoma" w:hAnsi="Tahoma" w:cs="Tahoma"/>
          <w:b/>
        </w:rPr>
        <w:tab/>
      </w:r>
    </w:p>
    <w:p w14:paraId="6D669076" w14:textId="3E840445" w:rsidR="00FB1EC0" w:rsidRPr="00FB1EC0" w:rsidRDefault="0086201B" w:rsidP="0086201B">
      <w:pPr>
        <w:spacing w:after="160" w:line="259" w:lineRule="auto"/>
        <w:ind w:left="709"/>
        <w:rPr>
          <w:rFonts w:ascii="Tahoma" w:hAnsi="Tahoma" w:cs="Tahoma"/>
        </w:rPr>
      </w:pPr>
      <w:r w:rsidRPr="0086201B">
        <w:rPr>
          <w:rFonts w:ascii="Tahoma" w:hAnsi="Tahoma" w:cs="Tahoma"/>
          <w:b/>
        </w:rPr>
        <w:t>3</w:t>
      </w:r>
      <w:r w:rsidR="00FB1EC0" w:rsidRPr="0086201B">
        <w:rPr>
          <w:rFonts w:ascii="Tahoma" w:hAnsi="Tahoma" w:cs="Tahoma"/>
          <w:b/>
        </w:rPr>
        <w:t>.1.</w:t>
      </w:r>
      <w:r w:rsidR="00FB1EC0" w:rsidRPr="00FB1EC0">
        <w:rPr>
          <w:rFonts w:ascii="Tahoma" w:hAnsi="Tahoma" w:cs="Tahoma"/>
        </w:rPr>
        <w:tab/>
        <w:t xml:space="preserve">Misyon </w:t>
      </w:r>
    </w:p>
    <w:p w14:paraId="12C0E9DE" w14:textId="4D9C28AA" w:rsidR="00FB1EC0" w:rsidRPr="00FB1EC0" w:rsidRDefault="0086201B" w:rsidP="0086201B">
      <w:pPr>
        <w:spacing w:after="160" w:line="259" w:lineRule="auto"/>
        <w:ind w:left="709"/>
        <w:rPr>
          <w:rFonts w:ascii="Tahoma" w:hAnsi="Tahoma" w:cs="Tahoma"/>
        </w:rPr>
      </w:pPr>
      <w:r w:rsidRPr="0086201B">
        <w:rPr>
          <w:rFonts w:ascii="Tahoma" w:hAnsi="Tahoma" w:cs="Tahoma"/>
          <w:b/>
        </w:rPr>
        <w:t>3</w:t>
      </w:r>
      <w:r w:rsidR="00FB1EC0" w:rsidRPr="0086201B">
        <w:rPr>
          <w:rFonts w:ascii="Tahoma" w:hAnsi="Tahoma" w:cs="Tahoma"/>
          <w:b/>
        </w:rPr>
        <w:t>.2.</w:t>
      </w:r>
      <w:r w:rsidR="00FB1EC0" w:rsidRPr="00FB1EC0">
        <w:rPr>
          <w:rFonts w:ascii="Tahoma" w:hAnsi="Tahoma" w:cs="Tahoma"/>
        </w:rPr>
        <w:tab/>
        <w:t xml:space="preserve">Vizyon </w:t>
      </w:r>
    </w:p>
    <w:p w14:paraId="0DD8ABD0" w14:textId="2073A02B" w:rsidR="00FB1EC0" w:rsidRPr="00FB1EC0" w:rsidRDefault="0086201B" w:rsidP="0086201B">
      <w:pPr>
        <w:spacing w:after="160" w:line="259" w:lineRule="auto"/>
        <w:ind w:left="709"/>
        <w:rPr>
          <w:rFonts w:ascii="Tahoma" w:hAnsi="Tahoma" w:cs="Tahoma"/>
        </w:rPr>
      </w:pPr>
      <w:r w:rsidRPr="0086201B">
        <w:rPr>
          <w:rFonts w:ascii="Tahoma" w:hAnsi="Tahoma" w:cs="Tahoma"/>
          <w:b/>
        </w:rPr>
        <w:t>3</w:t>
      </w:r>
      <w:r w:rsidR="00FB1EC0" w:rsidRPr="0086201B">
        <w:rPr>
          <w:rFonts w:ascii="Tahoma" w:hAnsi="Tahoma" w:cs="Tahoma"/>
          <w:b/>
        </w:rPr>
        <w:t>.3.</w:t>
      </w:r>
      <w:r w:rsidR="00FB1EC0" w:rsidRPr="00FB1EC0">
        <w:rPr>
          <w:rFonts w:ascii="Tahoma" w:hAnsi="Tahoma" w:cs="Tahoma"/>
        </w:rPr>
        <w:tab/>
        <w:t xml:space="preserve">Temel Değerler </w:t>
      </w:r>
    </w:p>
    <w:p w14:paraId="69B19D91" w14:textId="436C1B94" w:rsidR="00FB1EC0" w:rsidRPr="00FB1EC0" w:rsidRDefault="00514635" w:rsidP="00FB1EC0">
      <w:pPr>
        <w:spacing w:after="160" w:line="259" w:lineRule="auto"/>
        <w:rPr>
          <w:rFonts w:ascii="Tahoma" w:hAnsi="Tahoma" w:cs="Tahoma"/>
          <w:sz w:val="22"/>
          <w:szCs w:val="21"/>
        </w:rPr>
      </w:pPr>
      <w:r>
        <w:rPr>
          <w:rFonts w:ascii="Tahoma" w:hAnsi="Tahoma" w:cs="Tahoma"/>
          <w:b/>
        </w:rPr>
        <w:t>4</w:t>
      </w:r>
      <w:r w:rsidR="00FB1EC0" w:rsidRPr="002E65FC">
        <w:rPr>
          <w:rFonts w:ascii="Tahoma" w:hAnsi="Tahoma" w:cs="Tahoma"/>
          <w:b/>
        </w:rPr>
        <w:t>.</w:t>
      </w:r>
      <w:r w:rsidR="00FB1EC0" w:rsidRPr="00FB1EC0">
        <w:rPr>
          <w:rFonts w:ascii="Tahoma" w:hAnsi="Tahoma" w:cs="Tahoma"/>
          <w:b/>
          <w:sz w:val="22"/>
          <w:szCs w:val="21"/>
        </w:rPr>
        <w:tab/>
      </w:r>
      <w:r w:rsidR="00FB1EC0" w:rsidRPr="002E65FC">
        <w:rPr>
          <w:rFonts w:ascii="Tahoma" w:hAnsi="Tahoma" w:cs="Tahoma"/>
          <w:b/>
        </w:rPr>
        <w:t xml:space="preserve">BÖLÜM: </w:t>
      </w:r>
      <w:r w:rsidR="0086201B" w:rsidRPr="0086201B">
        <w:rPr>
          <w:rFonts w:ascii="Tahoma" w:hAnsi="Tahoma" w:cs="Tahoma"/>
          <w:b/>
        </w:rPr>
        <w:t>STRATEJİ GELİŞTİRME, AMAÇ, HEDEF VE STRATEJİLERİN BELİRLENMESİ</w:t>
      </w:r>
    </w:p>
    <w:p w14:paraId="5DF6B4F7" w14:textId="6D315F53" w:rsidR="00FB1EC0" w:rsidRPr="0086201B" w:rsidRDefault="0086201B" w:rsidP="00FB1EC0">
      <w:pPr>
        <w:spacing w:after="160" w:line="259" w:lineRule="auto"/>
        <w:rPr>
          <w:rFonts w:ascii="Tahoma" w:hAnsi="Tahoma" w:cs="Tahoma"/>
          <w:b/>
        </w:rPr>
      </w:pPr>
      <w:r>
        <w:rPr>
          <w:rFonts w:ascii="Tahoma" w:hAnsi="Tahoma" w:cs="Tahoma"/>
          <w:b/>
        </w:rPr>
        <w:tab/>
      </w:r>
      <w:r w:rsidRPr="0086201B">
        <w:rPr>
          <w:rFonts w:ascii="Tahoma" w:hAnsi="Tahoma" w:cs="Tahoma"/>
          <w:b/>
        </w:rPr>
        <w:t>4</w:t>
      </w:r>
      <w:r w:rsidR="00FB1EC0" w:rsidRPr="0086201B">
        <w:rPr>
          <w:rFonts w:ascii="Tahoma" w:hAnsi="Tahoma" w:cs="Tahoma"/>
          <w:b/>
        </w:rPr>
        <w:t>.1.</w:t>
      </w:r>
      <w:r w:rsidR="00FB1EC0" w:rsidRPr="0086201B">
        <w:rPr>
          <w:rFonts w:ascii="Tahoma" w:hAnsi="Tahoma" w:cs="Tahoma"/>
          <w:b/>
        </w:rPr>
        <w:tab/>
      </w:r>
      <w:r w:rsidR="00FB1EC0" w:rsidRPr="0086201B">
        <w:rPr>
          <w:rFonts w:ascii="Tahoma" w:hAnsi="Tahoma" w:cs="Tahoma"/>
        </w:rPr>
        <w:t>Amaçlar</w:t>
      </w:r>
      <w:r w:rsidR="00FB1EC0" w:rsidRPr="0086201B">
        <w:rPr>
          <w:rFonts w:ascii="Tahoma" w:hAnsi="Tahoma" w:cs="Tahoma"/>
          <w:b/>
        </w:rPr>
        <w:t xml:space="preserve"> </w:t>
      </w:r>
      <w:r w:rsidR="00FB1EC0" w:rsidRPr="0086201B">
        <w:rPr>
          <w:rFonts w:ascii="Tahoma" w:hAnsi="Tahoma" w:cs="Tahoma"/>
          <w:b/>
        </w:rPr>
        <w:tab/>
      </w:r>
    </w:p>
    <w:p w14:paraId="5C895A25" w14:textId="1A22D982" w:rsidR="00FB1EC0" w:rsidRPr="0086201B" w:rsidRDefault="0086201B" w:rsidP="00FB1EC0">
      <w:pPr>
        <w:spacing w:after="160" w:line="259" w:lineRule="auto"/>
        <w:rPr>
          <w:rFonts w:ascii="Tahoma" w:hAnsi="Tahoma" w:cs="Tahoma"/>
          <w:b/>
        </w:rPr>
      </w:pPr>
      <w:r>
        <w:rPr>
          <w:rFonts w:ascii="Tahoma" w:hAnsi="Tahoma" w:cs="Tahoma"/>
          <w:b/>
        </w:rPr>
        <w:tab/>
      </w:r>
      <w:r w:rsidRPr="0086201B">
        <w:rPr>
          <w:rFonts w:ascii="Tahoma" w:hAnsi="Tahoma" w:cs="Tahoma"/>
          <w:b/>
        </w:rPr>
        <w:t>4</w:t>
      </w:r>
      <w:r w:rsidR="00FB1EC0" w:rsidRPr="0086201B">
        <w:rPr>
          <w:rFonts w:ascii="Tahoma" w:hAnsi="Tahoma" w:cs="Tahoma"/>
          <w:b/>
        </w:rPr>
        <w:t>.2.</w:t>
      </w:r>
      <w:r w:rsidR="00FB1EC0" w:rsidRPr="0086201B">
        <w:rPr>
          <w:rFonts w:ascii="Tahoma" w:hAnsi="Tahoma" w:cs="Tahoma"/>
          <w:b/>
        </w:rPr>
        <w:tab/>
      </w:r>
      <w:r w:rsidR="00FB1EC0" w:rsidRPr="0086201B">
        <w:rPr>
          <w:rFonts w:ascii="Tahoma" w:hAnsi="Tahoma" w:cs="Tahoma"/>
        </w:rPr>
        <w:t>Hedefler</w:t>
      </w:r>
      <w:r w:rsidR="00FB1EC0" w:rsidRPr="0086201B">
        <w:rPr>
          <w:rFonts w:ascii="Tahoma" w:hAnsi="Tahoma" w:cs="Tahoma"/>
          <w:b/>
        </w:rPr>
        <w:t xml:space="preserve"> </w:t>
      </w:r>
      <w:r w:rsidR="00FB1EC0" w:rsidRPr="0086201B">
        <w:rPr>
          <w:rFonts w:ascii="Tahoma" w:hAnsi="Tahoma" w:cs="Tahoma"/>
          <w:b/>
        </w:rPr>
        <w:tab/>
      </w:r>
    </w:p>
    <w:p w14:paraId="1C54254B" w14:textId="71E7131E" w:rsidR="00FB1EC0" w:rsidRDefault="0086201B" w:rsidP="00FB1EC0">
      <w:pPr>
        <w:spacing w:after="160" w:line="259" w:lineRule="auto"/>
        <w:rPr>
          <w:rFonts w:ascii="Tahoma" w:hAnsi="Tahoma" w:cs="Tahoma"/>
        </w:rPr>
      </w:pPr>
      <w:r>
        <w:rPr>
          <w:rFonts w:ascii="Tahoma" w:hAnsi="Tahoma" w:cs="Tahoma"/>
          <w:b/>
        </w:rPr>
        <w:tab/>
      </w:r>
      <w:r w:rsidRPr="0086201B">
        <w:rPr>
          <w:rFonts w:ascii="Tahoma" w:hAnsi="Tahoma" w:cs="Tahoma"/>
          <w:b/>
        </w:rPr>
        <w:t>4</w:t>
      </w:r>
      <w:r w:rsidR="00FB1EC0" w:rsidRPr="0086201B">
        <w:rPr>
          <w:rFonts w:ascii="Tahoma" w:hAnsi="Tahoma" w:cs="Tahoma"/>
          <w:b/>
        </w:rPr>
        <w:t>.3.</w:t>
      </w:r>
      <w:r w:rsidR="00FB1EC0" w:rsidRPr="00FB1EC0">
        <w:rPr>
          <w:rFonts w:ascii="Tahoma" w:hAnsi="Tahoma" w:cs="Tahoma"/>
        </w:rPr>
        <w:tab/>
      </w:r>
      <w:r w:rsidR="00A03405">
        <w:rPr>
          <w:rFonts w:ascii="Tahoma" w:hAnsi="Tahoma" w:cs="Tahoma"/>
        </w:rPr>
        <w:t xml:space="preserve">Performans </w:t>
      </w:r>
      <w:r w:rsidR="00FB1EC0" w:rsidRPr="00FB1EC0">
        <w:rPr>
          <w:rFonts w:ascii="Tahoma" w:hAnsi="Tahoma" w:cs="Tahoma"/>
        </w:rPr>
        <w:t xml:space="preserve">Göstergeler </w:t>
      </w:r>
    </w:p>
    <w:p w14:paraId="48D5692C" w14:textId="0B07D278" w:rsidR="00A03405" w:rsidRDefault="00A03405" w:rsidP="00FB1EC0">
      <w:pPr>
        <w:spacing w:after="160" w:line="259" w:lineRule="auto"/>
        <w:rPr>
          <w:rFonts w:ascii="Tahoma" w:hAnsi="Tahoma" w:cs="Tahoma"/>
        </w:rPr>
      </w:pPr>
      <w:r>
        <w:rPr>
          <w:rFonts w:ascii="Tahoma" w:hAnsi="Tahoma" w:cs="Tahoma"/>
        </w:rPr>
        <w:tab/>
      </w:r>
      <w:r w:rsidRPr="00A03405">
        <w:rPr>
          <w:rFonts w:ascii="Tahoma" w:hAnsi="Tahoma" w:cs="Tahoma"/>
          <w:b/>
        </w:rPr>
        <w:t>4.4</w:t>
      </w:r>
      <w:r>
        <w:rPr>
          <w:rFonts w:ascii="Tahoma" w:hAnsi="Tahoma" w:cs="Tahoma"/>
          <w:b/>
        </w:rPr>
        <w:t>.</w:t>
      </w:r>
      <w:r>
        <w:rPr>
          <w:rFonts w:ascii="Tahoma" w:hAnsi="Tahoma" w:cs="Tahoma"/>
          <w:b/>
        </w:rPr>
        <w:tab/>
      </w:r>
      <w:r w:rsidRPr="00A03405">
        <w:rPr>
          <w:rFonts w:ascii="Tahoma" w:hAnsi="Tahoma" w:cs="Tahoma"/>
        </w:rPr>
        <w:t>Hedef Kartları</w:t>
      </w:r>
    </w:p>
    <w:p w14:paraId="462202E3" w14:textId="29E36088" w:rsidR="00A03405" w:rsidRPr="00A03405" w:rsidRDefault="00A03405" w:rsidP="00FB1EC0">
      <w:pPr>
        <w:spacing w:after="160" w:line="259" w:lineRule="auto"/>
        <w:rPr>
          <w:rFonts w:ascii="Tahoma" w:hAnsi="Tahoma" w:cs="Tahoma"/>
          <w:b/>
        </w:rPr>
      </w:pPr>
      <w:r>
        <w:rPr>
          <w:rFonts w:ascii="Tahoma" w:hAnsi="Tahoma" w:cs="Tahoma"/>
          <w:b/>
        </w:rPr>
        <w:tab/>
      </w:r>
      <w:r w:rsidRPr="00A03405">
        <w:rPr>
          <w:rFonts w:ascii="Tahoma" w:hAnsi="Tahoma" w:cs="Tahoma"/>
          <w:b/>
        </w:rPr>
        <w:t>4.5</w:t>
      </w:r>
      <w:r>
        <w:rPr>
          <w:rFonts w:ascii="Tahoma" w:hAnsi="Tahoma" w:cs="Tahoma"/>
          <w:b/>
        </w:rPr>
        <w:tab/>
      </w:r>
      <w:r w:rsidRPr="00A03405">
        <w:rPr>
          <w:rFonts w:ascii="Tahoma" w:hAnsi="Tahoma" w:cs="Tahoma"/>
        </w:rPr>
        <w:t>Maliyetlendirme</w:t>
      </w:r>
    </w:p>
    <w:p w14:paraId="63277EA4" w14:textId="77777777" w:rsidR="00FB1EC0" w:rsidRPr="00FB1EC0" w:rsidRDefault="00FB1EC0" w:rsidP="00FB1EC0">
      <w:pPr>
        <w:spacing w:after="160" w:line="259" w:lineRule="auto"/>
        <w:rPr>
          <w:rFonts w:ascii="Tahoma" w:hAnsi="Tahoma" w:cs="Tahoma"/>
        </w:rPr>
      </w:pPr>
    </w:p>
    <w:p w14:paraId="7D3255F5" w14:textId="2381D54A" w:rsidR="00FB1EC0" w:rsidRPr="00514635" w:rsidRDefault="00514635" w:rsidP="00FB1EC0">
      <w:pPr>
        <w:spacing w:after="160" w:line="259" w:lineRule="auto"/>
        <w:rPr>
          <w:rFonts w:ascii="Tahoma" w:hAnsi="Tahoma" w:cs="Tahoma"/>
          <w:b/>
        </w:rPr>
      </w:pPr>
      <w:r>
        <w:rPr>
          <w:rFonts w:ascii="Tahoma" w:hAnsi="Tahoma" w:cs="Tahoma"/>
          <w:b/>
        </w:rPr>
        <w:t>5</w:t>
      </w:r>
      <w:r w:rsidR="00FB1EC0" w:rsidRPr="00FB1EC0">
        <w:rPr>
          <w:rFonts w:ascii="Tahoma" w:hAnsi="Tahoma" w:cs="Tahoma"/>
          <w:b/>
        </w:rPr>
        <w:t xml:space="preserve">. </w:t>
      </w:r>
      <w:r w:rsidR="00FB1EC0" w:rsidRPr="00FB1EC0">
        <w:rPr>
          <w:rFonts w:ascii="Tahoma" w:hAnsi="Tahoma" w:cs="Tahoma"/>
          <w:b/>
        </w:rPr>
        <w:tab/>
      </w:r>
      <w:r w:rsidR="00FB1EC0" w:rsidRPr="00FB1EC0">
        <w:rPr>
          <w:rFonts w:ascii="Tahoma" w:hAnsi="Tahoma" w:cs="Tahoma"/>
          <w:b/>
          <w:bCs/>
        </w:rPr>
        <w:t>İZLEME VE DEĞERLENDİRME</w:t>
      </w:r>
    </w:p>
    <w:p w14:paraId="3AD69A8F" w14:textId="77777777" w:rsidR="00FB1EC0" w:rsidRPr="000F009D" w:rsidRDefault="00FB1EC0" w:rsidP="00FB1EC0">
      <w:pPr>
        <w:rPr>
          <w:rFonts w:ascii="Tahoma" w:hAnsi="Tahoma" w:cs="Tahoma"/>
          <w:color w:val="FF0000"/>
          <w:sz w:val="28"/>
          <w:szCs w:val="28"/>
        </w:rPr>
      </w:pPr>
      <w:r w:rsidRPr="000F009D">
        <w:rPr>
          <w:rFonts w:ascii="Tahoma" w:hAnsi="Tahoma" w:cs="Tahoma"/>
          <w:color w:val="FF0000"/>
          <w:sz w:val="28"/>
          <w:szCs w:val="28"/>
        </w:rPr>
        <w:tab/>
      </w:r>
    </w:p>
    <w:p w14:paraId="55F42209" w14:textId="77777777" w:rsidR="00FB1EC0" w:rsidRPr="000F009D" w:rsidRDefault="00FB1EC0" w:rsidP="00FB1EC0">
      <w:pPr>
        <w:rPr>
          <w:rFonts w:ascii="Tahoma" w:hAnsi="Tahoma" w:cs="Tahoma"/>
          <w:color w:val="FF0000"/>
          <w:sz w:val="28"/>
          <w:szCs w:val="28"/>
        </w:rPr>
      </w:pPr>
    </w:p>
    <w:p w14:paraId="11CA950E" w14:textId="77777777" w:rsidR="00FB1EC0" w:rsidRDefault="00FB1EC0" w:rsidP="00FB1EC0">
      <w:pPr>
        <w:rPr>
          <w:color w:val="FF0000"/>
        </w:rPr>
      </w:pPr>
    </w:p>
    <w:p w14:paraId="23C4EF23" w14:textId="77777777" w:rsidR="00FB1EC0" w:rsidRDefault="00FB1EC0" w:rsidP="00FB1EC0">
      <w:pPr>
        <w:rPr>
          <w:color w:val="FF0000"/>
        </w:rPr>
      </w:pPr>
    </w:p>
    <w:p w14:paraId="18E521EC" w14:textId="6DB29585" w:rsidR="00FB1EC0" w:rsidRDefault="00FB1EC0" w:rsidP="00FB1EC0">
      <w:pPr>
        <w:rPr>
          <w:color w:val="FF0000"/>
        </w:rPr>
      </w:pPr>
    </w:p>
    <w:p w14:paraId="771EFA03" w14:textId="77777777" w:rsidR="00A03405" w:rsidRDefault="00A03405" w:rsidP="00FB1EC0">
      <w:pPr>
        <w:rPr>
          <w:color w:val="FF0000"/>
        </w:rPr>
      </w:pPr>
    </w:p>
    <w:p w14:paraId="214A1BC7" w14:textId="456DF705" w:rsidR="003870E3" w:rsidRPr="00514635" w:rsidRDefault="00514635" w:rsidP="00514635">
      <w:pPr>
        <w:pStyle w:val="ListeParagraf"/>
        <w:numPr>
          <w:ilvl w:val="0"/>
          <w:numId w:val="28"/>
        </w:numPr>
        <w:rPr>
          <w:rFonts w:ascii="Tahoma" w:hAnsi="Tahoma" w:cs="Tahoma"/>
          <w:b/>
          <w:bCs/>
          <w:sz w:val="24"/>
          <w:szCs w:val="24"/>
        </w:rPr>
      </w:pPr>
      <w:r>
        <w:rPr>
          <w:rFonts w:ascii="Tahoma" w:hAnsi="Tahoma" w:cs="Tahoma"/>
          <w:b/>
          <w:bCs/>
          <w:sz w:val="24"/>
          <w:szCs w:val="24"/>
        </w:rPr>
        <w:t xml:space="preserve">BÖLÜM: </w:t>
      </w:r>
      <w:r w:rsidR="003870E3" w:rsidRPr="00514635">
        <w:rPr>
          <w:rFonts w:ascii="Tahoma" w:hAnsi="Tahoma" w:cs="Tahoma"/>
          <w:b/>
          <w:bCs/>
          <w:sz w:val="24"/>
          <w:szCs w:val="24"/>
        </w:rPr>
        <w:t>STRATEJİK PLAN</w:t>
      </w:r>
      <w:r w:rsidR="0086201B" w:rsidRPr="00514635">
        <w:rPr>
          <w:rFonts w:ascii="Tahoma" w:hAnsi="Tahoma" w:cs="Tahoma"/>
          <w:b/>
          <w:bCs/>
          <w:sz w:val="24"/>
          <w:szCs w:val="24"/>
        </w:rPr>
        <w:t xml:space="preserve"> </w:t>
      </w:r>
      <w:r w:rsidR="003870E3" w:rsidRPr="00514635">
        <w:rPr>
          <w:rFonts w:ascii="Tahoma" w:hAnsi="Tahoma" w:cs="Tahoma"/>
          <w:b/>
          <w:bCs/>
          <w:sz w:val="24"/>
          <w:szCs w:val="24"/>
        </w:rPr>
        <w:t>HAZIRLAMA KOMİSYONU</w:t>
      </w:r>
    </w:p>
    <w:p w14:paraId="4B074CB2" w14:textId="72163442" w:rsidR="00AF764B" w:rsidRDefault="00AF764B" w:rsidP="00AF764B"/>
    <w:p w14:paraId="58DFC1E2" w14:textId="77777777" w:rsidR="00AF764B" w:rsidRPr="00AF764B" w:rsidRDefault="00AF764B" w:rsidP="00AF764B"/>
    <w:p w14:paraId="3F96DF4F" w14:textId="77777777" w:rsidR="00AF764B" w:rsidRDefault="00AF764B" w:rsidP="00AF764B">
      <w:pPr>
        <w:jc w:val="center"/>
        <w:rPr>
          <w:rFonts w:ascii="Tahoma" w:hAnsi="Tahoma" w:cs="Tahoma"/>
          <w:b/>
          <w:bCs/>
          <w:sz w:val="24"/>
          <w:szCs w:val="24"/>
        </w:rPr>
      </w:pPr>
    </w:p>
    <w:p w14:paraId="6FF265CC" w14:textId="0F22A815" w:rsidR="00AF764B" w:rsidRDefault="00AF764B" w:rsidP="00AF764B">
      <w:pPr>
        <w:jc w:val="center"/>
        <w:rPr>
          <w:rFonts w:ascii="Tahoma" w:hAnsi="Tahoma" w:cs="Tahoma"/>
          <w:b/>
          <w:bCs/>
          <w:sz w:val="24"/>
          <w:szCs w:val="24"/>
        </w:rPr>
      </w:pPr>
      <w:r>
        <w:rPr>
          <w:rFonts w:ascii="Tahoma" w:hAnsi="Tahoma" w:cs="Tahoma"/>
          <w:b/>
          <w:bCs/>
          <w:sz w:val="24"/>
          <w:szCs w:val="24"/>
        </w:rPr>
        <w:t>İ</w:t>
      </w:r>
      <w:r w:rsidR="003870E3" w:rsidRPr="00FB1EC0">
        <w:rPr>
          <w:rFonts w:ascii="Tahoma" w:hAnsi="Tahoma" w:cs="Tahoma"/>
          <w:b/>
          <w:bCs/>
          <w:sz w:val="24"/>
          <w:szCs w:val="24"/>
        </w:rPr>
        <w:t>dari ve Mali İşler Daire Başkanlığı</w:t>
      </w:r>
    </w:p>
    <w:p w14:paraId="606B9766" w14:textId="6E2DD933" w:rsidR="003870E3" w:rsidRPr="00FB1EC0" w:rsidRDefault="003870E3" w:rsidP="00AF764B">
      <w:pPr>
        <w:jc w:val="center"/>
        <w:rPr>
          <w:rFonts w:ascii="Tahoma" w:hAnsi="Tahoma" w:cs="Tahoma"/>
          <w:b/>
          <w:bCs/>
          <w:sz w:val="24"/>
          <w:szCs w:val="24"/>
        </w:rPr>
      </w:pPr>
      <w:r w:rsidRPr="00FB1EC0">
        <w:rPr>
          <w:rFonts w:ascii="Tahoma" w:hAnsi="Tahoma" w:cs="Tahoma"/>
          <w:b/>
          <w:bCs/>
          <w:sz w:val="24"/>
          <w:szCs w:val="24"/>
        </w:rPr>
        <w:t>Stratejik Plan Hazırlama Komisyonu Üyeleri</w:t>
      </w:r>
    </w:p>
    <w:p w14:paraId="1A9C175F" w14:textId="1B1DE953" w:rsidR="003870E3" w:rsidRDefault="003870E3" w:rsidP="003870E3">
      <w:pPr>
        <w:ind w:firstLine="708"/>
        <w:jc w:val="center"/>
        <w:rPr>
          <w:b/>
          <w:bCs/>
          <w:sz w:val="28"/>
          <w:szCs w:val="28"/>
        </w:rPr>
      </w:pPr>
    </w:p>
    <w:p w14:paraId="658CD00B" w14:textId="77777777" w:rsidR="00AF764B" w:rsidRDefault="00AF764B" w:rsidP="003870E3">
      <w:pPr>
        <w:ind w:firstLine="708"/>
        <w:jc w:val="center"/>
        <w:rPr>
          <w:b/>
          <w:bCs/>
          <w:sz w:val="28"/>
          <w:szCs w:val="28"/>
        </w:rPr>
      </w:pPr>
    </w:p>
    <w:p w14:paraId="71395FE4" w14:textId="77777777" w:rsidR="003870E3" w:rsidRDefault="003870E3" w:rsidP="003870E3">
      <w:pPr>
        <w:ind w:firstLine="708"/>
        <w:jc w:val="center"/>
        <w:rPr>
          <w:b/>
          <w:bCs/>
          <w:sz w:val="28"/>
          <w:szCs w:val="28"/>
        </w:rPr>
      </w:pPr>
    </w:p>
    <w:tbl>
      <w:tblPr>
        <w:tblStyle w:val="KlavuzTablo5Koyu-Vurgu1"/>
        <w:tblW w:w="0" w:type="auto"/>
        <w:jc w:val="center"/>
        <w:tblLook w:val="04A0" w:firstRow="1" w:lastRow="0" w:firstColumn="1" w:lastColumn="0" w:noHBand="0" w:noVBand="1"/>
      </w:tblPr>
      <w:tblGrid>
        <w:gridCol w:w="1980"/>
        <w:gridCol w:w="3402"/>
        <w:gridCol w:w="3678"/>
      </w:tblGrid>
      <w:tr w:rsidR="003870E3" w14:paraId="5AF77416" w14:textId="77777777" w:rsidTr="00671D8A">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1209980" w14:textId="77777777" w:rsidR="003870E3" w:rsidRPr="007F7491" w:rsidRDefault="003870E3" w:rsidP="00671D8A">
            <w:pPr>
              <w:jc w:val="center"/>
              <w:rPr>
                <w:rFonts w:ascii="Tahoma" w:hAnsi="Tahoma" w:cs="Tahoma"/>
                <w:sz w:val="24"/>
                <w:szCs w:val="24"/>
              </w:rPr>
            </w:pPr>
            <w:r w:rsidRPr="007F7491">
              <w:rPr>
                <w:rFonts w:ascii="Tahoma" w:hAnsi="Tahoma" w:cs="Tahoma"/>
                <w:sz w:val="24"/>
                <w:szCs w:val="24"/>
              </w:rPr>
              <w:t>Görevi</w:t>
            </w:r>
          </w:p>
        </w:tc>
        <w:tc>
          <w:tcPr>
            <w:tcW w:w="3402" w:type="dxa"/>
            <w:vAlign w:val="center"/>
          </w:tcPr>
          <w:p w14:paraId="1AAD9E17" w14:textId="77777777" w:rsidR="003870E3" w:rsidRPr="007F7491" w:rsidRDefault="003870E3" w:rsidP="00671D8A">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Unvanı</w:t>
            </w:r>
          </w:p>
        </w:tc>
        <w:tc>
          <w:tcPr>
            <w:tcW w:w="3678" w:type="dxa"/>
            <w:vAlign w:val="center"/>
          </w:tcPr>
          <w:p w14:paraId="1196A2FD" w14:textId="77777777" w:rsidR="003870E3" w:rsidRPr="007F7491" w:rsidRDefault="003870E3" w:rsidP="00671D8A">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Adı Soyadı</w:t>
            </w:r>
          </w:p>
        </w:tc>
      </w:tr>
      <w:tr w:rsidR="003870E3" w14:paraId="37A0974A" w14:textId="77777777" w:rsidTr="00671D8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22D6853" w14:textId="77777777" w:rsidR="003870E3" w:rsidRPr="007F7491" w:rsidRDefault="003870E3" w:rsidP="00671D8A">
            <w:pPr>
              <w:rPr>
                <w:rFonts w:ascii="Tahoma" w:hAnsi="Tahoma" w:cs="Tahoma"/>
                <w:sz w:val="24"/>
                <w:szCs w:val="24"/>
              </w:rPr>
            </w:pPr>
            <w:r w:rsidRPr="007F7491">
              <w:rPr>
                <w:rFonts w:ascii="Tahoma" w:hAnsi="Tahoma" w:cs="Tahoma"/>
                <w:sz w:val="24"/>
                <w:szCs w:val="24"/>
              </w:rPr>
              <w:t>Başkan</w:t>
            </w:r>
          </w:p>
        </w:tc>
        <w:tc>
          <w:tcPr>
            <w:tcW w:w="3402" w:type="dxa"/>
            <w:vAlign w:val="center"/>
          </w:tcPr>
          <w:p w14:paraId="03082D6B" w14:textId="77777777" w:rsidR="003870E3" w:rsidRPr="007F7491" w:rsidRDefault="003870E3" w:rsidP="00671D8A">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Daire Başkan V.</w:t>
            </w:r>
          </w:p>
        </w:tc>
        <w:tc>
          <w:tcPr>
            <w:tcW w:w="3678" w:type="dxa"/>
            <w:vAlign w:val="center"/>
          </w:tcPr>
          <w:p w14:paraId="6BC31F9C" w14:textId="77777777" w:rsidR="003870E3" w:rsidRPr="007F7491" w:rsidRDefault="003870E3" w:rsidP="00671D8A">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Cengiz Topel ERTAŞ</w:t>
            </w:r>
          </w:p>
        </w:tc>
      </w:tr>
      <w:tr w:rsidR="003870E3" w14:paraId="336010D5" w14:textId="77777777" w:rsidTr="00671D8A">
        <w:trPr>
          <w:trHeight w:val="56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6D8C6C7" w14:textId="77777777" w:rsidR="003870E3" w:rsidRPr="007F7491" w:rsidRDefault="003870E3" w:rsidP="00671D8A">
            <w:pPr>
              <w:rPr>
                <w:rFonts w:ascii="Tahoma" w:hAnsi="Tahoma" w:cs="Tahoma"/>
                <w:sz w:val="24"/>
                <w:szCs w:val="24"/>
              </w:rPr>
            </w:pPr>
            <w:r w:rsidRPr="007F7491">
              <w:rPr>
                <w:rFonts w:ascii="Tahoma" w:hAnsi="Tahoma" w:cs="Tahoma"/>
                <w:sz w:val="24"/>
                <w:szCs w:val="24"/>
              </w:rPr>
              <w:t>Üye</w:t>
            </w:r>
          </w:p>
        </w:tc>
        <w:tc>
          <w:tcPr>
            <w:tcW w:w="3402" w:type="dxa"/>
            <w:vAlign w:val="center"/>
          </w:tcPr>
          <w:p w14:paraId="654E926A" w14:textId="77777777" w:rsidR="003870E3" w:rsidRPr="007F7491" w:rsidRDefault="003870E3" w:rsidP="00671D8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Şef</w:t>
            </w:r>
          </w:p>
        </w:tc>
        <w:tc>
          <w:tcPr>
            <w:tcW w:w="3678" w:type="dxa"/>
            <w:vAlign w:val="center"/>
          </w:tcPr>
          <w:p w14:paraId="1253C959" w14:textId="77777777" w:rsidR="003870E3" w:rsidRPr="007F7491" w:rsidRDefault="003870E3" w:rsidP="00671D8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Yılmaz KARACA</w:t>
            </w:r>
          </w:p>
        </w:tc>
      </w:tr>
      <w:tr w:rsidR="003870E3" w14:paraId="140C65A9" w14:textId="77777777" w:rsidTr="00671D8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7728962" w14:textId="77777777" w:rsidR="003870E3" w:rsidRPr="007F7491" w:rsidRDefault="003870E3" w:rsidP="00671D8A">
            <w:pPr>
              <w:rPr>
                <w:rFonts w:ascii="Tahoma" w:hAnsi="Tahoma" w:cs="Tahoma"/>
                <w:sz w:val="24"/>
                <w:szCs w:val="24"/>
              </w:rPr>
            </w:pPr>
            <w:r w:rsidRPr="007F7491">
              <w:rPr>
                <w:rFonts w:ascii="Tahoma" w:hAnsi="Tahoma" w:cs="Tahoma"/>
                <w:sz w:val="24"/>
                <w:szCs w:val="24"/>
              </w:rPr>
              <w:t>Üye</w:t>
            </w:r>
          </w:p>
        </w:tc>
        <w:tc>
          <w:tcPr>
            <w:tcW w:w="3402" w:type="dxa"/>
            <w:vAlign w:val="center"/>
          </w:tcPr>
          <w:p w14:paraId="500D2B73" w14:textId="77777777" w:rsidR="003870E3" w:rsidRPr="007F7491" w:rsidRDefault="003870E3" w:rsidP="00671D8A">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Tekniker</w:t>
            </w:r>
          </w:p>
        </w:tc>
        <w:tc>
          <w:tcPr>
            <w:tcW w:w="3678" w:type="dxa"/>
            <w:vAlign w:val="center"/>
          </w:tcPr>
          <w:p w14:paraId="2448B31F" w14:textId="77777777" w:rsidR="003870E3" w:rsidRPr="007F7491" w:rsidRDefault="003870E3" w:rsidP="00671D8A">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Alpay TAŞ</w:t>
            </w:r>
          </w:p>
        </w:tc>
      </w:tr>
      <w:tr w:rsidR="003870E3" w14:paraId="12B5F927" w14:textId="77777777" w:rsidTr="00671D8A">
        <w:trPr>
          <w:trHeight w:val="56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AA4BD1E" w14:textId="77777777" w:rsidR="003870E3" w:rsidRPr="007F7491" w:rsidRDefault="003870E3" w:rsidP="00671D8A">
            <w:pPr>
              <w:rPr>
                <w:rFonts w:ascii="Tahoma" w:hAnsi="Tahoma" w:cs="Tahoma"/>
                <w:sz w:val="24"/>
                <w:szCs w:val="24"/>
              </w:rPr>
            </w:pPr>
            <w:r w:rsidRPr="007F7491">
              <w:rPr>
                <w:rFonts w:ascii="Tahoma" w:hAnsi="Tahoma" w:cs="Tahoma"/>
                <w:sz w:val="24"/>
                <w:szCs w:val="24"/>
              </w:rPr>
              <w:t>Üye</w:t>
            </w:r>
          </w:p>
        </w:tc>
        <w:tc>
          <w:tcPr>
            <w:tcW w:w="3402" w:type="dxa"/>
            <w:vAlign w:val="center"/>
          </w:tcPr>
          <w:p w14:paraId="5CF7EEA1" w14:textId="77777777" w:rsidR="003870E3" w:rsidRPr="007F7491" w:rsidRDefault="003870E3" w:rsidP="00671D8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Bilgisayar İşletmeni</w:t>
            </w:r>
          </w:p>
        </w:tc>
        <w:tc>
          <w:tcPr>
            <w:tcW w:w="3678" w:type="dxa"/>
            <w:vAlign w:val="center"/>
          </w:tcPr>
          <w:p w14:paraId="2E8A8250" w14:textId="77777777" w:rsidR="003870E3" w:rsidRPr="007F7491" w:rsidRDefault="003870E3" w:rsidP="00671D8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Perihan YILMAZ</w:t>
            </w:r>
          </w:p>
        </w:tc>
      </w:tr>
      <w:tr w:rsidR="003870E3" w14:paraId="2AFA5C51" w14:textId="77777777" w:rsidTr="00671D8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A240895" w14:textId="77777777" w:rsidR="003870E3" w:rsidRPr="007F7491" w:rsidRDefault="003870E3" w:rsidP="00671D8A">
            <w:pPr>
              <w:rPr>
                <w:rFonts w:ascii="Tahoma" w:hAnsi="Tahoma" w:cs="Tahoma"/>
                <w:sz w:val="24"/>
                <w:szCs w:val="24"/>
              </w:rPr>
            </w:pPr>
            <w:r w:rsidRPr="007F7491">
              <w:rPr>
                <w:rFonts w:ascii="Tahoma" w:hAnsi="Tahoma" w:cs="Tahoma"/>
                <w:sz w:val="24"/>
                <w:szCs w:val="24"/>
              </w:rPr>
              <w:t>Üye</w:t>
            </w:r>
          </w:p>
        </w:tc>
        <w:tc>
          <w:tcPr>
            <w:tcW w:w="3402" w:type="dxa"/>
            <w:vAlign w:val="center"/>
          </w:tcPr>
          <w:p w14:paraId="036A3DE9" w14:textId="77777777" w:rsidR="003870E3" w:rsidRPr="007F7491" w:rsidRDefault="003870E3" w:rsidP="00671D8A">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Memur</w:t>
            </w:r>
          </w:p>
        </w:tc>
        <w:tc>
          <w:tcPr>
            <w:tcW w:w="3678" w:type="dxa"/>
            <w:vAlign w:val="center"/>
          </w:tcPr>
          <w:p w14:paraId="1DD5B7D6" w14:textId="77777777" w:rsidR="003870E3" w:rsidRPr="007F7491" w:rsidRDefault="003870E3" w:rsidP="00671D8A">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Nagihan KAYA</w:t>
            </w:r>
          </w:p>
        </w:tc>
      </w:tr>
      <w:tr w:rsidR="003870E3" w14:paraId="7F14BFC9" w14:textId="77777777" w:rsidTr="00671D8A">
        <w:trPr>
          <w:trHeight w:val="56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1B46584" w14:textId="77777777" w:rsidR="003870E3" w:rsidRPr="007F7491" w:rsidRDefault="003870E3" w:rsidP="00671D8A">
            <w:pPr>
              <w:rPr>
                <w:rFonts w:ascii="Tahoma" w:hAnsi="Tahoma" w:cs="Tahoma"/>
                <w:sz w:val="24"/>
                <w:szCs w:val="24"/>
              </w:rPr>
            </w:pPr>
            <w:r w:rsidRPr="007F7491">
              <w:rPr>
                <w:rFonts w:ascii="Tahoma" w:hAnsi="Tahoma" w:cs="Tahoma"/>
                <w:sz w:val="24"/>
                <w:szCs w:val="24"/>
              </w:rPr>
              <w:t>Üye</w:t>
            </w:r>
          </w:p>
        </w:tc>
        <w:tc>
          <w:tcPr>
            <w:tcW w:w="3402" w:type="dxa"/>
            <w:vAlign w:val="center"/>
          </w:tcPr>
          <w:p w14:paraId="60A76DD7" w14:textId="77777777" w:rsidR="003870E3" w:rsidRPr="007F7491" w:rsidRDefault="003870E3" w:rsidP="00671D8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Memur</w:t>
            </w:r>
          </w:p>
        </w:tc>
        <w:tc>
          <w:tcPr>
            <w:tcW w:w="3678" w:type="dxa"/>
            <w:vAlign w:val="center"/>
          </w:tcPr>
          <w:p w14:paraId="122DB8BC" w14:textId="77777777" w:rsidR="003870E3" w:rsidRPr="007F7491" w:rsidRDefault="003870E3" w:rsidP="00671D8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Şaban HÖKELEK</w:t>
            </w:r>
          </w:p>
        </w:tc>
      </w:tr>
      <w:tr w:rsidR="003870E3" w14:paraId="556F6FB8" w14:textId="77777777" w:rsidTr="00671D8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0E8AC3" w14:textId="77777777" w:rsidR="003870E3" w:rsidRPr="007F7491" w:rsidRDefault="003870E3" w:rsidP="00671D8A">
            <w:pPr>
              <w:rPr>
                <w:rFonts w:ascii="Tahoma" w:hAnsi="Tahoma" w:cs="Tahoma"/>
                <w:sz w:val="24"/>
                <w:szCs w:val="24"/>
              </w:rPr>
            </w:pPr>
            <w:r w:rsidRPr="007F7491">
              <w:rPr>
                <w:rFonts w:ascii="Tahoma" w:hAnsi="Tahoma" w:cs="Tahoma"/>
                <w:sz w:val="24"/>
                <w:szCs w:val="24"/>
              </w:rPr>
              <w:t>Üye</w:t>
            </w:r>
          </w:p>
        </w:tc>
        <w:tc>
          <w:tcPr>
            <w:tcW w:w="3402" w:type="dxa"/>
            <w:vAlign w:val="center"/>
          </w:tcPr>
          <w:p w14:paraId="7AEE47B5" w14:textId="77777777" w:rsidR="003870E3" w:rsidRPr="007F7491" w:rsidRDefault="003870E3" w:rsidP="00671D8A">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Memur</w:t>
            </w:r>
          </w:p>
        </w:tc>
        <w:tc>
          <w:tcPr>
            <w:tcW w:w="3678" w:type="dxa"/>
            <w:vAlign w:val="center"/>
          </w:tcPr>
          <w:p w14:paraId="2241E809" w14:textId="77777777" w:rsidR="003870E3" w:rsidRPr="007F7491" w:rsidRDefault="003870E3" w:rsidP="00671D8A">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Fatih ÜMİT</w:t>
            </w:r>
          </w:p>
        </w:tc>
      </w:tr>
    </w:tbl>
    <w:p w14:paraId="580ED7DF" w14:textId="68336B3C" w:rsidR="0067305B" w:rsidRDefault="0067305B">
      <w:pPr>
        <w:rPr>
          <w:color w:val="FF0000"/>
        </w:rPr>
      </w:pPr>
    </w:p>
    <w:p w14:paraId="17A5BA4F" w14:textId="4BE9368D" w:rsidR="00805E14" w:rsidRDefault="00805E14">
      <w:pPr>
        <w:rPr>
          <w:color w:val="FF0000"/>
        </w:rPr>
      </w:pPr>
    </w:p>
    <w:p w14:paraId="4CDE8E7F" w14:textId="110D7EB9" w:rsidR="00805E14" w:rsidRDefault="00805E14">
      <w:pPr>
        <w:rPr>
          <w:color w:val="FF0000"/>
        </w:rPr>
      </w:pPr>
    </w:p>
    <w:p w14:paraId="4DC337DA" w14:textId="55428C52" w:rsidR="00805E14" w:rsidRDefault="00805E14">
      <w:pPr>
        <w:rPr>
          <w:color w:val="FF0000"/>
        </w:rPr>
      </w:pPr>
    </w:p>
    <w:p w14:paraId="750E15BB" w14:textId="38648F03" w:rsidR="00805E14" w:rsidRDefault="00805E14">
      <w:pPr>
        <w:rPr>
          <w:color w:val="FF0000"/>
        </w:rPr>
      </w:pPr>
    </w:p>
    <w:p w14:paraId="04CF251C" w14:textId="19CF4D6F" w:rsidR="00805E14" w:rsidRDefault="00805E14">
      <w:pPr>
        <w:rPr>
          <w:color w:val="FF0000"/>
        </w:rPr>
      </w:pPr>
    </w:p>
    <w:p w14:paraId="40DA5FE2" w14:textId="149D42A9" w:rsidR="00805E14" w:rsidRDefault="00805E14">
      <w:pPr>
        <w:rPr>
          <w:color w:val="FF0000"/>
        </w:rPr>
      </w:pPr>
    </w:p>
    <w:p w14:paraId="701313E6" w14:textId="26EF5BD6" w:rsidR="00805E14" w:rsidRDefault="00805E14">
      <w:pPr>
        <w:rPr>
          <w:color w:val="FF0000"/>
        </w:rPr>
      </w:pPr>
    </w:p>
    <w:p w14:paraId="47A2EF31" w14:textId="50BF0B75" w:rsidR="00805E14" w:rsidRDefault="00805E14">
      <w:pPr>
        <w:rPr>
          <w:color w:val="FF0000"/>
        </w:rPr>
      </w:pPr>
    </w:p>
    <w:p w14:paraId="4C276D7B" w14:textId="1F9FE9B1" w:rsidR="00805E14" w:rsidRDefault="00805E14">
      <w:pPr>
        <w:rPr>
          <w:color w:val="FF0000"/>
        </w:rPr>
      </w:pPr>
    </w:p>
    <w:p w14:paraId="54D4F541" w14:textId="08D1A32C" w:rsidR="00805E14" w:rsidRDefault="00805E14">
      <w:pPr>
        <w:rPr>
          <w:color w:val="FF0000"/>
        </w:rPr>
      </w:pPr>
    </w:p>
    <w:p w14:paraId="6D6D7951" w14:textId="1BD40A52" w:rsidR="00805E14" w:rsidRDefault="00805E14">
      <w:pPr>
        <w:rPr>
          <w:color w:val="FF0000"/>
        </w:rPr>
      </w:pPr>
    </w:p>
    <w:p w14:paraId="309CA2DD" w14:textId="0420BF2C" w:rsidR="00805E14" w:rsidRDefault="00805E14">
      <w:pPr>
        <w:rPr>
          <w:color w:val="FF0000"/>
        </w:rPr>
      </w:pPr>
    </w:p>
    <w:p w14:paraId="7752A803" w14:textId="390481A9" w:rsidR="00805E14" w:rsidRDefault="00805E14">
      <w:pPr>
        <w:rPr>
          <w:color w:val="FF0000"/>
        </w:rPr>
      </w:pPr>
    </w:p>
    <w:p w14:paraId="7CEF12EC" w14:textId="7AB5E277" w:rsidR="00805E14" w:rsidRDefault="00805E14">
      <w:pPr>
        <w:rPr>
          <w:color w:val="FF0000"/>
        </w:rPr>
      </w:pPr>
    </w:p>
    <w:p w14:paraId="2EBDDD74" w14:textId="41897316" w:rsidR="00805E14" w:rsidRDefault="00805E14">
      <w:pPr>
        <w:rPr>
          <w:color w:val="FF0000"/>
        </w:rPr>
      </w:pPr>
    </w:p>
    <w:p w14:paraId="5110F6F2" w14:textId="12DE8798" w:rsidR="00D0287A" w:rsidRDefault="00D0287A">
      <w:pPr>
        <w:rPr>
          <w:color w:val="FF0000"/>
        </w:rPr>
      </w:pPr>
    </w:p>
    <w:p w14:paraId="7E049859" w14:textId="11558F23" w:rsidR="00D0287A" w:rsidRDefault="00D0287A">
      <w:pPr>
        <w:rPr>
          <w:color w:val="FF0000"/>
        </w:rPr>
      </w:pPr>
    </w:p>
    <w:p w14:paraId="1A60EE7C" w14:textId="13A9CA70" w:rsidR="00D0287A" w:rsidRDefault="00D0287A">
      <w:pPr>
        <w:rPr>
          <w:color w:val="FF0000"/>
        </w:rPr>
      </w:pPr>
    </w:p>
    <w:p w14:paraId="73C7F7C9" w14:textId="77BBE74B" w:rsidR="00D0287A" w:rsidRDefault="00D0287A">
      <w:pPr>
        <w:rPr>
          <w:color w:val="FF0000"/>
        </w:rPr>
      </w:pPr>
    </w:p>
    <w:p w14:paraId="7EA52419" w14:textId="77777777" w:rsidR="00FB1EC0" w:rsidRDefault="00FB1EC0">
      <w:pPr>
        <w:rPr>
          <w:color w:val="FF0000"/>
        </w:rPr>
      </w:pPr>
    </w:p>
    <w:p w14:paraId="322E7475" w14:textId="3B3687C4" w:rsidR="00D0287A" w:rsidRDefault="00D0287A">
      <w:pPr>
        <w:rPr>
          <w:color w:val="FF0000"/>
        </w:rPr>
      </w:pPr>
    </w:p>
    <w:p w14:paraId="36034D2F" w14:textId="37B4DBE4" w:rsidR="00D0287A" w:rsidRDefault="00D0287A">
      <w:pPr>
        <w:rPr>
          <w:color w:val="FF0000"/>
        </w:rPr>
      </w:pPr>
    </w:p>
    <w:p w14:paraId="30648F2C" w14:textId="77777777" w:rsidR="00D0287A" w:rsidRDefault="00D0287A">
      <w:pPr>
        <w:rPr>
          <w:color w:val="FF0000"/>
        </w:rPr>
      </w:pPr>
    </w:p>
    <w:p w14:paraId="0E9CD8F7" w14:textId="679C4EFA" w:rsidR="00805E14" w:rsidRDefault="00805E14">
      <w:pPr>
        <w:rPr>
          <w:color w:val="FF0000"/>
        </w:rPr>
      </w:pPr>
    </w:p>
    <w:p w14:paraId="4C86B7EC" w14:textId="77777777" w:rsidR="00805E14" w:rsidRDefault="00805E14">
      <w:pPr>
        <w:rPr>
          <w:color w:val="FF0000"/>
        </w:rPr>
      </w:pPr>
    </w:p>
    <w:p w14:paraId="49A6DB3F" w14:textId="77B37C52" w:rsidR="00343776" w:rsidRPr="00514635" w:rsidRDefault="005B0326" w:rsidP="00514635">
      <w:pPr>
        <w:pStyle w:val="ListeParagraf"/>
        <w:numPr>
          <w:ilvl w:val="0"/>
          <w:numId w:val="28"/>
        </w:numPr>
        <w:rPr>
          <w:rFonts w:ascii="Tahoma" w:hAnsi="Tahoma" w:cs="Tahoma"/>
          <w:b/>
          <w:bCs/>
          <w:sz w:val="24"/>
          <w:szCs w:val="24"/>
        </w:rPr>
      </w:pPr>
      <w:r w:rsidRPr="00514635">
        <w:rPr>
          <w:rFonts w:ascii="Tahoma" w:hAnsi="Tahoma" w:cs="Tahoma"/>
          <w:b/>
          <w:bCs/>
          <w:sz w:val="24"/>
          <w:szCs w:val="24"/>
        </w:rPr>
        <w:t>BÖLÜM: DURUM ANALİZİ</w:t>
      </w:r>
    </w:p>
    <w:p w14:paraId="694490D0" w14:textId="7C7FE93C" w:rsidR="005B0326" w:rsidRDefault="005B0326" w:rsidP="00343776">
      <w:pPr>
        <w:pStyle w:val="ListeParagraf"/>
        <w:ind w:left="1080"/>
        <w:rPr>
          <w:rFonts w:ascii="Tahoma" w:hAnsi="Tahoma" w:cs="Tahoma"/>
          <w:b/>
          <w:sz w:val="22"/>
          <w:szCs w:val="22"/>
        </w:rPr>
      </w:pPr>
      <w:r w:rsidRPr="002D3FED">
        <w:rPr>
          <w:rFonts w:ascii="Tahoma" w:hAnsi="Tahoma" w:cs="Tahoma"/>
          <w:b/>
          <w:sz w:val="22"/>
          <w:szCs w:val="22"/>
        </w:rPr>
        <w:tab/>
      </w:r>
    </w:p>
    <w:p w14:paraId="5223A10D" w14:textId="77777777" w:rsidR="005C757D" w:rsidRPr="002D3FED" w:rsidRDefault="005C757D" w:rsidP="00343776">
      <w:pPr>
        <w:pStyle w:val="ListeParagraf"/>
        <w:ind w:left="1080"/>
        <w:rPr>
          <w:rFonts w:ascii="Tahoma" w:hAnsi="Tahoma" w:cs="Tahoma"/>
          <w:b/>
          <w:sz w:val="22"/>
          <w:szCs w:val="22"/>
        </w:rPr>
      </w:pPr>
    </w:p>
    <w:p w14:paraId="5CE5C3CD" w14:textId="6EB47DCE" w:rsidR="0067305B" w:rsidRPr="002D3FED" w:rsidRDefault="0086201B" w:rsidP="005B0326">
      <w:pPr>
        <w:rPr>
          <w:rFonts w:ascii="Tahoma" w:hAnsi="Tahoma" w:cs="Tahoma"/>
          <w:b/>
          <w:sz w:val="24"/>
          <w:szCs w:val="24"/>
        </w:rPr>
      </w:pPr>
      <w:r>
        <w:rPr>
          <w:rFonts w:ascii="Tahoma" w:hAnsi="Tahoma" w:cs="Tahoma"/>
          <w:b/>
          <w:sz w:val="24"/>
          <w:szCs w:val="24"/>
        </w:rPr>
        <w:t>2</w:t>
      </w:r>
      <w:r w:rsidR="005B0326" w:rsidRPr="002D3FED">
        <w:rPr>
          <w:rFonts w:ascii="Tahoma" w:hAnsi="Tahoma" w:cs="Tahoma"/>
          <w:b/>
          <w:sz w:val="24"/>
          <w:szCs w:val="24"/>
        </w:rPr>
        <w:t>.1.</w:t>
      </w:r>
      <w:r w:rsidR="005B0326" w:rsidRPr="002D3FED">
        <w:rPr>
          <w:rFonts w:ascii="Tahoma" w:hAnsi="Tahoma" w:cs="Tahoma"/>
          <w:b/>
          <w:sz w:val="24"/>
          <w:szCs w:val="24"/>
        </w:rPr>
        <w:tab/>
        <w:t>Tarihçe</w:t>
      </w:r>
    </w:p>
    <w:p w14:paraId="03DB66DD" w14:textId="44B5C533" w:rsidR="0067305B" w:rsidRPr="002D3FED" w:rsidRDefault="0067305B" w:rsidP="002D3FED">
      <w:pPr>
        <w:jc w:val="both"/>
        <w:rPr>
          <w:rFonts w:ascii="Tahoma" w:hAnsi="Tahoma" w:cs="Tahoma"/>
          <w:color w:val="FF0000"/>
          <w:sz w:val="22"/>
          <w:szCs w:val="22"/>
        </w:rPr>
      </w:pPr>
    </w:p>
    <w:p w14:paraId="34B5949F" w14:textId="7E831C9F" w:rsidR="009358A5" w:rsidRDefault="009358A5" w:rsidP="002D3FED">
      <w:pPr>
        <w:spacing w:after="120"/>
        <w:ind w:firstLine="708"/>
        <w:jc w:val="both"/>
        <w:rPr>
          <w:rFonts w:ascii="Tahoma" w:hAnsi="Tahoma" w:cs="Tahoma"/>
          <w:sz w:val="24"/>
          <w:szCs w:val="22"/>
        </w:rPr>
      </w:pPr>
      <w:r w:rsidRPr="002D3FED">
        <w:rPr>
          <w:rFonts w:ascii="Tahoma" w:hAnsi="Tahoma" w:cs="Tahoma"/>
          <w:sz w:val="24"/>
          <w:szCs w:val="22"/>
        </w:rPr>
        <w:t>Kayseri Üniversitesi 18 Mayıs 2018 tarih ve 30425 sayılı Resmi Gazete’de yayımlanan 7141 sayılı “Yükseköğretim Kanunu ile Bazı Kanun Hükmünde Kararnamelerde Değişiklik Yapılmasına Dair Kanun”la kurulmuş ve hizmet vermeye başlamıştır.</w:t>
      </w:r>
    </w:p>
    <w:p w14:paraId="06EDED29" w14:textId="3BE64C1C" w:rsidR="002D3FED" w:rsidRDefault="002D3FED" w:rsidP="002D3FED">
      <w:pPr>
        <w:spacing w:after="120"/>
        <w:ind w:firstLine="708"/>
        <w:jc w:val="both"/>
        <w:rPr>
          <w:rFonts w:ascii="Tahoma" w:hAnsi="Tahoma" w:cs="Tahoma"/>
          <w:sz w:val="24"/>
          <w:szCs w:val="22"/>
        </w:rPr>
      </w:pPr>
    </w:p>
    <w:p w14:paraId="0D02A697" w14:textId="77777777" w:rsidR="005C757D" w:rsidRPr="002D3FED" w:rsidRDefault="005C757D" w:rsidP="002D3FED">
      <w:pPr>
        <w:spacing w:after="120"/>
        <w:ind w:firstLine="708"/>
        <w:jc w:val="both"/>
        <w:rPr>
          <w:rFonts w:ascii="Tahoma" w:hAnsi="Tahoma" w:cs="Tahoma"/>
          <w:sz w:val="24"/>
          <w:szCs w:val="22"/>
        </w:rPr>
      </w:pPr>
    </w:p>
    <w:p w14:paraId="60F35816" w14:textId="0355C760" w:rsidR="004F65D4" w:rsidRPr="002D3FED" w:rsidRDefault="0086201B" w:rsidP="004F65D4">
      <w:pPr>
        <w:spacing w:after="160" w:line="259" w:lineRule="auto"/>
        <w:rPr>
          <w:rFonts w:ascii="Tahoma" w:hAnsi="Tahoma" w:cs="Tahoma"/>
          <w:b/>
          <w:sz w:val="24"/>
          <w:szCs w:val="28"/>
        </w:rPr>
      </w:pPr>
      <w:r>
        <w:rPr>
          <w:rFonts w:ascii="Tahoma" w:hAnsi="Tahoma" w:cs="Tahoma"/>
          <w:b/>
          <w:sz w:val="24"/>
          <w:szCs w:val="28"/>
        </w:rPr>
        <w:t>2</w:t>
      </w:r>
      <w:r w:rsidR="009358A5" w:rsidRPr="002D3FED">
        <w:rPr>
          <w:rFonts w:ascii="Tahoma" w:hAnsi="Tahoma" w:cs="Tahoma"/>
          <w:b/>
          <w:sz w:val="24"/>
          <w:szCs w:val="28"/>
        </w:rPr>
        <w:t>.2.</w:t>
      </w:r>
      <w:r w:rsidR="009358A5" w:rsidRPr="002D3FED">
        <w:rPr>
          <w:rFonts w:ascii="Tahoma" w:hAnsi="Tahoma" w:cs="Tahoma"/>
          <w:b/>
          <w:sz w:val="24"/>
          <w:szCs w:val="28"/>
        </w:rPr>
        <w:tab/>
        <w:t xml:space="preserve">Paydaş Analizi </w:t>
      </w:r>
    </w:p>
    <w:p w14:paraId="27BAFD6D" w14:textId="3C8C7914" w:rsidR="009F2097" w:rsidRPr="002D3FED" w:rsidRDefault="009F2097" w:rsidP="002D3FED">
      <w:pPr>
        <w:spacing w:before="240"/>
        <w:ind w:left="709"/>
        <w:rPr>
          <w:rFonts w:ascii="Tahoma" w:hAnsi="Tahoma" w:cs="Tahoma"/>
          <w:b/>
          <w:sz w:val="22"/>
          <w:szCs w:val="22"/>
        </w:rPr>
      </w:pPr>
      <w:r w:rsidRPr="002D3FED">
        <w:rPr>
          <w:rFonts w:ascii="Tahoma" w:hAnsi="Tahoma" w:cs="Tahoma"/>
          <w:b/>
          <w:sz w:val="22"/>
          <w:szCs w:val="22"/>
        </w:rPr>
        <w:t>Dış Paydaşlar</w:t>
      </w:r>
    </w:p>
    <w:p w14:paraId="562A2902" w14:textId="3AC2ED82" w:rsidR="008B13DB" w:rsidRPr="002D3FED" w:rsidRDefault="008B13DB" w:rsidP="00F97EDC">
      <w:pPr>
        <w:pStyle w:val="ListeParagraf"/>
        <w:numPr>
          <w:ilvl w:val="0"/>
          <w:numId w:val="9"/>
        </w:numPr>
        <w:spacing w:before="240"/>
        <w:rPr>
          <w:rFonts w:ascii="Tahoma" w:hAnsi="Tahoma" w:cs="Tahoma"/>
          <w:sz w:val="23"/>
          <w:szCs w:val="23"/>
        </w:rPr>
      </w:pPr>
      <w:r w:rsidRPr="002D3FED">
        <w:rPr>
          <w:rFonts w:ascii="Tahoma" w:hAnsi="Tahoma" w:cs="Tahoma"/>
          <w:sz w:val="23"/>
          <w:szCs w:val="23"/>
        </w:rPr>
        <w:t>Yükseköğretim Kurulu(YÖK)</w:t>
      </w:r>
    </w:p>
    <w:p w14:paraId="1408A38E" w14:textId="708ECE14" w:rsidR="008B13DB" w:rsidRPr="002D3FED" w:rsidRDefault="008B13DB" w:rsidP="00F97EDC">
      <w:pPr>
        <w:pStyle w:val="ListeParagraf"/>
        <w:numPr>
          <w:ilvl w:val="0"/>
          <w:numId w:val="9"/>
        </w:numPr>
        <w:spacing w:before="240"/>
        <w:rPr>
          <w:rFonts w:ascii="Tahoma" w:hAnsi="Tahoma" w:cs="Tahoma"/>
          <w:sz w:val="23"/>
          <w:szCs w:val="23"/>
        </w:rPr>
      </w:pPr>
      <w:r w:rsidRPr="002D3FED">
        <w:rPr>
          <w:rFonts w:ascii="Tahoma" w:hAnsi="Tahoma" w:cs="Tahoma"/>
          <w:sz w:val="23"/>
          <w:szCs w:val="23"/>
        </w:rPr>
        <w:t>Hazine ve Maliye Bakanlığı</w:t>
      </w:r>
    </w:p>
    <w:p w14:paraId="0C201672" w14:textId="5063D8E4" w:rsidR="008B13DB" w:rsidRPr="002D3FED" w:rsidRDefault="008B13DB" w:rsidP="00F97EDC">
      <w:pPr>
        <w:pStyle w:val="ListeParagraf"/>
        <w:numPr>
          <w:ilvl w:val="0"/>
          <w:numId w:val="9"/>
        </w:numPr>
        <w:spacing w:before="240"/>
        <w:rPr>
          <w:rFonts w:ascii="Tahoma" w:hAnsi="Tahoma" w:cs="Tahoma"/>
          <w:sz w:val="23"/>
          <w:szCs w:val="23"/>
        </w:rPr>
      </w:pPr>
      <w:r w:rsidRPr="002D3FED">
        <w:rPr>
          <w:rFonts w:ascii="Tahoma" w:hAnsi="Tahoma" w:cs="Tahoma"/>
          <w:sz w:val="23"/>
          <w:szCs w:val="23"/>
        </w:rPr>
        <w:t>Sayıştay Başkanlığı</w:t>
      </w:r>
    </w:p>
    <w:p w14:paraId="218484C3" w14:textId="7A3B4867" w:rsidR="007C5669" w:rsidRPr="002D3FED" w:rsidRDefault="007C5669" w:rsidP="00F97EDC">
      <w:pPr>
        <w:pStyle w:val="ListeParagraf"/>
        <w:numPr>
          <w:ilvl w:val="0"/>
          <w:numId w:val="9"/>
        </w:numPr>
        <w:spacing w:before="240"/>
        <w:rPr>
          <w:rFonts w:ascii="Tahoma" w:hAnsi="Tahoma" w:cs="Tahoma"/>
          <w:sz w:val="23"/>
          <w:szCs w:val="23"/>
        </w:rPr>
      </w:pPr>
      <w:r w:rsidRPr="002D3FED">
        <w:rPr>
          <w:rFonts w:ascii="Tahoma" w:hAnsi="Tahoma" w:cs="Tahoma"/>
          <w:sz w:val="23"/>
          <w:szCs w:val="23"/>
        </w:rPr>
        <w:t>Cumhurbaşkanlığı Strateji ve Bütçe Başkanlığı</w:t>
      </w:r>
    </w:p>
    <w:p w14:paraId="4F55912D" w14:textId="445516E8" w:rsidR="007C5669" w:rsidRPr="002D3FED" w:rsidRDefault="007C5669" w:rsidP="00F97EDC">
      <w:pPr>
        <w:pStyle w:val="ListeParagraf"/>
        <w:numPr>
          <w:ilvl w:val="0"/>
          <w:numId w:val="9"/>
        </w:numPr>
        <w:spacing w:before="240"/>
        <w:rPr>
          <w:rFonts w:ascii="Tahoma" w:hAnsi="Tahoma" w:cs="Tahoma"/>
          <w:sz w:val="23"/>
          <w:szCs w:val="23"/>
        </w:rPr>
      </w:pPr>
      <w:r w:rsidRPr="002D3FED">
        <w:rPr>
          <w:rFonts w:ascii="Tahoma" w:hAnsi="Tahoma" w:cs="Tahoma"/>
          <w:sz w:val="23"/>
          <w:szCs w:val="23"/>
        </w:rPr>
        <w:t>Kalkınma Bakanlığı</w:t>
      </w:r>
    </w:p>
    <w:p w14:paraId="4609DCD8" w14:textId="77777777" w:rsidR="008B13DB" w:rsidRPr="002D3FED" w:rsidRDefault="008B13DB" w:rsidP="00F97EDC">
      <w:pPr>
        <w:pStyle w:val="ListeParagraf"/>
        <w:numPr>
          <w:ilvl w:val="0"/>
          <w:numId w:val="9"/>
        </w:numPr>
        <w:spacing w:before="240"/>
        <w:rPr>
          <w:rFonts w:ascii="Tahoma" w:hAnsi="Tahoma" w:cs="Tahoma"/>
          <w:sz w:val="23"/>
          <w:szCs w:val="23"/>
        </w:rPr>
      </w:pPr>
      <w:r w:rsidRPr="002D3FED">
        <w:rPr>
          <w:rFonts w:ascii="Tahoma" w:hAnsi="Tahoma" w:cs="Tahoma"/>
          <w:sz w:val="23"/>
          <w:szCs w:val="23"/>
        </w:rPr>
        <w:t>Başbakanlık Hazine</w:t>
      </w:r>
    </w:p>
    <w:p w14:paraId="036A249D" w14:textId="77777777" w:rsidR="008B13DB" w:rsidRPr="002D3FED" w:rsidRDefault="008B13DB" w:rsidP="00F97EDC">
      <w:pPr>
        <w:pStyle w:val="ListeParagraf"/>
        <w:numPr>
          <w:ilvl w:val="0"/>
          <w:numId w:val="9"/>
        </w:numPr>
        <w:spacing w:before="240"/>
        <w:rPr>
          <w:rFonts w:ascii="Tahoma" w:hAnsi="Tahoma" w:cs="Tahoma"/>
          <w:sz w:val="23"/>
          <w:szCs w:val="23"/>
        </w:rPr>
      </w:pPr>
      <w:r w:rsidRPr="002D3FED">
        <w:rPr>
          <w:rFonts w:ascii="Tahoma" w:hAnsi="Tahoma" w:cs="Tahoma"/>
          <w:sz w:val="23"/>
          <w:szCs w:val="23"/>
        </w:rPr>
        <w:t>Müsteşarlığı</w:t>
      </w:r>
    </w:p>
    <w:p w14:paraId="1A0B3BDB" w14:textId="77777777" w:rsidR="008B13DB" w:rsidRPr="002D3FED" w:rsidRDefault="008B13DB" w:rsidP="00F97EDC">
      <w:pPr>
        <w:pStyle w:val="ListeParagraf"/>
        <w:numPr>
          <w:ilvl w:val="0"/>
          <w:numId w:val="9"/>
        </w:numPr>
        <w:spacing w:before="240"/>
        <w:rPr>
          <w:rFonts w:ascii="Tahoma" w:hAnsi="Tahoma" w:cs="Tahoma"/>
          <w:sz w:val="23"/>
          <w:szCs w:val="23"/>
        </w:rPr>
      </w:pPr>
      <w:r w:rsidRPr="002D3FED">
        <w:rPr>
          <w:rFonts w:ascii="Tahoma" w:hAnsi="Tahoma" w:cs="Tahoma"/>
          <w:sz w:val="23"/>
          <w:szCs w:val="23"/>
        </w:rPr>
        <w:t>Kamu İhale Kurumu</w:t>
      </w:r>
    </w:p>
    <w:p w14:paraId="3C040977" w14:textId="77777777" w:rsidR="008B13DB" w:rsidRPr="002D3FED" w:rsidRDefault="008B13DB" w:rsidP="00F97EDC">
      <w:pPr>
        <w:pStyle w:val="ListeParagraf"/>
        <w:numPr>
          <w:ilvl w:val="0"/>
          <w:numId w:val="9"/>
        </w:numPr>
        <w:spacing w:before="240"/>
        <w:rPr>
          <w:rFonts w:ascii="Tahoma" w:hAnsi="Tahoma" w:cs="Tahoma"/>
          <w:sz w:val="23"/>
          <w:szCs w:val="23"/>
        </w:rPr>
      </w:pPr>
      <w:r w:rsidRPr="002D3FED">
        <w:rPr>
          <w:rFonts w:ascii="Tahoma" w:hAnsi="Tahoma" w:cs="Tahoma"/>
          <w:sz w:val="23"/>
          <w:szCs w:val="23"/>
        </w:rPr>
        <w:t>Sosyal Güvenlik</w:t>
      </w:r>
    </w:p>
    <w:p w14:paraId="01EBE9F5" w14:textId="77777777" w:rsidR="008B13DB" w:rsidRPr="002D3FED" w:rsidRDefault="008B13DB" w:rsidP="00F97EDC">
      <w:pPr>
        <w:pStyle w:val="ListeParagraf"/>
        <w:numPr>
          <w:ilvl w:val="0"/>
          <w:numId w:val="9"/>
        </w:numPr>
        <w:spacing w:before="240"/>
        <w:rPr>
          <w:rFonts w:ascii="Tahoma" w:hAnsi="Tahoma" w:cs="Tahoma"/>
          <w:sz w:val="23"/>
          <w:szCs w:val="23"/>
        </w:rPr>
      </w:pPr>
      <w:r w:rsidRPr="002D3FED">
        <w:rPr>
          <w:rFonts w:ascii="Tahoma" w:hAnsi="Tahoma" w:cs="Tahoma"/>
          <w:sz w:val="23"/>
          <w:szCs w:val="23"/>
        </w:rPr>
        <w:t>Kurumu</w:t>
      </w:r>
    </w:p>
    <w:p w14:paraId="527B19AB" w14:textId="77777777" w:rsidR="008B13DB" w:rsidRPr="002D3FED" w:rsidRDefault="008B13DB" w:rsidP="00F97EDC">
      <w:pPr>
        <w:pStyle w:val="ListeParagraf"/>
        <w:numPr>
          <w:ilvl w:val="0"/>
          <w:numId w:val="9"/>
        </w:numPr>
        <w:spacing w:before="240"/>
        <w:rPr>
          <w:rFonts w:ascii="Tahoma" w:hAnsi="Tahoma" w:cs="Tahoma"/>
          <w:sz w:val="23"/>
          <w:szCs w:val="23"/>
        </w:rPr>
      </w:pPr>
      <w:r w:rsidRPr="002D3FED">
        <w:rPr>
          <w:rFonts w:ascii="Tahoma" w:hAnsi="Tahoma" w:cs="Tahoma"/>
          <w:sz w:val="23"/>
          <w:szCs w:val="23"/>
        </w:rPr>
        <w:t>Sanayi Bakanlığı</w:t>
      </w:r>
    </w:p>
    <w:p w14:paraId="5794A1C5" w14:textId="77777777" w:rsidR="008B13DB" w:rsidRPr="002D3FED" w:rsidRDefault="008B13DB" w:rsidP="00F97EDC">
      <w:pPr>
        <w:pStyle w:val="ListeParagraf"/>
        <w:numPr>
          <w:ilvl w:val="0"/>
          <w:numId w:val="9"/>
        </w:numPr>
        <w:spacing w:before="240"/>
        <w:rPr>
          <w:rFonts w:ascii="Tahoma" w:hAnsi="Tahoma" w:cs="Tahoma"/>
          <w:sz w:val="23"/>
          <w:szCs w:val="23"/>
        </w:rPr>
      </w:pPr>
      <w:r w:rsidRPr="002D3FED">
        <w:rPr>
          <w:rFonts w:ascii="Tahoma" w:hAnsi="Tahoma" w:cs="Tahoma"/>
          <w:sz w:val="23"/>
          <w:szCs w:val="23"/>
        </w:rPr>
        <w:t>Basın İlan Kurumu</w:t>
      </w:r>
    </w:p>
    <w:p w14:paraId="7C0EDB94" w14:textId="77777777" w:rsidR="008B13DB" w:rsidRPr="002D3FED" w:rsidRDefault="008B13DB" w:rsidP="00F97EDC">
      <w:pPr>
        <w:pStyle w:val="ListeParagraf"/>
        <w:numPr>
          <w:ilvl w:val="0"/>
          <w:numId w:val="9"/>
        </w:numPr>
        <w:spacing w:before="240"/>
        <w:rPr>
          <w:rFonts w:ascii="Tahoma" w:hAnsi="Tahoma" w:cs="Tahoma"/>
          <w:sz w:val="23"/>
          <w:szCs w:val="23"/>
        </w:rPr>
      </w:pPr>
      <w:r w:rsidRPr="002D3FED">
        <w:rPr>
          <w:rFonts w:ascii="Tahoma" w:hAnsi="Tahoma" w:cs="Tahoma"/>
          <w:sz w:val="23"/>
          <w:szCs w:val="23"/>
        </w:rPr>
        <w:t>Bankalar</w:t>
      </w:r>
    </w:p>
    <w:p w14:paraId="610AB4E0" w14:textId="77777777" w:rsidR="008B13DB" w:rsidRPr="002D3FED" w:rsidRDefault="008B13DB" w:rsidP="00F97EDC">
      <w:pPr>
        <w:pStyle w:val="ListeParagraf"/>
        <w:numPr>
          <w:ilvl w:val="0"/>
          <w:numId w:val="9"/>
        </w:numPr>
        <w:spacing w:before="240"/>
        <w:rPr>
          <w:rFonts w:ascii="Tahoma" w:hAnsi="Tahoma" w:cs="Tahoma"/>
          <w:sz w:val="23"/>
          <w:szCs w:val="23"/>
        </w:rPr>
      </w:pPr>
      <w:r w:rsidRPr="002D3FED">
        <w:rPr>
          <w:rFonts w:ascii="Tahoma" w:hAnsi="Tahoma" w:cs="Tahoma"/>
          <w:sz w:val="23"/>
          <w:szCs w:val="23"/>
        </w:rPr>
        <w:t>Firmalar (Tedarikçiler)</w:t>
      </w:r>
    </w:p>
    <w:p w14:paraId="72C9D5CE" w14:textId="77777777" w:rsidR="008B13DB" w:rsidRPr="002D3FED" w:rsidRDefault="008B13DB" w:rsidP="00F97EDC">
      <w:pPr>
        <w:pStyle w:val="ListeParagraf"/>
        <w:numPr>
          <w:ilvl w:val="0"/>
          <w:numId w:val="9"/>
        </w:numPr>
        <w:spacing w:before="240"/>
        <w:rPr>
          <w:rFonts w:ascii="Tahoma" w:hAnsi="Tahoma" w:cs="Tahoma"/>
          <w:sz w:val="23"/>
          <w:szCs w:val="23"/>
        </w:rPr>
      </w:pPr>
      <w:r w:rsidRPr="002D3FED">
        <w:rPr>
          <w:rFonts w:ascii="Tahoma" w:hAnsi="Tahoma" w:cs="Tahoma"/>
          <w:sz w:val="23"/>
          <w:szCs w:val="23"/>
        </w:rPr>
        <w:t>Diğer Üniversiteler</w:t>
      </w:r>
    </w:p>
    <w:p w14:paraId="405707E1" w14:textId="77777777" w:rsidR="009F2097" w:rsidRPr="002D3FED" w:rsidRDefault="009F2097" w:rsidP="009F2097">
      <w:pPr>
        <w:ind w:firstLine="708"/>
        <w:rPr>
          <w:rFonts w:ascii="Tahoma" w:hAnsi="Tahoma" w:cs="Tahoma"/>
          <w:sz w:val="22"/>
          <w:szCs w:val="22"/>
        </w:rPr>
      </w:pPr>
    </w:p>
    <w:p w14:paraId="75784D29" w14:textId="39E6D594" w:rsidR="001A4679" w:rsidRPr="002D3FED" w:rsidRDefault="001A4679" w:rsidP="00262B19">
      <w:pPr>
        <w:spacing w:after="160" w:line="259" w:lineRule="auto"/>
        <w:jc w:val="both"/>
        <w:rPr>
          <w:rFonts w:ascii="Tahoma" w:hAnsi="Tahoma" w:cs="Tahoma"/>
          <w:b/>
          <w:sz w:val="24"/>
          <w:szCs w:val="24"/>
        </w:rPr>
      </w:pPr>
    </w:p>
    <w:p w14:paraId="00BE0313" w14:textId="4735C94C" w:rsidR="00262B19" w:rsidRPr="002D3FED" w:rsidRDefault="00262B19" w:rsidP="002D3FED">
      <w:pPr>
        <w:spacing w:after="160" w:line="259" w:lineRule="auto"/>
        <w:ind w:left="709"/>
        <w:jc w:val="both"/>
        <w:rPr>
          <w:rFonts w:ascii="Tahoma" w:hAnsi="Tahoma" w:cs="Tahoma"/>
          <w:b/>
          <w:sz w:val="22"/>
          <w:szCs w:val="22"/>
        </w:rPr>
      </w:pPr>
      <w:r w:rsidRPr="002D3FED">
        <w:rPr>
          <w:rFonts w:ascii="Tahoma" w:hAnsi="Tahoma" w:cs="Tahoma"/>
          <w:b/>
          <w:sz w:val="22"/>
          <w:szCs w:val="22"/>
        </w:rPr>
        <w:t>İç Paydaşlar</w:t>
      </w:r>
    </w:p>
    <w:p w14:paraId="25A29370" w14:textId="77777777" w:rsidR="008B13DB" w:rsidRPr="002D3FED" w:rsidRDefault="008B13DB" w:rsidP="00F97EDC">
      <w:pPr>
        <w:pStyle w:val="ListeParagraf"/>
        <w:numPr>
          <w:ilvl w:val="0"/>
          <w:numId w:val="10"/>
        </w:numPr>
        <w:ind w:hanging="93"/>
        <w:jc w:val="both"/>
        <w:rPr>
          <w:rFonts w:ascii="Tahoma" w:hAnsi="Tahoma" w:cs="Tahoma"/>
          <w:sz w:val="23"/>
          <w:szCs w:val="23"/>
        </w:rPr>
      </w:pPr>
      <w:r w:rsidRPr="002D3FED">
        <w:rPr>
          <w:rFonts w:ascii="Tahoma" w:hAnsi="Tahoma" w:cs="Tahoma"/>
          <w:sz w:val="23"/>
          <w:szCs w:val="23"/>
        </w:rPr>
        <w:t>Akademik Personel</w:t>
      </w:r>
    </w:p>
    <w:p w14:paraId="68FEFC30" w14:textId="77777777" w:rsidR="008B13DB" w:rsidRPr="002D3FED" w:rsidRDefault="008B13DB" w:rsidP="00F97EDC">
      <w:pPr>
        <w:pStyle w:val="ListeParagraf"/>
        <w:numPr>
          <w:ilvl w:val="0"/>
          <w:numId w:val="10"/>
        </w:numPr>
        <w:ind w:hanging="93"/>
        <w:jc w:val="both"/>
        <w:rPr>
          <w:rFonts w:ascii="Tahoma" w:hAnsi="Tahoma" w:cs="Tahoma"/>
          <w:sz w:val="23"/>
          <w:szCs w:val="23"/>
        </w:rPr>
      </w:pPr>
      <w:r w:rsidRPr="002D3FED">
        <w:rPr>
          <w:rFonts w:ascii="Tahoma" w:hAnsi="Tahoma" w:cs="Tahoma"/>
          <w:sz w:val="23"/>
          <w:szCs w:val="23"/>
        </w:rPr>
        <w:t>İdari personel</w:t>
      </w:r>
    </w:p>
    <w:p w14:paraId="191DA8BD" w14:textId="77777777" w:rsidR="008B13DB" w:rsidRPr="002D3FED" w:rsidRDefault="008B13DB" w:rsidP="00F97EDC">
      <w:pPr>
        <w:pStyle w:val="ListeParagraf"/>
        <w:numPr>
          <w:ilvl w:val="0"/>
          <w:numId w:val="10"/>
        </w:numPr>
        <w:ind w:hanging="93"/>
        <w:jc w:val="both"/>
        <w:rPr>
          <w:rFonts w:ascii="Tahoma" w:hAnsi="Tahoma" w:cs="Tahoma"/>
          <w:sz w:val="23"/>
          <w:szCs w:val="23"/>
        </w:rPr>
      </w:pPr>
      <w:r w:rsidRPr="002D3FED">
        <w:rPr>
          <w:rFonts w:ascii="Tahoma" w:hAnsi="Tahoma" w:cs="Tahoma"/>
          <w:sz w:val="23"/>
          <w:szCs w:val="23"/>
        </w:rPr>
        <w:t>Üniversitemizin Diğer</w:t>
      </w:r>
    </w:p>
    <w:p w14:paraId="21DF1256" w14:textId="77777777" w:rsidR="008B13DB" w:rsidRPr="002D3FED" w:rsidRDefault="008B13DB" w:rsidP="00F97EDC">
      <w:pPr>
        <w:pStyle w:val="ListeParagraf"/>
        <w:numPr>
          <w:ilvl w:val="0"/>
          <w:numId w:val="10"/>
        </w:numPr>
        <w:ind w:hanging="93"/>
        <w:jc w:val="both"/>
        <w:rPr>
          <w:rFonts w:ascii="Tahoma" w:hAnsi="Tahoma" w:cs="Tahoma"/>
          <w:sz w:val="23"/>
          <w:szCs w:val="23"/>
        </w:rPr>
      </w:pPr>
      <w:r w:rsidRPr="002D3FED">
        <w:rPr>
          <w:rFonts w:ascii="Tahoma" w:hAnsi="Tahoma" w:cs="Tahoma"/>
          <w:sz w:val="23"/>
          <w:szCs w:val="23"/>
        </w:rPr>
        <w:t>Birimleri</w:t>
      </w:r>
    </w:p>
    <w:p w14:paraId="174BAD92" w14:textId="427FD875" w:rsidR="009F2097" w:rsidRPr="002D3FED" w:rsidRDefault="008B13DB" w:rsidP="00F97EDC">
      <w:pPr>
        <w:pStyle w:val="ListeParagraf"/>
        <w:numPr>
          <w:ilvl w:val="0"/>
          <w:numId w:val="10"/>
        </w:numPr>
        <w:ind w:hanging="93"/>
        <w:jc w:val="both"/>
        <w:rPr>
          <w:rFonts w:ascii="Tahoma" w:hAnsi="Tahoma" w:cs="Tahoma"/>
          <w:sz w:val="23"/>
          <w:szCs w:val="23"/>
        </w:rPr>
      </w:pPr>
      <w:r w:rsidRPr="002D3FED">
        <w:rPr>
          <w:rFonts w:ascii="Tahoma" w:hAnsi="Tahoma" w:cs="Tahoma"/>
          <w:sz w:val="23"/>
          <w:szCs w:val="23"/>
        </w:rPr>
        <w:t>Öğrenciler</w:t>
      </w:r>
    </w:p>
    <w:p w14:paraId="3D9FD387" w14:textId="33D0C910" w:rsidR="002D3FED" w:rsidRDefault="002D3FED" w:rsidP="002D3FED">
      <w:pPr>
        <w:jc w:val="both"/>
        <w:rPr>
          <w:rFonts w:ascii="Tahoma" w:hAnsi="Tahoma" w:cs="Tahoma"/>
          <w:sz w:val="24"/>
          <w:szCs w:val="24"/>
        </w:rPr>
      </w:pPr>
    </w:p>
    <w:p w14:paraId="6BBE360A" w14:textId="7B2C058E" w:rsidR="002D3FED" w:rsidRDefault="002D3FED" w:rsidP="002D3FED">
      <w:pPr>
        <w:jc w:val="both"/>
        <w:rPr>
          <w:rFonts w:ascii="Tahoma" w:hAnsi="Tahoma" w:cs="Tahoma"/>
          <w:sz w:val="24"/>
          <w:szCs w:val="24"/>
        </w:rPr>
      </w:pPr>
    </w:p>
    <w:p w14:paraId="62DE1664" w14:textId="7D0DD344" w:rsidR="002D3FED" w:rsidRDefault="002D3FED" w:rsidP="002D3FED">
      <w:pPr>
        <w:jc w:val="both"/>
        <w:rPr>
          <w:rFonts w:ascii="Tahoma" w:hAnsi="Tahoma" w:cs="Tahoma"/>
          <w:sz w:val="24"/>
          <w:szCs w:val="24"/>
        </w:rPr>
      </w:pPr>
    </w:p>
    <w:p w14:paraId="166EC8D9" w14:textId="331BEB19" w:rsidR="002D3FED" w:rsidRDefault="002D3FED" w:rsidP="002D3FED">
      <w:pPr>
        <w:jc w:val="both"/>
        <w:rPr>
          <w:rFonts w:ascii="Tahoma" w:hAnsi="Tahoma" w:cs="Tahoma"/>
          <w:sz w:val="24"/>
          <w:szCs w:val="24"/>
        </w:rPr>
      </w:pPr>
    </w:p>
    <w:p w14:paraId="5116F5BF" w14:textId="78DE8E27" w:rsidR="002D3FED" w:rsidRDefault="002D3FED" w:rsidP="002D3FED">
      <w:pPr>
        <w:jc w:val="both"/>
        <w:rPr>
          <w:rFonts w:ascii="Tahoma" w:hAnsi="Tahoma" w:cs="Tahoma"/>
          <w:sz w:val="24"/>
          <w:szCs w:val="24"/>
        </w:rPr>
      </w:pPr>
    </w:p>
    <w:p w14:paraId="0D007258" w14:textId="652F5D54" w:rsidR="002D3FED" w:rsidRDefault="002D3FED" w:rsidP="002D3FED">
      <w:pPr>
        <w:jc w:val="both"/>
        <w:rPr>
          <w:rFonts w:ascii="Tahoma" w:hAnsi="Tahoma" w:cs="Tahoma"/>
          <w:sz w:val="24"/>
          <w:szCs w:val="24"/>
        </w:rPr>
      </w:pPr>
    </w:p>
    <w:p w14:paraId="63B2E974" w14:textId="485ADE51" w:rsidR="002D3FED" w:rsidRDefault="002D3FED" w:rsidP="002D3FED">
      <w:pPr>
        <w:jc w:val="both"/>
        <w:rPr>
          <w:rFonts w:ascii="Tahoma" w:hAnsi="Tahoma" w:cs="Tahoma"/>
          <w:sz w:val="24"/>
          <w:szCs w:val="24"/>
        </w:rPr>
      </w:pPr>
    </w:p>
    <w:p w14:paraId="610F9A7F" w14:textId="77777777" w:rsidR="002D3FED" w:rsidRPr="002D3FED" w:rsidRDefault="002D3FED" w:rsidP="002D3FED">
      <w:pPr>
        <w:jc w:val="both"/>
        <w:rPr>
          <w:rFonts w:ascii="Tahoma" w:hAnsi="Tahoma" w:cs="Tahoma"/>
          <w:sz w:val="24"/>
          <w:szCs w:val="24"/>
        </w:rPr>
      </w:pPr>
    </w:p>
    <w:p w14:paraId="17ED257F" w14:textId="293BCF3E" w:rsidR="009F2097" w:rsidRPr="002D3FED" w:rsidRDefault="009F2097" w:rsidP="00EE2651">
      <w:pPr>
        <w:ind w:firstLine="708"/>
        <w:jc w:val="both"/>
        <w:rPr>
          <w:rFonts w:ascii="Tahoma" w:hAnsi="Tahoma" w:cs="Tahoma"/>
          <w:noProof/>
          <w:sz w:val="18"/>
          <w:szCs w:val="18"/>
        </w:rPr>
      </w:pPr>
    </w:p>
    <w:p w14:paraId="14C1189C" w14:textId="62F29CF4" w:rsidR="008B13DB" w:rsidRPr="002E65FC" w:rsidRDefault="0086201B" w:rsidP="002E65FC">
      <w:pPr>
        <w:spacing w:after="120"/>
        <w:ind w:hanging="142"/>
        <w:rPr>
          <w:rFonts w:ascii="Tahoma" w:hAnsi="Tahoma" w:cs="Tahoma"/>
          <w:b/>
          <w:sz w:val="24"/>
          <w:szCs w:val="22"/>
        </w:rPr>
      </w:pPr>
      <w:r>
        <w:rPr>
          <w:rFonts w:ascii="Tahoma" w:hAnsi="Tahoma" w:cs="Tahoma"/>
          <w:b/>
          <w:sz w:val="24"/>
          <w:szCs w:val="22"/>
        </w:rPr>
        <w:lastRenderedPageBreak/>
        <w:t>2</w:t>
      </w:r>
      <w:r w:rsidR="002E65FC" w:rsidRPr="002E65FC">
        <w:rPr>
          <w:rFonts w:ascii="Tahoma" w:hAnsi="Tahoma" w:cs="Tahoma"/>
          <w:b/>
          <w:sz w:val="24"/>
          <w:szCs w:val="22"/>
        </w:rPr>
        <w:t xml:space="preserve">.3 </w:t>
      </w:r>
      <w:r w:rsidR="008B13DB" w:rsidRPr="002E65FC">
        <w:rPr>
          <w:rFonts w:ascii="Tahoma" w:hAnsi="Tahoma" w:cs="Tahoma"/>
          <w:b/>
          <w:sz w:val="24"/>
          <w:szCs w:val="22"/>
        </w:rPr>
        <w:t>Üniversite İçinde Yerimiz</w:t>
      </w:r>
    </w:p>
    <w:p w14:paraId="398E90AE" w14:textId="2FD1A9F6" w:rsidR="002D3FED" w:rsidRDefault="002D3FED" w:rsidP="00EE2651">
      <w:pPr>
        <w:ind w:firstLine="708"/>
        <w:jc w:val="both"/>
        <w:rPr>
          <w:sz w:val="24"/>
          <w:szCs w:val="24"/>
        </w:rPr>
      </w:pPr>
    </w:p>
    <w:p w14:paraId="1972134B" w14:textId="77777777" w:rsidR="002D3FED" w:rsidRDefault="002D3FED" w:rsidP="00EE2651">
      <w:pPr>
        <w:ind w:firstLine="708"/>
        <w:jc w:val="both"/>
        <w:rPr>
          <w:sz w:val="24"/>
          <w:szCs w:val="24"/>
        </w:rPr>
      </w:pPr>
    </w:p>
    <w:p w14:paraId="174C5C72" w14:textId="196945ED" w:rsidR="009F2097" w:rsidRPr="003B1CDC" w:rsidRDefault="009F2097" w:rsidP="00EE2651">
      <w:pPr>
        <w:ind w:firstLine="708"/>
        <w:jc w:val="both"/>
        <w:rPr>
          <w:sz w:val="24"/>
          <w:szCs w:val="24"/>
        </w:rPr>
      </w:pPr>
      <w:r w:rsidRPr="007F7491">
        <w:rPr>
          <w:rFonts w:ascii="Tahoma" w:hAnsi="Tahoma" w:cs="Tahoma"/>
          <w:noProof/>
          <w:sz w:val="18"/>
          <w:szCs w:val="18"/>
        </w:rPr>
        <w:drawing>
          <wp:anchor distT="0" distB="0" distL="114300" distR="114300" simplePos="0" relativeHeight="251685888" behindDoc="1" locked="0" layoutInCell="1" allowOverlap="1" wp14:anchorId="3176AAA5" wp14:editId="177C8B80">
            <wp:simplePos x="0" y="0"/>
            <wp:positionH relativeFrom="margin">
              <wp:posOffset>0</wp:posOffset>
            </wp:positionH>
            <wp:positionV relativeFrom="paragraph">
              <wp:posOffset>180340</wp:posOffset>
            </wp:positionV>
            <wp:extent cx="5734050" cy="1847850"/>
            <wp:effectExtent l="38100" t="0" r="19050" b="0"/>
            <wp:wrapSquare wrapText="bothSides"/>
            <wp:docPr id="4"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4E554A3B" w14:textId="2D513E7A" w:rsidR="009F2097" w:rsidRDefault="009F2097" w:rsidP="00AE0F85">
      <w:pPr>
        <w:rPr>
          <w:rFonts w:ascii="Tahoma" w:hAnsi="Tahoma" w:cs="Tahoma"/>
          <w:sz w:val="24"/>
          <w:szCs w:val="24"/>
        </w:rPr>
      </w:pPr>
    </w:p>
    <w:p w14:paraId="20D68AF1" w14:textId="3233E435" w:rsidR="002D3FED" w:rsidRDefault="002D3FED" w:rsidP="00AE0F85">
      <w:pPr>
        <w:rPr>
          <w:rFonts w:ascii="Tahoma" w:hAnsi="Tahoma" w:cs="Tahoma"/>
          <w:sz w:val="24"/>
          <w:szCs w:val="24"/>
        </w:rPr>
      </w:pPr>
    </w:p>
    <w:p w14:paraId="0BC6870B" w14:textId="71A6BC8F" w:rsidR="002D3FED" w:rsidRDefault="002D3FED" w:rsidP="00AE0F85">
      <w:pPr>
        <w:rPr>
          <w:rFonts w:ascii="Tahoma" w:hAnsi="Tahoma" w:cs="Tahoma"/>
          <w:sz w:val="24"/>
          <w:szCs w:val="24"/>
        </w:rPr>
      </w:pPr>
    </w:p>
    <w:p w14:paraId="249C9D9B" w14:textId="77777777" w:rsidR="005C757D" w:rsidRDefault="005C757D" w:rsidP="00AE0F85">
      <w:pPr>
        <w:rPr>
          <w:rFonts w:ascii="Tahoma" w:hAnsi="Tahoma" w:cs="Tahoma"/>
          <w:sz w:val="24"/>
          <w:szCs w:val="24"/>
        </w:rPr>
      </w:pPr>
    </w:p>
    <w:p w14:paraId="1CD967D1" w14:textId="77777777" w:rsidR="002D3FED" w:rsidRDefault="002D3FED" w:rsidP="00AE0F85">
      <w:pPr>
        <w:rPr>
          <w:rFonts w:ascii="Tahoma" w:hAnsi="Tahoma" w:cs="Tahoma"/>
          <w:sz w:val="24"/>
          <w:szCs w:val="24"/>
        </w:rPr>
      </w:pPr>
    </w:p>
    <w:p w14:paraId="5CD688B5" w14:textId="77777777" w:rsidR="002D3FED" w:rsidRDefault="002D3FED" w:rsidP="00AE0F85">
      <w:pPr>
        <w:rPr>
          <w:rFonts w:ascii="Tahoma" w:hAnsi="Tahoma" w:cs="Tahoma"/>
          <w:sz w:val="24"/>
          <w:szCs w:val="24"/>
        </w:rPr>
      </w:pPr>
    </w:p>
    <w:p w14:paraId="1291D017" w14:textId="60CA94FD" w:rsidR="00AD695B" w:rsidRDefault="0086201B" w:rsidP="002E65FC">
      <w:pPr>
        <w:spacing w:after="120"/>
        <w:ind w:hanging="142"/>
        <w:rPr>
          <w:rFonts w:ascii="Tahoma" w:hAnsi="Tahoma" w:cs="Tahoma"/>
          <w:b/>
          <w:bCs/>
          <w:sz w:val="28"/>
          <w:szCs w:val="28"/>
        </w:rPr>
      </w:pPr>
      <w:r>
        <w:rPr>
          <w:rFonts w:ascii="Tahoma" w:hAnsi="Tahoma" w:cs="Tahoma"/>
          <w:b/>
          <w:sz w:val="24"/>
          <w:szCs w:val="22"/>
        </w:rPr>
        <w:t>2</w:t>
      </w:r>
      <w:r w:rsidR="002E65FC" w:rsidRPr="002E65FC">
        <w:rPr>
          <w:rFonts w:ascii="Tahoma" w:hAnsi="Tahoma" w:cs="Tahoma"/>
          <w:b/>
          <w:sz w:val="24"/>
          <w:szCs w:val="22"/>
        </w:rPr>
        <w:t xml:space="preserve">.4 </w:t>
      </w:r>
      <w:r w:rsidR="002E65FC">
        <w:rPr>
          <w:rFonts w:ascii="Tahoma" w:hAnsi="Tahoma" w:cs="Tahoma"/>
          <w:b/>
          <w:sz w:val="24"/>
          <w:szCs w:val="22"/>
        </w:rPr>
        <w:t>Personel Durumu</w:t>
      </w:r>
    </w:p>
    <w:p w14:paraId="6458BC97" w14:textId="77777777" w:rsidR="00EA0288" w:rsidRPr="00974571" w:rsidRDefault="00EA0288" w:rsidP="00974571">
      <w:pPr>
        <w:rPr>
          <w:rFonts w:ascii="Tahoma" w:hAnsi="Tahoma" w:cs="Tahoma"/>
          <w:b/>
          <w:bCs/>
          <w:sz w:val="28"/>
          <w:szCs w:val="28"/>
        </w:rPr>
      </w:pPr>
    </w:p>
    <w:p w14:paraId="4C6FFD7A" w14:textId="2EA6E882" w:rsidR="00AD695B" w:rsidRPr="00EA0288" w:rsidRDefault="00EE2651" w:rsidP="00974571">
      <w:pPr>
        <w:ind w:firstLine="708"/>
        <w:rPr>
          <w:rFonts w:ascii="Tahoma" w:hAnsi="Tahoma" w:cs="Tahoma"/>
          <w:sz w:val="23"/>
          <w:szCs w:val="23"/>
        </w:rPr>
      </w:pPr>
      <w:r w:rsidRPr="00EA0288">
        <w:rPr>
          <w:rFonts w:ascii="Tahoma" w:hAnsi="Tahoma" w:cs="Tahoma"/>
          <w:sz w:val="23"/>
          <w:szCs w:val="23"/>
        </w:rPr>
        <w:t>Başkanlığımız bünyesinde 2020 yılı Şubat ayı sonu itibariyle 7 personel fiilen görev yapmaktadır.</w:t>
      </w:r>
    </w:p>
    <w:p w14:paraId="54328C0E" w14:textId="77777777" w:rsidR="002D3FED" w:rsidRDefault="002D3FED" w:rsidP="00974571">
      <w:pPr>
        <w:ind w:firstLine="708"/>
        <w:rPr>
          <w:rFonts w:ascii="Tahoma" w:hAnsi="Tahoma" w:cs="Tahoma"/>
          <w:sz w:val="24"/>
          <w:szCs w:val="24"/>
        </w:rPr>
      </w:pPr>
    </w:p>
    <w:p w14:paraId="0C44119E" w14:textId="77777777" w:rsidR="00AD695B" w:rsidRPr="007F7491" w:rsidRDefault="00AD695B" w:rsidP="00EE2651">
      <w:pPr>
        <w:ind w:firstLine="708"/>
        <w:rPr>
          <w:rFonts w:ascii="Tahoma" w:hAnsi="Tahoma" w:cs="Tahoma"/>
          <w:sz w:val="24"/>
          <w:szCs w:val="24"/>
        </w:rPr>
      </w:pPr>
    </w:p>
    <w:tbl>
      <w:tblPr>
        <w:tblStyle w:val="KlavuzTablo5Koyu-Vurgu1"/>
        <w:tblW w:w="9715" w:type="dxa"/>
        <w:jc w:val="center"/>
        <w:tblLook w:val="04A0" w:firstRow="1" w:lastRow="0" w:firstColumn="1" w:lastColumn="0" w:noHBand="0" w:noVBand="1"/>
      </w:tblPr>
      <w:tblGrid>
        <w:gridCol w:w="1059"/>
        <w:gridCol w:w="4560"/>
        <w:gridCol w:w="4096"/>
      </w:tblGrid>
      <w:tr w:rsidR="00EE2651" w:rsidRPr="007F7491" w14:paraId="49A4F947" w14:textId="77777777" w:rsidTr="00974571">
        <w:trPr>
          <w:cnfStyle w:val="100000000000" w:firstRow="1" w:lastRow="0" w:firstColumn="0" w:lastColumn="0" w:oddVBand="0" w:evenVBand="0" w:oddHBand="0" w:evenHBand="0" w:firstRowFirstColumn="0" w:firstRowLastColumn="0" w:lastRowFirstColumn="0" w:lastRowLastColumn="0"/>
          <w:trHeight w:val="171"/>
          <w:jc w:val="center"/>
        </w:trPr>
        <w:tc>
          <w:tcPr>
            <w:cnfStyle w:val="001000000000" w:firstRow="0" w:lastRow="0" w:firstColumn="1" w:lastColumn="0" w:oddVBand="0" w:evenVBand="0" w:oddHBand="0" w:evenHBand="0" w:firstRowFirstColumn="0" w:firstRowLastColumn="0" w:lastRowFirstColumn="0" w:lastRowLastColumn="0"/>
            <w:tcW w:w="1059" w:type="dxa"/>
          </w:tcPr>
          <w:p w14:paraId="0539312B" w14:textId="77777777" w:rsidR="00EE2651" w:rsidRPr="007F7491" w:rsidRDefault="00EE2651" w:rsidP="00671D8A">
            <w:pPr>
              <w:jc w:val="center"/>
              <w:rPr>
                <w:rFonts w:ascii="Tahoma" w:hAnsi="Tahoma" w:cs="Tahoma"/>
                <w:sz w:val="24"/>
                <w:szCs w:val="24"/>
              </w:rPr>
            </w:pPr>
            <w:r w:rsidRPr="007F7491">
              <w:rPr>
                <w:rFonts w:ascii="Tahoma" w:hAnsi="Tahoma" w:cs="Tahoma"/>
                <w:sz w:val="24"/>
                <w:szCs w:val="24"/>
              </w:rPr>
              <w:t>S.N.</w:t>
            </w:r>
          </w:p>
        </w:tc>
        <w:tc>
          <w:tcPr>
            <w:tcW w:w="4560" w:type="dxa"/>
          </w:tcPr>
          <w:p w14:paraId="7E1FE8A7" w14:textId="77777777" w:rsidR="00EE2651" w:rsidRPr="007F7491" w:rsidRDefault="00EE2651" w:rsidP="00671D8A">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ADI SOYADI</w:t>
            </w:r>
          </w:p>
        </w:tc>
        <w:tc>
          <w:tcPr>
            <w:tcW w:w="4096" w:type="dxa"/>
          </w:tcPr>
          <w:p w14:paraId="292D4B0D" w14:textId="77777777" w:rsidR="00EE2651" w:rsidRPr="007F7491" w:rsidRDefault="00EE2651" w:rsidP="00671D8A">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7F7491">
              <w:rPr>
                <w:rFonts w:ascii="Tahoma" w:hAnsi="Tahoma" w:cs="Tahoma"/>
                <w:sz w:val="24"/>
                <w:szCs w:val="24"/>
              </w:rPr>
              <w:t>UNVANI</w:t>
            </w:r>
          </w:p>
        </w:tc>
      </w:tr>
      <w:tr w:rsidR="00EE2651" w:rsidRPr="007F7491" w14:paraId="106C693B" w14:textId="77777777" w:rsidTr="00974571">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58FC048A" w14:textId="77777777" w:rsidR="00EE2651" w:rsidRPr="007F7491" w:rsidRDefault="00EE2651" w:rsidP="00671D8A">
            <w:pPr>
              <w:jc w:val="center"/>
              <w:rPr>
                <w:rFonts w:ascii="Tahoma" w:hAnsi="Tahoma" w:cs="Tahoma"/>
                <w:sz w:val="24"/>
                <w:szCs w:val="24"/>
              </w:rPr>
            </w:pPr>
            <w:r w:rsidRPr="007F7491">
              <w:rPr>
                <w:rFonts w:ascii="Tahoma" w:hAnsi="Tahoma" w:cs="Tahoma"/>
                <w:sz w:val="24"/>
                <w:szCs w:val="24"/>
              </w:rPr>
              <w:t>1</w:t>
            </w:r>
          </w:p>
        </w:tc>
        <w:tc>
          <w:tcPr>
            <w:tcW w:w="4560" w:type="dxa"/>
            <w:vAlign w:val="center"/>
          </w:tcPr>
          <w:p w14:paraId="5747039D" w14:textId="77777777" w:rsidR="00EE2651" w:rsidRPr="00AD695B" w:rsidRDefault="00EE2651" w:rsidP="00671D8A">
            <w:p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AD695B">
              <w:rPr>
                <w:rFonts w:ascii="Tahoma" w:hAnsi="Tahoma" w:cs="Tahoma"/>
                <w:sz w:val="22"/>
                <w:szCs w:val="22"/>
              </w:rPr>
              <w:t>Cengiz Topel ERTAŞ</w:t>
            </w:r>
          </w:p>
        </w:tc>
        <w:tc>
          <w:tcPr>
            <w:tcW w:w="4096" w:type="dxa"/>
            <w:vAlign w:val="center"/>
          </w:tcPr>
          <w:p w14:paraId="5A6283F0" w14:textId="77777777" w:rsidR="00EE2651" w:rsidRPr="00AD695B" w:rsidRDefault="00EE2651" w:rsidP="00671D8A">
            <w:p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AD695B">
              <w:rPr>
                <w:rFonts w:ascii="Tahoma" w:hAnsi="Tahoma" w:cs="Tahoma"/>
                <w:sz w:val="22"/>
                <w:szCs w:val="22"/>
              </w:rPr>
              <w:t>İdari ve Mali İşler Daire Başkan V.</w:t>
            </w:r>
          </w:p>
        </w:tc>
      </w:tr>
      <w:tr w:rsidR="00EE2651" w:rsidRPr="007F7491" w14:paraId="3D1D8351" w14:textId="77777777" w:rsidTr="00974571">
        <w:trPr>
          <w:trHeight w:val="387"/>
          <w:jc w:val="center"/>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2A0DA426" w14:textId="77777777" w:rsidR="00EE2651" w:rsidRPr="007F7491" w:rsidRDefault="00EE2651" w:rsidP="00671D8A">
            <w:pPr>
              <w:jc w:val="center"/>
              <w:rPr>
                <w:rFonts w:ascii="Tahoma" w:hAnsi="Tahoma" w:cs="Tahoma"/>
                <w:sz w:val="24"/>
                <w:szCs w:val="24"/>
              </w:rPr>
            </w:pPr>
            <w:r w:rsidRPr="007F7491">
              <w:rPr>
                <w:rFonts w:ascii="Tahoma" w:hAnsi="Tahoma" w:cs="Tahoma"/>
                <w:sz w:val="24"/>
                <w:szCs w:val="24"/>
              </w:rPr>
              <w:t>2</w:t>
            </w:r>
          </w:p>
        </w:tc>
        <w:tc>
          <w:tcPr>
            <w:tcW w:w="4560" w:type="dxa"/>
            <w:vAlign w:val="center"/>
          </w:tcPr>
          <w:p w14:paraId="685F039E" w14:textId="77777777" w:rsidR="00EE2651" w:rsidRPr="00AD695B" w:rsidRDefault="00EE2651" w:rsidP="00671D8A">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AD695B">
              <w:rPr>
                <w:rFonts w:ascii="Tahoma" w:hAnsi="Tahoma" w:cs="Tahoma"/>
                <w:sz w:val="22"/>
                <w:szCs w:val="22"/>
              </w:rPr>
              <w:t>Yılmaz KARACA</w:t>
            </w:r>
          </w:p>
        </w:tc>
        <w:tc>
          <w:tcPr>
            <w:tcW w:w="4096" w:type="dxa"/>
            <w:vAlign w:val="center"/>
          </w:tcPr>
          <w:p w14:paraId="201ABEFC" w14:textId="77777777" w:rsidR="00EE2651" w:rsidRPr="00AD695B" w:rsidRDefault="00EE2651" w:rsidP="00671D8A">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AD695B">
              <w:rPr>
                <w:rFonts w:ascii="Tahoma" w:hAnsi="Tahoma" w:cs="Tahoma"/>
                <w:sz w:val="22"/>
                <w:szCs w:val="22"/>
              </w:rPr>
              <w:t>Şef</w:t>
            </w:r>
          </w:p>
        </w:tc>
      </w:tr>
      <w:tr w:rsidR="00EE2651" w:rsidRPr="007F7491" w14:paraId="433B7598" w14:textId="77777777" w:rsidTr="00974571">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304395FD" w14:textId="77777777" w:rsidR="00EE2651" w:rsidRPr="007F7491" w:rsidRDefault="00EE2651" w:rsidP="00671D8A">
            <w:pPr>
              <w:jc w:val="center"/>
              <w:rPr>
                <w:rFonts w:ascii="Tahoma" w:hAnsi="Tahoma" w:cs="Tahoma"/>
                <w:sz w:val="24"/>
                <w:szCs w:val="24"/>
              </w:rPr>
            </w:pPr>
            <w:r w:rsidRPr="007F7491">
              <w:rPr>
                <w:rFonts w:ascii="Tahoma" w:hAnsi="Tahoma" w:cs="Tahoma"/>
                <w:sz w:val="24"/>
                <w:szCs w:val="24"/>
              </w:rPr>
              <w:t>3</w:t>
            </w:r>
          </w:p>
        </w:tc>
        <w:tc>
          <w:tcPr>
            <w:tcW w:w="4560" w:type="dxa"/>
            <w:vAlign w:val="center"/>
          </w:tcPr>
          <w:p w14:paraId="2BDDE367" w14:textId="77777777" w:rsidR="00EE2651" w:rsidRPr="00AD695B" w:rsidRDefault="00EE2651" w:rsidP="00671D8A">
            <w:p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AD695B">
              <w:rPr>
                <w:rFonts w:ascii="Tahoma" w:hAnsi="Tahoma" w:cs="Tahoma"/>
                <w:sz w:val="22"/>
                <w:szCs w:val="22"/>
              </w:rPr>
              <w:t>Alpay TAŞ</w:t>
            </w:r>
          </w:p>
        </w:tc>
        <w:tc>
          <w:tcPr>
            <w:tcW w:w="4096" w:type="dxa"/>
            <w:vAlign w:val="center"/>
          </w:tcPr>
          <w:p w14:paraId="7A69ADBF" w14:textId="77777777" w:rsidR="00EE2651" w:rsidRPr="00AD695B" w:rsidRDefault="00EE2651" w:rsidP="00671D8A">
            <w:p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AD695B">
              <w:rPr>
                <w:rFonts w:ascii="Tahoma" w:hAnsi="Tahoma" w:cs="Tahoma"/>
                <w:sz w:val="22"/>
                <w:szCs w:val="22"/>
              </w:rPr>
              <w:t>Tekniker</w:t>
            </w:r>
          </w:p>
        </w:tc>
      </w:tr>
      <w:tr w:rsidR="00EE2651" w:rsidRPr="007F7491" w14:paraId="71F12C6A" w14:textId="77777777" w:rsidTr="00974571">
        <w:trPr>
          <w:trHeight w:val="377"/>
          <w:jc w:val="center"/>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5B1B0FC6" w14:textId="77777777" w:rsidR="00EE2651" w:rsidRPr="007F7491" w:rsidRDefault="00EE2651" w:rsidP="00671D8A">
            <w:pPr>
              <w:jc w:val="center"/>
              <w:rPr>
                <w:rFonts w:ascii="Tahoma" w:hAnsi="Tahoma" w:cs="Tahoma"/>
                <w:sz w:val="24"/>
                <w:szCs w:val="24"/>
              </w:rPr>
            </w:pPr>
            <w:r w:rsidRPr="007F7491">
              <w:rPr>
                <w:rFonts w:ascii="Tahoma" w:hAnsi="Tahoma" w:cs="Tahoma"/>
                <w:sz w:val="24"/>
                <w:szCs w:val="24"/>
              </w:rPr>
              <w:t>4</w:t>
            </w:r>
          </w:p>
        </w:tc>
        <w:tc>
          <w:tcPr>
            <w:tcW w:w="4560" w:type="dxa"/>
            <w:vAlign w:val="center"/>
          </w:tcPr>
          <w:p w14:paraId="38390AAD" w14:textId="77777777" w:rsidR="00EE2651" w:rsidRPr="00AD695B" w:rsidRDefault="00EE2651" w:rsidP="00671D8A">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AD695B">
              <w:rPr>
                <w:rFonts w:ascii="Tahoma" w:hAnsi="Tahoma" w:cs="Tahoma"/>
                <w:sz w:val="22"/>
                <w:szCs w:val="22"/>
              </w:rPr>
              <w:t>Perihan YILMAZ</w:t>
            </w:r>
          </w:p>
        </w:tc>
        <w:tc>
          <w:tcPr>
            <w:tcW w:w="4096" w:type="dxa"/>
            <w:vAlign w:val="center"/>
          </w:tcPr>
          <w:p w14:paraId="7F5B7053" w14:textId="77777777" w:rsidR="00EE2651" w:rsidRPr="00AD695B" w:rsidRDefault="00EE2651" w:rsidP="00671D8A">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AD695B">
              <w:rPr>
                <w:rFonts w:ascii="Tahoma" w:hAnsi="Tahoma" w:cs="Tahoma"/>
                <w:sz w:val="22"/>
                <w:szCs w:val="22"/>
              </w:rPr>
              <w:t>Bilgisayar İşletmeni</w:t>
            </w:r>
          </w:p>
        </w:tc>
      </w:tr>
      <w:tr w:rsidR="00EE2651" w:rsidRPr="007F7491" w14:paraId="0482324B" w14:textId="77777777" w:rsidTr="00974571">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4C41DFE9" w14:textId="77777777" w:rsidR="00EE2651" w:rsidRPr="007F7491" w:rsidRDefault="00EE2651" w:rsidP="00671D8A">
            <w:pPr>
              <w:jc w:val="center"/>
              <w:rPr>
                <w:rFonts w:ascii="Tahoma" w:hAnsi="Tahoma" w:cs="Tahoma"/>
                <w:sz w:val="24"/>
                <w:szCs w:val="24"/>
              </w:rPr>
            </w:pPr>
            <w:r w:rsidRPr="007F7491">
              <w:rPr>
                <w:rFonts w:ascii="Tahoma" w:hAnsi="Tahoma" w:cs="Tahoma"/>
                <w:sz w:val="24"/>
                <w:szCs w:val="24"/>
              </w:rPr>
              <w:t>5</w:t>
            </w:r>
          </w:p>
        </w:tc>
        <w:tc>
          <w:tcPr>
            <w:tcW w:w="4560" w:type="dxa"/>
            <w:vAlign w:val="center"/>
          </w:tcPr>
          <w:p w14:paraId="1637BBCC" w14:textId="77777777" w:rsidR="00EE2651" w:rsidRPr="00AD695B" w:rsidRDefault="00EE2651" w:rsidP="00671D8A">
            <w:p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AD695B">
              <w:rPr>
                <w:rFonts w:ascii="Tahoma" w:hAnsi="Tahoma" w:cs="Tahoma"/>
                <w:sz w:val="22"/>
                <w:szCs w:val="22"/>
              </w:rPr>
              <w:t>Fatih ÜMİT</w:t>
            </w:r>
          </w:p>
        </w:tc>
        <w:tc>
          <w:tcPr>
            <w:tcW w:w="4096" w:type="dxa"/>
            <w:vAlign w:val="center"/>
          </w:tcPr>
          <w:p w14:paraId="732C45E4" w14:textId="77777777" w:rsidR="00EE2651" w:rsidRPr="00AD695B" w:rsidRDefault="00EE2651" w:rsidP="00671D8A">
            <w:p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AD695B">
              <w:rPr>
                <w:rFonts w:ascii="Tahoma" w:hAnsi="Tahoma" w:cs="Tahoma"/>
                <w:sz w:val="22"/>
                <w:szCs w:val="22"/>
              </w:rPr>
              <w:t>Memur</w:t>
            </w:r>
          </w:p>
        </w:tc>
      </w:tr>
      <w:tr w:rsidR="00EE2651" w:rsidRPr="007F7491" w14:paraId="1F6D7B8A" w14:textId="77777777" w:rsidTr="00974571">
        <w:trPr>
          <w:trHeight w:val="382"/>
          <w:jc w:val="center"/>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11D02178" w14:textId="77777777" w:rsidR="00EE2651" w:rsidRPr="007F7491" w:rsidRDefault="00EE2651" w:rsidP="00671D8A">
            <w:pPr>
              <w:jc w:val="center"/>
              <w:rPr>
                <w:rFonts w:ascii="Tahoma" w:hAnsi="Tahoma" w:cs="Tahoma"/>
                <w:sz w:val="24"/>
                <w:szCs w:val="24"/>
              </w:rPr>
            </w:pPr>
            <w:r w:rsidRPr="007F7491">
              <w:rPr>
                <w:rFonts w:ascii="Tahoma" w:hAnsi="Tahoma" w:cs="Tahoma"/>
                <w:sz w:val="24"/>
                <w:szCs w:val="24"/>
              </w:rPr>
              <w:t>6</w:t>
            </w:r>
          </w:p>
        </w:tc>
        <w:tc>
          <w:tcPr>
            <w:tcW w:w="4560" w:type="dxa"/>
            <w:vAlign w:val="center"/>
          </w:tcPr>
          <w:p w14:paraId="78A0B13D" w14:textId="77777777" w:rsidR="00EE2651" w:rsidRPr="00AD695B" w:rsidRDefault="00EE2651" w:rsidP="00671D8A">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AD695B">
              <w:rPr>
                <w:rFonts w:ascii="Tahoma" w:hAnsi="Tahoma" w:cs="Tahoma"/>
                <w:sz w:val="22"/>
                <w:szCs w:val="22"/>
              </w:rPr>
              <w:t>Şaban HÖKELEK</w:t>
            </w:r>
          </w:p>
        </w:tc>
        <w:tc>
          <w:tcPr>
            <w:tcW w:w="4096" w:type="dxa"/>
            <w:vAlign w:val="center"/>
          </w:tcPr>
          <w:p w14:paraId="47BC574A" w14:textId="77777777" w:rsidR="00EE2651" w:rsidRPr="00AD695B" w:rsidRDefault="00EE2651" w:rsidP="00671D8A">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AD695B">
              <w:rPr>
                <w:rFonts w:ascii="Tahoma" w:hAnsi="Tahoma" w:cs="Tahoma"/>
                <w:sz w:val="22"/>
                <w:szCs w:val="22"/>
              </w:rPr>
              <w:t>Memur</w:t>
            </w:r>
          </w:p>
        </w:tc>
      </w:tr>
      <w:tr w:rsidR="00EE2651" w:rsidRPr="007F7491" w14:paraId="6FE51807" w14:textId="77777777" w:rsidTr="00974571">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462925D0" w14:textId="77777777" w:rsidR="00EE2651" w:rsidRPr="007F7491" w:rsidRDefault="00EE2651" w:rsidP="00671D8A">
            <w:pPr>
              <w:jc w:val="center"/>
              <w:rPr>
                <w:rFonts w:ascii="Tahoma" w:hAnsi="Tahoma" w:cs="Tahoma"/>
                <w:sz w:val="24"/>
                <w:szCs w:val="24"/>
              </w:rPr>
            </w:pPr>
            <w:r w:rsidRPr="007F7491">
              <w:rPr>
                <w:rFonts w:ascii="Tahoma" w:hAnsi="Tahoma" w:cs="Tahoma"/>
                <w:sz w:val="24"/>
                <w:szCs w:val="24"/>
              </w:rPr>
              <w:t>7</w:t>
            </w:r>
          </w:p>
        </w:tc>
        <w:tc>
          <w:tcPr>
            <w:tcW w:w="4560" w:type="dxa"/>
            <w:vAlign w:val="center"/>
          </w:tcPr>
          <w:p w14:paraId="339C7DBF" w14:textId="7DC69901" w:rsidR="00EE2651" w:rsidRPr="00AD695B" w:rsidRDefault="00EE2651" w:rsidP="00671D8A">
            <w:p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AD695B">
              <w:rPr>
                <w:rFonts w:ascii="Tahoma" w:hAnsi="Tahoma" w:cs="Tahoma"/>
                <w:sz w:val="22"/>
                <w:szCs w:val="22"/>
              </w:rPr>
              <w:t>Nagihan KAYA</w:t>
            </w:r>
          </w:p>
        </w:tc>
        <w:tc>
          <w:tcPr>
            <w:tcW w:w="4096" w:type="dxa"/>
            <w:vAlign w:val="center"/>
          </w:tcPr>
          <w:p w14:paraId="1590D26B" w14:textId="77777777" w:rsidR="00EE2651" w:rsidRPr="00AD695B" w:rsidRDefault="00EE2651" w:rsidP="00671D8A">
            <w:p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AD695B">
              <w:rPr>
                <w:rFonts w:ascii="Tahoma" w:hAnsi="Tahoma" w:cs="Tahoma"/>
                <w:sz w:val="22"/>
                <w:szCs w:val="22"/>
              </w:rPr>
              <w:t xml:space="preserve">Memur </w:t>
            </w:r>
          </w:p>
        </w:tc>
      </w:tr>
    </w:tbl>
    <w:p w14:paraId="03D81C14" w14:textId="77777777" w:rsidR="00AD695B" w:rsidRDefault="00AD695B" w:rsidP="00AD695B">
      <w:pPr>
        <w:rPr>
          <w:rFonts w:ascii="Tahoma" w:hAnsi="Tahoma" w:cs="Tahoma"/>
          <w:sz w:val="26"/>
          <w:szCs w:val="26"/>
        </w:rPr>
      </w:pPr>
    </w:p>
    <w:p w14:paraId="25D3FD44" w14:textId="39BDAF38" w:rsidR="002D3FED" w:rsidRDefault="002D3FED" w:rsidP="00EE2651">
      <w:pPr>
        <w:ind w:firstLine="708"/>
        <w:rPr>
          <w:rFonts w:ascii="Tahoma" w:hAnsi="Tahoma" w:cs="Tahoma"/>
          <w:sz w:val="26"/>
          <w:szCs w:val="26"/>
        </w:rPr>
      </w:pPr>
    </w:p>
    <w:p w14:paraId="3CF7D24F" w14:textId="0A4BE7CF" w:rsidR="005C757D" w:rsidRDefault="005C757D" w:rsidP="00EE2651">
      <w:pPr>
        <w:ind w:firstLine="708"/>
        <w:rPr>
          <w:rFonts w:ascii="Tahoma" w:hAnsi="Tahoma" w:cs="Tahoma"/>
          <w:sz w:val="26"/>
          <w:szCs w:val="26"/>
        </w:rPr>
      </w:pPr>
    </w:p>
    <w:p w14:paraId="1D08B223" w14:textId="77777777" w:rsidR="005C757D" w:rsidRDefault="005C757D" w:rsidP="00EE2651">
      <w:pPr>
        <w:ind w:firstLine="708"/>
        <w:rPr>
          <w:rFonts w:ascii="Tahoma" w:hAnsi="Tahoma" w:cs="Tahoma"/>
          <w:sz w:val="26"/>
          <w:szCs w:val="26"/>
        </w:rPr>
      </w:pPr>
    </w:p>
    <w:p w14:paraId="511B0803" w14:textId="77777777" w:rsidR="002D3FED" w:rsidRDefault="002D3FED" w:rsidP="00EE2651">
      <w:pPr>
        <w:ind w:firstLine="708"/>
        <w:rPr>
          <w:rFonts w:ascii="Tahoma" w:hAnsi="Tahoma" w:cs="Tahoma"/>
          <w:sz w:val="26"/>
          <w:szCs w:val="26"/>
        </w:rPr>
      </w:pPr>
    </w:p>
    <w:p w14:paraId="60A18755" w14:textId="2102D0D8" w:rsidR="002D3FED" w:rsidRDefault="002D3FED" w:rsidP="00EE2651">
      <w:pPr>
        <w:ind w:firstLine="708"/>
        <w:rPr>
          <w:rFonts w:ascii="Tahoma" w:hAnsi="Tahoma" w:cs="Tahoma"/>
          <w:sz w:val="26"/>
          <w:szCs w:val="26"/>
        </w:rPr>
      </w:pPr>
    </w:p>
    <w:p w14:paraId="0412A1F3" w14:textId="59DB9296" w:rsidR="00F978DF" w:rsidRDefault="00F978DF" w:rsidP="00EE2651">
      <w:pPr>
        <w:ind w:firstLine="708"/>
        <w:rPr>
          <w:rFonts w:ascii="Tahoma" w:hAnsi="Tahoma" w:cs="Tahoma"/>
          <w:sz w:val="26"/>
          <w:szCs w:val="26"/>
        </w:rPr>
      </w:pPr>
    </w:p>
    <w:p w14:paraId="57935DE1" w14:textId="4B857554" w:rsidR="00F978DF" w:rsidRDefault="00F978DF" w:rsidP="00EE2651">
      <w:pPr>
        <w:ind w:firstLine="708"/>
        <w:rPr>
          <w:rFonts w:ascii="Tahoma" w:hAnsi="Tahoma" w:cs="Tahoma"/>
          <w:sz w:val="26"/>
          <w:szCs w:val="26"/>
        </w:rPr>
      </w:pPr>
    </w:p>
    <w:p w14:paraId="59F2E344" w14:textId="77777777" w:rsidR="00F978DF" w:rsidRDefault="00F978DF" w:rsidP="00EE2651">
      <w:pPr>
        <w:ind w:firstLine="708"/>
        <w:rPr>
          <w:rFonts w:ascii="Tahoma" w:hAnsi="Tahoma" w:cs="Tahoma"/>
          <w:sz w:val="26"/>
          <w:szCs w:val="26"/>
        </w:rPr>
      </w:pPr>
    </w:p>
    <w:p w14:paraId="4781691E" w14:textId="5BAEEC06" w:rsidR="00AE0F85" w:rsidRPr="00EA0288" w:rsidRDefault="00EE2651" w:rsidP="00EA0288">
      <w:pPr>
        <w:jc w:val="center"/>
        <w:rPr>
          <w:rFonts w:ascii="Tahoma" w:hAnsi="Tahoma" w:cs="Tahoma"/>
          <w:b/>
          <w:sz w:val="24"/>
          <w:szCs w:val="26"/>
        </w:rPr>
      </w:pPr>
      <w:r w:rsidRPr="00EA0288">
        <w:rPr>
          <w:rFonts w:ascii="Tahoma" w:hAnsi="Tahoma" w:cs="Tahoma"/>
          <w:b/>
          <w:sz w:val="24"/>
          <w:szCs w:val="26"/>
        </w:rPr>
        <w:t>Aşağıda İdari ve Mali İşler Daire Başkanlığının Mayıs Ayı İtibariyle Personel Sayıları ve Niteliklerine İlişkin Bilgiler Verilmiştir.</w:t>
      </w:r>
    </w:p>
    <w:p w14:paraId="7EE39B96" w14:textId="77777777" w:rsidR="002D3FED" w:rsidRDefault="002D3FED" w:rsidP="00EE2651">
      <w:pPr>
        <w:ind w:left="540"/>
        <w:rPr>
          <w:rFonts w:ascii="Tahoma" w:hAnsi="Tahoma" w:cs="Tahoma"/>
          <w:iCs/>
          <w:color w:val="000000" w:themeColor="text1"/>
          <w:sz w:val="24"/>
          <w:szCs w:val="24"/>
        </w:rPr>
      </w:pPr>
    </w:p>
    <w:p w14:paraId="0B52F784" w14:textId="77777777" w:rsidR="002D3FED" w:rsidRDefault="002D3FED" w:rsidP="00EE2651">
      <w:pPr>
        <w:ind w:left="540"/>
        <w:rPr>
          <w:rFonts w:ascii="Tahoma" w:hAnsi="Tahoma" w:cs="Tahoma"/>
          <w:iCs/>
          <w:color w:val="000000" w:themeColor="text1"/>
          <w:sz w:val="24"/>
          <w:szCs w:val="24"/>
        </w:rPr>
      </w:pPr>
    </w:p>
    <w:p w14:paraId="6AF8CA20" w14:textId="3CC0E8A7" w:rsidR="00EE2651" w:rsidRDefault="002D3FED" w:rsidP="00EE2651">
      <w:pPr>
        <w:ind w:left="540"/>
        <w:rPr>
          <w:rFonts w:ascii="Tahoma" w:hAnsi="Tahoma" w:cs="Tahoma"/>
          <w:iCs/>
          <w:color w:val="000000" w:themeColor="text1"/>
          <w:sz w:val="24"/>
          <w:szCs w:val="24"/>
        </w:rPr>
      </w:pPr>
      <w:r w:rsidRPr="00EA0288">
        <w:rPr>
          <w:rFonts w:ascii="Tahoma" w:hAnsi="Tahoma" w:cs="Tahoma"/>
          <w:iCs/>
          <w:color w:val="000000" w:themeColor="text1"/>
          <w:sz w:val="23"/>
          <w:szCs w:val="23"/>
        </w:rPr>
        <w:t xml:space="preserve">Başkanlığımız bünyesinde fiilen görev yapan 7 personelin </w:t>
      </w:r>
      <w:r w:rsidR="00EA0288" w:rsidRPr="00EA0288">
        <w:rPr>
          <w:rFonts w:ascii="Tahoma" w:hAnsi="Tahoma" w:cs="Tahoma"/>
          <w:iCs/>
          <w:color w:val="000000" w:themeColor="text1"/>
          <w:sz w:val="23"/>
          <w:szCs w:val="23"/>
        </w:rPr>
        <w:t>hizmet süreleri</w:t>
      </w:r>
      <w:r w:rsidRPr="00EA0288">
        <w:rPr>
          <w:rFonts w:ascii="Tahoma" w:hAnsi="Tahoma" w:cs="Tahoma"/>
          <w:iCs/>
          <w:color w:val="000000" w:themeColor="text1"/>
          <w:sz w:val="23"/>
          <w:szCs w:val="23"/>
        </w:rPr>
        <w:t xml:space="preserve"> dağılımı aşağıda belirtilmiştir</w:t>
      </w:r>
      <w:r>
        <w:rPr>
          <w:rFonts w:ascii="Tahoma" w:hAnsi="Tahoma" w:cs="Tahoma"/>
          <w:iCs/>
          <w:color w:val="000000" w:themeColor="text1"/>
          <w:sz w:val="24"/>
          <w:szCs w:val="24"/>
        </w:rPr>
        <w:t>.</w:t>
      </w:r>
    </w:p>
    <w:p w14:paraId="4FAA29EE" w14:textId="77777777" w:rsidR="005C757D" w:rsidRPr="001A0DA0" w:rsidRDefault="005C757D" w:rsidP="00EE2651">
      <w:pPr>
        <w:ind w:left="540"/>
        <w:rPr>
          <w:rFonts w:ascii="Tahoma" w:hAnsi="Tahoma" w:cs="Tahoma"/>
          <w:color w:val="000000" w:themeColor="text1"/>
        </w:rPr>
      </w:pPr>
    </w:p>
    <w:tbl>
      <w:tblPr>
        <w:tblStyle w:val="ListeTablo3-Vurgu2"/>
        <w:tblW w:w="9497" w:type="dxa"/>
        <w:tblInd w:w="-5" w:type="dxa"/>
        <w:tblLook w:val="01E0" w:firstRow="1" w:lastRow="1" w:firstColumn="1" w:lastColumn="1" w:noHBand="0" w:noVBand="0"/>
      </w:tblPr>
      <w:tblGrid>
        <w:gridCol w:w="1136"/>
        <w:gridCol w:w="1186"/>
        <w:gridCol w:w="1256"/>
        <w:gridCol w:w="1224"/>
        <w:gridCol w:w="1288"/>
        <w:gridCol w:w="1256"/>
        <w:gridCol w:w="2151"/>
      </w:tblGrid>
      <w:tr w:rsidR="00EE2651" w:rsidRPr="001A0DA0" w14:paraId="722D3324" w14:textId="77777777" w:rsidTr="005C757D">
        <w:trPr>
          <w:cnfStyle w:val="100000000000" w:firstRow="1" w:lastRow="0" w:firstColumn="0" w:lastColumn="0" w:oddVBand="0" w:evenVBand="0" w:oddHBand="0" w:evenHBand="0" w:firstRowFirstColumn="0" w:firstRowLastColumn="0" w:lastRowFirstColumn="0" w:lastRowLastColumn="0"/>
          <w:trHeight w:val="302"/>
        </w:trPr>
        <w:tc>
          <w:tcPr>
            <w:cnfStyle w:val="001000000100" w:firstRow="0" w:lastRow="0" w:firstColumn="1" w:lastColumn="0" w:oddVBand="0" w:evenVBand="0" w:oddHBand="0" w:evenHBand="0" w:firstRowFirstColumn="1" w:firstRowLastColumn="0" w:lastRowFirstColumn="0" w:lastRowLastColumn="0"/>
            <w:tcW w:w="9497" w:type="dxa"/>
            <w:gridSpan w:val="7"/>
            <w:vAlign w:val="center"/>
          </w:tcPr>
          <w:p w14:paraId="656F195F" w14:textId="77777777" w:rsidR="00EE2651" w:rsidRPr="001A0DA0" w:rsidRDefault="00EE2651" w:rsidP="00671D8A">
            <w:pPr>
              <w:autoSpaceDE w:val="0"/>
              <w:autoSpaceDN w:val="0"/>
              <w:adjustRightInd w:val="0"/>
              <w:jc w:val="center"/>
              <w:rPr>
                <w:rFonts w:ascii="Tahoma" w:hAnsi="Tahoma" w:cs="Tahoma"/>
                <w:color w:val="000000" w:themeColor="text1"/>
              </w:rPr>
            </w:pPr>
            <w:r w:rsidRPr="001A0DA0">
              <w:rPr>
                <w:rFonts w:ascii="Tahoma" w:hAnsi="Tahoma" w:cs="Tahoma"/>
                <w:color w:val="000000" w:themeColor="text1"/>
              </w:rPr>
              <w:t>Personelin Hizmet Süresi</w:t>
            </w:r>
            <w:r>
              <w:rPr>
                <w:rFonts w:ascii="Tahoma" w:hAnsi="Tahoma" w:cs="Tahoma"/>
                <w:color w:val="000000" w:themeColor="text1"/>
              </w:rPr>
              <w:t xml:space="preserve"> (Yıl)</w:t>
            </w:r>
          </w:p>
        </w:tc>
      </w:tr>
      <w:tr w:rsidR="00EE2651" w:rsidRPr="001A0DA0" w14:paraId="2D3AB32E" w14:textId="77777777" w:rsidTr="005C75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6" w:type="dxa"/>
            <w:vAlign w:val="center"/>
          </w:tcPr>
          <w:p w14:paraId="4B0FDFEB" w14:textId="77777777" w:rsidR="00EE2651" w:rsidRPr="001A0DA0" w:rsidRDefault="00EE2651" w:rsidP="00671D8A">
            <w:pPr>
              <w:autoSpaceDE w:val="0"/>
              <w:autoSpaceDN w:val="0"/>
              <w:adjustRightInd w:val="0"/>
              <w:jc w:val="center"/>
              <w:rPr>
                <w:rFonts w:ascii="Tahoma" w:hAnsi="Tahoma" w:cs="Tahoma"/>
                <w:b w:val="0"/>
                <w:bCs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186" w:type="dxa"/>
            <w:vAlign w:val="center"/>
          </w:tcPr>
          <w:p w14:paraId="3B0E0D51" w14:textId="77777777" w:rsidR="00EE2651" w:rsidRPr="002B0317" w:rsidRDefault="00EE2651" w:rsidP="00671D8A">
            <w:pPr>
              <w:autoSpaceDE w:val="0"/>
              <w:autoSpaceDN w:val="0"/>
              <w:adjustRightInd w:val="0"/>
              <w:jc w:val="center"/>
              <w:rPr>
                <w:rFonts w:ascii="Tahoma" w:hAnsi="Tahoma" w:cs="Tahoma"/>
                <w:b/>
                <w:bCs/>
                <w:color w:val="000000" w:themeColor="text1"/>
                <w:sz w:val="18"/>
                <w:szCs w:val="18"/>
              </w:rPr>
            </w:pPr>
            <w:r w:rsidRPr="002B0317">
              <w:rPr>
                <w:rFonts w:ascii="Tahoma" w:hAnsi="Tahoma" w:cs="Tahoma"/>
                <w:b/>
                <w:bCs/>
                <w:color w:val="000000" w:themeColor="text1"/>
                <w:sz w:val="18"/>
                <w:szCs w:val="18"/>
              </w:rPr>
              <w:t>1–5</w:t>
            </w:r>
          </w:p>
        </w:tc>
        <w:tc>
          <w:tcPr>
            <w:tcW w:w="1256" w:type="dxa"/>
            <w:vAlign w:val="center"/>
          </w:tcPr>
          <w:p w14:paraId="2521B930" w14:textId="77777777" w:rsidR="00EE2651" w:rsidRPr="002B0317" w:rsidRDefault="00EE2651" w:rsidP="00671D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sz w:val="18"/>
                <w:szCs w:val="18"/>
              </w:rPr>
            </w:pPr>
            <w:r w:rsidRPr="002B0317">
              <w:rPr>
                <w:rFonts w:ascii="Tahoma" w:hAnsi="Tahoma" w:cs="Tahoma"/>
                <w:b/>
                <w:bCs/>
                <w:color w:val="000000" w:themeColor="text1"/>
                <w:sz w:val="18"/>
                <w:szCs w:val="18"/>
              </w:rPr>
              <w:t xml:space="preserve">6-10 </w:t>
            </w:r>
          </w:p>
        </w:tc>
        <w:tc>
          <w:tcPr>
            <w:cnfStyle w:val="000010000000" w:firstRow="0" w:lastRow="0" w:firstColumn="0" w:lastColumn="0" w:oddVBand="1" w:evenVBand="0" w:oddHBand="0" w:evenHBand="0" w:firstRowFirstColumn="0" w:firstRowLastColumn="0" w:lastRowFirstColumn="0" w:lastRowLastColumn="0"/>
            <w:tcW w:w="1224" w:type="dxa"/>
            <w:vAlign w:val="center"/>
          </w:tcPr>
          <w:p w14:paraId="19CA3B55" w14:textId="371BA62D" w:rsidR="00ED0CCD" w:rsidRPr="002B0317" w:rsidRDefault="00EE2651" w:rsidP="00ED0CCD">
            <w:pPr>
              <w:autoSpaceDE w:val="0"/>
              <w:autoSpaceDN w:val="0"/>
              <w:adjustRightInd w:val="0"/>
              <w:jc w:val="center"/>
              <w:rPr>
                <w:rFonts w:ascii="Tahoma" w:hAnsi="Tahoma" w:cs="Tahoma"/>
                <w:b/>
                <w:bCs/>
                <w:color w:val="000000" w:themeColor="text1"/>
                <w:sz w:val="18"/>
                <w:szCs w:val="18"/>
              </w:rPr>
            </w:pPr>
            <w:r w:rsidRPr="002B0317">
              <w:rPr>
                <w:rFonts w:ascii="Tahoma" w:hAnsi="Tahoma" w:cs="Tahoma"/>
                <w:b/>
                <w:bCs/>
                <w:color w:val="000000" w:themeColor="text1"/>
                <w:sz w:val="18"/>
                <w:szCs w:val="18"/>
              </w:rPr>
              <w:t>11-15</w:t>
            </w:r>
          </w:p>
        </w:tc>
        <w:tc>
          <w:tcPr>
            <w:tcW w:w="1288" w:type="dxa"/>
            <w:vAlign w:val="center"/>
          </w:tcPr>
          <w:p w14:paraId="7E52FDFF" w14:textId="77777777" w:rsidR="00EE2651" w:rsidRPr="002B0317" w:rsidRDefault="00EE2651" w:rsidP="00671D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sz w:val="18"/>
                <w:szCs w:val="18"/>
              </w:rPr>
            </w:pPr>
            <w:r w:rsidRPr="002B0317">
              <w:rPr>
                <w:rFonts w:ascii="Tahoma" w:hAnsi="Tahoma" w:cs="Tahoma"/>
                <w:b/>
                <w:bCs/>
                <w:color w:val="000000" w:themeColor="text1"/>
                <w:sz w:val="18"/>
                <w:szCs w:val="18"/>
              </w:rPr>
              <w:t>16–20</w:t>
            </w:r>
          </w:p>
        </w:tc>
        <w:tc>
          <w:tcPr>
            <w:cnfStyle w:val="000010000000" w:firstRow="0" w:lastRow="0" w:firstColumn="0" w:lastColumn="0" w:oddVBand="1" w:evenVBand="0" w:oddHBand="0" w:evenHBand="0" w:firstRowFirstColumn="0" w:firstRowLastColumn="0" w:lastRowFirstColumn="0" w:lastRowLastColumn="0"/>
            <w:tcW w:w="1256" w:type="dxa"/>
            <w:vAlign w:val="center"/>
          </w:tcPr>
          <w:p w14:paraId="50E722D6" w14:textId="77777777" w:rsidR="00EE2651" w:rsidRPr="002B0317" w:rsidRDefault="00EE2651" w:rsidP="00671D8A">
            <w:pPr>
              <w:autoSpaceDE w:val="0"/>
              <w:autoSpaceDN w:val="0"/>
              <w:adjustRightInd w:val="0"/>
              <w:jc w:val="center"/>
              <w:rPr>
                <w:rFonts w:ascii="Tahoma" w:hAnsi="Tahoma" w:cs="Tahoma"/>
                <w:b/>
                <w:bCs/>
                <w:color w:val="000000" w:themeColor="text1"/>
                <w:sz w:val="18"/>
                <w:szCs w:val="18"/>
              </w:rPr>
            </w:pPr>
            <w:r w:rsidRPr="002B0317">
              <w:rPr>
                <w:rFonts w:ascii="Tahoma" w:hAnsi="Tahoma" w:cs="Tahoma"/>
                <w:b/>
                <w:bCs/>
                <w:color w:val="000000" w:themeColor="text1"/>
                <w:sz w:val="18"/>
                <w:szCs w:val="18"/>
              </w:rPr>
              <w:t xml:space="preserve">21–25 </w:t>
            </w:r>
          </w:p>
        </w:tc>
        <w:tc>
          <w:tcPr>
            <w:cnfStyle w:val="000100000000" w:firstRow="0" w:lastRow="0" w:firstColumn="0" w:lastColumn="1" w:oddVBand="0" w:evenVBand="0" w:oddHBand="0" w:evenHBand="0" w:firstRowFirstColumn="0" w:firstRowLastColumn="0" w:lastRowFirstColumn="0" w:lastRowLastColumn="0"/>
            <w:tcW w:w="2151" w:type="dxa"/>
            <w:vAlign w:val="center"/>
          </w:tcPr>
          <w:p w14:paraId="4E3047AE" w14:textId="77777777" w:rsidR="00EE2651" w:rsidRPr="002B0317" w:rsidRDefault="00EE2651" w:rsidP="00671D8A">
            <w:pPr>
              <w:autoSpaceDE w:val="0"/>
              <w:autoSpaceDN w:val="0"/>
              <w:adjustRightInd w:val="0"/>
              <w:jc w:val="center"/>
              <w:rPr>
                <w:rFonts w:ascii="Tahoma" w:hAnsi="Tahoma" w:cs="Tahoma"/>
                <w:color w:val="000000" w:themeColor="text1"/>
                <w:sz w:val="18"/>
                <w:szCs w:val="18"/>
              </w:rPr>
            </w:pPr>
            <w:r w:rsidRPr="002B0317">
              <w:rPr>
                <w:rFonts w:ascii="Tahoma" w:hAnsi="Tahoma" w:cs="Tahoma"/>
                <w:color w:val="000000" w:themeColor="text1"/>
                <w:sz w:val="18"/>
                <w:szCs w:val="18"/>
              </w:rPr>
              <w:t>26+</w:t>
            </w:r>
          </w:p>
        </w:tc>
      </w:tr>
      <w:tr w:rsidR="00EE2651" w:rsidRPr="001A0DA0" w14:paraId="4B3223BE" w14:textId="77777777" w:rsidTr="005C757D">
        <w:trPr>
          <w:trHeight w:val="459"/>
        </w:trPr>
        <w:tc>
          <w:tcPr>
            <w:cnfStyle w:val="001000000000" w:firstRow="0" w:lastRow="0" w:firstColumn="1" w:lastColumn="0" w:oddVBand="0" w:evenVBand="0" w:oddHBand="0" w:evenHBand="0" w:firstRowFirstColumn="0" w:firstRowLastColumn="0" w:lastRowFirstColumn="0" w:lastRowLastColumn="0"/>
            <w:tcW w:w="1136" w:type="dxa"/>
            <w:vAlign w:val="center"/>
          </w:tcPr>
          <w:p w14:paraId="3FF8C4CD" w14:textId="77777777" w:rsidR="00EE2651" w:rsidRPr="002B0317" w:rsidRDefault="00EE2651" w:rsidP="00671D8A">
            <w:pPr>
              <w:autoSpaceDE w:val="0"/>
              <w:autoSpaceDN w:val="0"/>
              <w:adjustRightInd w:val="0"/>
              <w:jc w:val="center"/>
              <w:rPr>
                <w:rFonts w:ascii="Tahoma" w:hAnsi="Tahoma" w:cs="Tahoma"/>
                <w:b w:val="0"/>
                <w:bCs w:val="0"/>
                <w:color w:val="000000" w:themeColor="text1"/>
              </w:rPr>
            </w:pPr>
            <w:r w:rsidRPr="002B0317">
              <w:rPr>
                <w:rFonts w:ascii="Tahoma" w:hAnsi="Tahoma" w:cs="Tahoma"/>
                <w:b w:val="0"/>
                <w:bCs w:val="0"/>
                <w:color w:val="000000" w:themeColor="text1"/>
              </w:rPr>
              <w:t>Kişi Sayısı</w:t>
            </w:r>
          </w:p>
        </w:tc>
        <w:tc>
          <w:tcPr>
            <w:cnfStyle w:val="000010000000" w:firstRow="0" w:lastRow="0" w:firstColumn="0" w:lastColumn="0" w:oddVBand="1" w:evenVBand="0" w:oddHBand="0" w:evenHBand="0" w:firstRowFirstColumn="0" w:firstRowLastColumn="0" w:lastRowFirstColumn="0" w:lastRowLastColumn="0"/>
            <w:tcW w:w="1186" w:type="dxa"/>
            <w:vAlign w:val="center"/>
          </w:tcPr>
          <w:p w14:paraId="45A2C530" w14:textId="77777777" w:rsidR="00EE2651" w:rsidRPr="002B0317" w:rsidRDefault="00EE2651" w:rsidP="00671D8A">
            <w:pPr>
              <w:autoSpaceDE w:val="0"/>
              <w:autoSpaceDN w:val="0"/>
              <w:adjustRightInd w:val="0"/>
              <w:jc w:val="center"/>
              <w:rPr>
                <w:rFonts w:ascii="Tahoma" w:hAnsi="Tahoma" w:cs="Tahoma"/>
                <w:color w:val="000000" w:themeColor="text1"/>
              </w:rPr>
            </w:pPr>
            <w:r w:rsidRPr="002B0317">
              <w:rPr>
                <w:rFonts w:ascii="Tahoma" w:hAnsi="Tahoma" w:cs="Tahoma"/>
                <w:color w:val="000000" w:themeColor="text1"/>
              </w:rPr>
              <w:t>6</w:t>
            </w:r>
          </w:p>
        </w:tc>
        <w:tc>
          <w:tcPr>
            <w:tcW w:w="1256" w:type="dxa"/>
            <w:vAlign w:val="center"/>
          </w:tcPr>
          <w:p w14:paraId="10739EAD" w14:textId="77777777" w:rsidR="00EE2651" w:rsidRPr="002B0317" w:rsidRDefault="00EE2651" w:rsidP="00671D8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2B0317">
              <w:rPr>
                <w:rFonts w:ascii="Tahoma" w:hAnsi="Tahoma" w:cs="Tahoma"/>
                <w:color w:val="000000" w:themeColor="text1"/>
              </w:rPr>
              <w:t>-</w:t>
            </w:r>
          </w:p>
        </w:tc>
        <w:tc>
          <w:tcPr>
            <w:cnfStyle w:val="000010000000" w:firstRow="0" w:lastRow="0" w:firstColumn="0" w:lastColumn="0" w:oddVBand="1" w:evenVBand="0" w:oddHBand="0" w:evenHBand="0" w:firstRowFirstColumn="0" w:firstRowLastColumn="0" w:lastRowFirstColumn="0" w:lastRowLastColumn="0"/>
            <w:tcW w:w="1224" w:type="dxa"/>
            <w:vAlign w:val="center"/>
          </w:tcPr>
          <w:p w14:paraId="3E9B1D54" w14:textId="77777777" w:rsidR="00EE2651" w:rsidRPr="002B0317" w:rsidRDefault="00EE2651" w:rsidP="00671D8A">
            <w:pPr>
              <w:autoSpaceDE w:val="0"/>
              <w:autoSpaceDN w:val="0"/>
              <w:adjustRightInd w:val="0"/>
              <w:jc w:val="center"/>
              <w:rPr>
                <w:rFonts w:ascii="Tahoma" w:hAnsi="Tahoma" w:cs="Tahoma"/>
                <w:color w:val="000000" w:themeColor="text1"/>
              </w:rPr>
            </w:pPr>
            <w:r w:rsidRPr="002B0317">
              <w:rPr>
                <w:rFonts w:ascii="Tahoma" w:hAnsi="Tahoma" w:cs="Tahoma"/>
                <w:color w:val="000000" w:themeColor="text1"/>
              </w:rPr>
              <w:t>-</w:t>
            </w:r>
          </w:p>
        </w:tc>
        <w:tc>
          <w:tcPr>
            <w:tcW w:w="1288" w:type="dxa"/>
            <w:vAlign w:val="center"/>
          </w:tcPr>
          <w:p w14:paraId="5FC0E81F" w14:textId="77777777" w:rsidR="00EE2651" w:rsidRPr="002B0317" w:rsidRDefault="00EE2651" w:rsidP="00671D8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2B0317">
              <w:rPr>
                <w:rFonts w:ascii="Tahoma" w:hAnsi="Tahoma" w:cs="Tahoma"/>
                <w:color w:val="000000" w:themeColor="text1"/>
              </w:rPr>
              <w:t>-</w:t>
            </w:r>
          </w:p>
        </w:tc>
        <w:tc>
          <w:tcPr>
            <w:cnfStyle w:val="000010000000" w:firstRow="0" w:lastRow="0" w:firstColumn="0" w:lastColumn="0" w:oddVBand="1" w:evenVBand="0" w:oddHBand="0" w:evenHBand="0" w:firstRowFirstColumn="0" w:firstRowLastColumn="0" w:lastRowFirstColumn="0" w:lastRowLastColumn="0"/>
            <w:tcW w:w="1256" w:type="dxa"/>
            <w:vAlign w:val="center"/>
          </w:tcPr>
          <w:p w14:paraId="0695C77B" w14:textId="77777777" w:rsidR="00EE2651" w:rsidRPr="002B0317" w:rsidRDefault="00EE2651" w:rsidP="00671D8A">
            <w:pPr>
              <w:autoSpaceDE w:val="0"/>
              <w:autoSpaceDN w:val="0"/>
              <w:adjustRightInd w:val="0"/>
              <w:jc w:val="center"/>
              <w:rPr>
                <w:rFonts w:ascii="Tahoma" w:hAnsi="Tahoma" w:cs="Tahoma"/>
                <w:color w:val="000000" w:themeColor="text1"/>
              </w:rPr>
            </w:pPr>
            <w:r w:rsidRPr="002B0317">
              <w:rPr>
                <w:rFonts w:ascii="Tahoma" w:hAnsi="Tahoma" w:cs="Tahoma"/>
                <w:color w:val="000000" w:themeColor="text1"/>
              </w:rPr>
              <w:t>-</w:t>
            </w:r>
          </w:p>
        </w:tc>
        <w:tc>
          <w:tcPr>
            <w:cnfStyle w:val="000100000000" w:firstRow="0" w:lastRow="0" w:firstColumn="0" w:lastColumn="1" w:oddVBand="0" w:evenVBand="0" w:oddHBand="0" w:evenHBand="0" w:firstRowFirstColumn="0" w:firstRowLastColumn="0" w:lastRowFirstColumn="0" w:lastRowLastColumn="0"/>
            <w:tcW w:w="2151" w:type="dxa"/>
            <w:vAlign w:val="center"/>
          </w:tcPr>
          <w:p w14:paraId="3B126179" w14:textId="77777777" w:rsidR="00EE2651" w:rsidRPr="002B0317" w:rsidRDefault="00EE2651" w:rsidP="00671D8A">
            <w:pPr>
              <w:autoSpaceDE w:val="0"/>
              <w:autoSpaceDN w:val="0"/>
              <w:adjustRightInd w:val="0"/>
              <w:jc w:val="center"/>
              <w:rPr>
                <w:rFonts w:ascii="Tahoma" w:hAnsi="Tahoma" w:cs="Tahoma"/>
                <w:b w:val="0"/>
                <w:bCs w:val="0"/>
                <w:color w:val="000000" w:themeColor="text1"/>
              </w:rPr>
            </w:pPr>
            <w:r w:rsidRPr="002B0317">
              <w:rPr>
                <w:rFonts w:ascii="Tahoma" w:hAnsi="Tahoma" w:cs="Tahoma"/>
                <w:b w:val="0"/>
                <w:bCs w:val="0"/>
                <w:color w:val="000000" w:themeColor="text1"/>
              </w:rPr>
              <w:t>1</w:t>
            </w:r>
          </w:p>
        </w:tc>
      </w:tr>
      <w:tr w:rsidR="00EE2651" w:rsidRPr="001A0DA0" w14:paraId="4D805F88" w14:textId="77777777" w:rsidTr="005C757D">
        <w:trPr>
          <w:cnfStyle w:val="010000000000" w:firstRow="0" w:lastRow="1" w:firstColumn="0" w:lastColumn="0" w:oddVBand="0" w:evenVBand="0" w:oddHBand="0" w:evenHBand="0" w:firstRowFirstColumn="0" w:firstRowLastColumn="0" w:lastRowFirstColumn="0" w:lastRowLastColumn="0"/>
          <w:trHeight w:val="411"/>
        </w:trPr>
        <w:tc>
          <w:tcPr>
            <w:cnfStyle w:val="001000000001" w:firstRow="0" w:lastRow="0" w:firstColumn="1" w:lastColumn="0" w:oddVBand="0" w:evenVBand="0" w:oddHBand="0" w:evenHBand="0" w:firstRowFirstColumn="0" w:firstRowLastColumn="0" w:lastRowFirstColumn="1" w:lastRowLastColumn="0"/>
            <w:tcW w:w="1136" w:type="dxa"/>
            <w:vAlign w:val="center"/>
          </w:tcPr>
          <w:p w14:paraId="5D92001F" w14:textId="77777777" w:rsidR="00EE2651" w:rsidRPr="002B0317" w:rsidRDefault="00EE2651" w:rsidP="00671D8A">
            <w:pPr>
              <w:autoSpaceDE w:val="0"/>
              <w:autoSpaceDN w:val="0"/>
              <w:adjustRightInd w:val="0"/>
              <w:jc w:val="center"/>
              <w:rPr>
                <w:rFonts w:ascii="Tahoma" w:hAnsi="Tahoma" w:cs="Tahoma"/>
                <w:b w:val="0"/>
                <w:bCs w:val="0"/>
                <w:color w:val="000000" w:themeColor="text1"/>
              </w:rPr>
            </w:pPr>
            <w:r w:rsidRPr="002B0317">
              <w:rPr>
                <w:rFonts w:ascii="Tahoma" w:hAnsi="Tahoma" w:cs="Tahoma"/>
                <w:b w:val="0"/>
                <w:bCs w:val="0"/>
                <w:color w:val="000000" w:themeColor="text1"/>
              </w:rPr>
              <w:t>%</w:t>
            </w:r>
          </w:p>
        </w:tc>
        <w:tc>
          <w:tcPr>
            <w:cnfStyle w:val="000010000000" w:firstRow="0" w:lastRow="0" w:firstColumn="0" w:lastColumn="0" w:oddVBand="1" w:evenVBand="0" w:oddHBand="0" w:evenHBand="0" w:firstRowFirstColumn="0" w:firstRowLastColumn="0" w:lastRowFirstColumn="0" w:lastRowLastColumn="0"/>
            <w:tcW w:w="1186" w:type="dxa"/>
            <w:vAlign w:val="center"/>
          </w:tcPr>
          <w:p w14:paraId="451B85C5" w14:textId="77777777" w:rsidR="00EE2651" w:rsidRPr="002B0317" w:rsidRDefault="00EE2651" w:rsidP="00671D8A">
            <w:pPr>
              <w:autoSpaceDE w:val="0"/>
              <w:autoSpaceDN w:val="0"/>
              <w:adjustRightInd w:val="0"/>
              <w:jc w:val="center"/>
              <w:rPr>
                <w:rFonts w:ascii="Tahoma" w:hAnsi="Tahoma" w:cs="Tahoma"/>
                <w:b w:val="0"/>
                <w:bCs w:val="0"/>
                <w:color w:val="000000" w:themeColor="text1"/>
              </w:rPr>
            </w:pPr>
            <w:r w:rsidRPr="002B0317">
              <w:rPr>
                <w:rFonts w:ascii="Tahoma" w:hAnsi="Tahoma" w:cs="Tahoma"/>
                <w:b w:val="0"/>
                <w:bCs w:val="0"/>
                <w:color w:val="000000" w:themeColor="text1"/>
                <w:sz w:val="16"/>
                <w:szCs w:val="16"/>
              </w:rPr>
              <w:t>%</w:t>
            </w:r>
            <w:r w:rsidRPr="002B0317">
              <w:rPr>
                <w:rFonts w:ascii="Tahoma" w:hAnsi="Tahoma" w:cs="Tahoma"/>
                <w:b w:val="0"/>
                <w:bCs w:val="0"/>
                <w:color w:val="000000" w:themeColor="text1"/>
              </w:rPr>
              <w:t>85,71</w:t>
            </w:r>
          </w:p>
        </w:tc>
        <w:tc>
          <w:tcPr>
            <w:tcW w:w="1256" w:type="dxa"/>
            <w:vAlign w:val="center"/>
          </w:tcPr>
          <w:p w14:paraId="4BE7AE9B" w14:textId="77777777" w:rsidR="00EE2651" w:rsidRPr="002B0317" w:rsidRDefault="00EE2651" w:rsidP="00671D8A">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ascii="Tahoma" w:hAnsi="Tahoma" w:cs="Tahoma"/>
                <w:b w:val="0"/>
                <w:bCs w:val="0"/>
                <w:color w:val="000000" w:themeColor="text1"/>
              </w:rPr>
            </w:pPr>
            <w:r w:rsidRPr="002B0317">
              <w:rPr>
                <w:rFonts w:ascii="Tahoma" w:hAnsi="Tahoma" w:cs="Tahoma"/>
                <w:b w:val="0"/>
                <w:bCs w:val="0"/>
                <w:color w:val="000000" w:themeColor="text1"/>
              </w:rPr>
              <w:t>-</w:t>
            </w:r>
          </w:p>
        </w:tc>
        <w:tc>
          <w:tcPr>
            <w:cnfStyle w:val="000010000000" w:firstRow="0" w:lastRow="0" w:firstColumn="0" w:lastColumn="0" w:oddVBand="1" w:evenVBand="0" w:oddHBand="0" w:evenHBand="0" w:firstRowFirstColumn="0" w:firstRowLastColumn="0" w:lastRowFirstColumn="0" w:lastRowLastColumn="0"/>
            <w:tcW w:w="1224" w:type="dxa"/>
            <w:vAlign w:val="center"/>
          </w:tcPr>
          <w:p w14:paraId="12225A8F" w14:textId="77777777" w:rsidR="00EE2651" w:rsidRPr="002B0317" w:rsidRDefault="00EE2651" w:rsidP="00671D8A">
            <w:pPr>
              <w:autoSpaceDE w:val="0"/>
              <w:autoSpaceDN w:val="0"/>
              <w:adjustRightInd w:val="0"/>
              <w:jc w:val="center"/>
              <w:rPr>
                <w:rFonts w:ascii="Tahoma" w:hAnsi="Tahoma" w:cs="Tahoma"/>
                <w:b w:val="0"/>
                <w:bCs w:val="0"/>
                <w:color w:val="000000" w:themeColor="text1"/>
              </w:rPr>
            </w:pPr>
            <w:r w:rsidRPr="002B0317">
              <w:rPr>
                <w:rFonts w:ascii="Tahoma" w:hAnsi="Tahoma" w:cs="Tahoma"/>
                <w:b w:val="0"/>
                <w:bCs w:val="0"/>
                <w:color w:val="000000" w:themeColor="text1"/>
              </w:rPr>
              <w:t>-</w:t>
            </w:r>
          </w:p>
        </w:tc>
        <w:tc>
          <w:tcPr>
            <w:tcW w:w="1288" w:type="dxa"/>
            <w:vAlign w:val="center"/>
          </w:tcPr>
          <w:p w14:paraId="4AF8E927" w14:textId="77777777" w:rsidR="00EE2651" w:rsidRPr="002B0317" w:rsidRDefault="00EE2651" w:rsidP="00671D8A">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ascii="Tahoma" w:hAnsi="Tahoma" w:cs="Tahoma"/>
                <w:b w:val="0"/>
                <w:bCs w:val="0"/>
                <w:color w:val="000000" w:themeColor="text1"/>
              </w:rPr>
            </w:pPr>
            <w:r w:rsidRPr="002B0317">
              <w:rPr>
                <w:rFonts w:ascii="Tahoma" w:hAnsi="Tahoma" w:cs="Tahoma"/>
                <w:b w:val="0"/>
                <w:bCs w:val="0"/>
                <w:color w:val="000000" w:themeColor="text1"/>
              </w:rPr>
              <w:t>-</w:t>
            </w:r>
          </w:p>
        </w:tc>
        <w:tc>
          <w:tcPr>
            <w:cnfStyle w:val="000010000000" w:firstRow="0" w:lastRow="0" w:firstColumn="0" w:lastColumn="0" w:oddVBand="1" w:evenVBand="0" w:oddHBand="0" w:evenHBand="0" w:firstRowFirstColumn="0" w:firstRowLastColumn="0" w:lastRowFirstColumn="0" w:lastRowLastColumn="0"/>
            <w:tcW w:w="1256" w:type="dxa"/>
            <w:vAlign w:val="center"/>
          </w:tcPr>
          <w:p w14:paraId="4A1568C4" w14:textId="77777777" w:rsidR="00EE2651" w:rsidRPr="002B0317" w:rsidRDefault="00EE2651" w:rsidP="00671D8A">
            <w:pPr>
              <w:autoSpaceDE w:val="0"/>
              <w:autoSpaceDN w:val="0"/>
              <w:adjustRightInd w:val="0"/>
              <w:jc w:val="center"/>
              <w:rPr>
                <w:rFonts w:ascii="Tahoma" w:hAnsi="Tahoma" w:cs="Tahoma"/>
                <w:b w:val="0"/>
                <w:bCs w:val="0"/>
                <w:color w:val="000000" w:themeColor="text1"/>
              </w:rPr>
            </w:pPr>
            <w:r w:rsidRPr="002B0317">
              <w:rPr>
                <w:rFonts w:ascii="Tahoma" w:hAnsi="Tahoma" w:cs="Tahoma"/>
                <w:b w:val="0"/>
                <w:bCs w:val="0"/>
                <w:color w:val="000000" w:themeColor="text1"/>
              </w:rPr>
              <w:t>-</w:t>
            </w:r>
          </w:p>
        </w:tc>
        <w:tc>
          <w:tcPr>
            <w:cnfStyle w:val="000100000010" w:firstRow="0" w:lastRow="0" w:firstColumn="0" w:lastColumn="1" w:oddVBand="0" w:evenVBand="0" w:oddHBand="0" w:evenHBand="0" w:firstRowFirstColumn="0" w:firstRowLastColumn="0" w:lastRowFirstColumn="0" w:lastRowLastColumn="1"/>
            <w:tcW w:w="2151" w:type="dxa"/>
            <w:vAlign w:val="center"/>
          </w:tcPr>
          <w:p w14:paraId="3260FAC0" w14:textId="77777777" w:rsidR="00EE2651" w:rsidRPr="002B0317" w:rsidRDefault="00EE2651" w:rsidP="00671D8A">
            <w:pPr>
              <w:autoSpaceDE w:val="0"/>
              <w:autoSpaceDN w:val="0"/>
              <w:adjustRightInd w:val="0"/>
              <w:jc w:val="center"/>
              <w:rPr>
                <w:rFonts w:ascii="Tahoma" w:hAnsi="Tahoma" w:cs="Tahoma"/>
                <w:b w:val="0"/>
                <w:bCs w:val="0"/>
                <w:color w:val="000000" w:themeColor="text1"/>
              </w:rPr>
            </w:pPr>
            <w:r w:rsidRPr="002B0317">
              <w:rPr>
                <w:rFonts w:ascii="Tahoma" w:hAnsi="Tahoma" w:cs="Tahoma"/>
                <w:b w:val="0"/>
                <w:bCs w:val="0"/>
                <w:color w:val="000000" w:themeColor="text1"/>
                <w:sz w:val="16"/>
                <w:szCs w:val="16"/>
              </w:rPr>
              <w:t>%</w:t>
            </w:r>
            <w:r w:rsidRPr="002B0317">
              <w:rPr>
                <w:rFonts w:ascii="Tahoma" w:hAnsi="Tahoma" w:cs="Tahoma"/>
                <w:b w:val="0"/>
                <w:bCs w:val="0"/>
                <w:color w:val="000000" w:themeColor="text1"/>
              </w:rPr>
              <w:t>14,29</w:t>
            </w:r>
          </w:p>
        </w:tc>
      </w:tr>
    </w:tbl>
    <w:p w14:paraId="01453EDD" w14:textId="77777777" w:rsidR="00ED0CCD" w:rsidRDefault="00ED0CCD" w:rsidP="00974571">
      <w:pPr>
        <w:ind w:left="360"/>
        <w:rPr>
          <w:rFonts w:ascii="Tahoma" w:hAnsi="Tahoma" w:cs="Tahoma"/>
          <w:iCs/>
          <w:color w:val="000000" w:themeColor="text1"/>
          <w:sz w:val="24"/>
          <w:szCs w:val="24"/>
        </w:rPr>
      </w:pPr>
    </w:p>
    <w:p w14:paraId="0E06352D" w14:textId="77777777" w:rsidR="00F978DF" w:rsidRDefault="00F978DF" w:rsidP="00EA0288">
      <w:pPr>
        <w:ind w:left="540"/>
        <w:rPr>
          <w:rFonts w:ascii="Tahoma" w:hAnsi="Tahoma" w:cs="Tahoma"/>
          <w:iCs/>
          <w:color w:val="000000" w:themeColor="text1"/>
          <w:sz w:val="23"/>
          <w:szCs w:val="23"/>
        </w:rPr>
      </w:pPr>
    </w:p>
    <w:p w14:paraId="099C74EB" w14:textId="1F32AD6E" w:rsidR="00974571" w:rsidRPr="00EA0288" w:rsidRDefault="00974571" w:rsidP="00EA0288">
      <w:pPr>
        <w:ind w:left="540"/>
        <w:rPr>
          <w:rFonts w:ascii="Tahoma" w:hAnsi="Tahoma" w:cs="Tahoma"/>
          <w:iCs/>
          <w:color w:val="000000" w:themeColor="text1"/>
          <w:sz w:val="23"/>
          <w:szCs w:val="23"/>
        </w:rPr>
      </w:pPr>
      <w:r w:rsidRPr="00EA0288">
        <w:rPr>
          <w:rFonts w:ascii="Tahoma" w:hAnsi="Tahoma" w:cs="Tahoma"/>
          <w:iCs/>
          <w:color w:val="000000" w:themeColor="text1"/>
          <w:sz w:val="23"/>
          <w:szCs w:val="23"/>
        </w:rPr>
        <w:t>Başkanlığımız bünyesinde fiilen görev yapan 7 personelin cinsiyete göre dağılımı aşağıda belirtilmiştir.</w:t>
      </w:r>
    </w:p>
    <w:tbl>
      <w:tblPr>
        <w:tblStyle w:val="ListeTablo3-Vurgu2"/>
        <w:tblpPr w:leftFromText="141" w:rightFromText="141" w:vertAnchor="text" w:horzAnchor="margin" w:tblpX="-10" w:tblpY="57"/>
        <w:tblW w:w="9497" w:type="dxa"/>
        <w:tblLook w:val="01E0" w:firstRow="1" w:lastRow="1" w:firstColumn="1" w:lastColumn="1" w:noHBand="0" w:noVBand="0"/>
      </w:tblPr>
      <w:tblGrid>
        <w:gridCol w:w="2867"/>
        <w:gridCol w:w="2862"/>
        <w:gridCol w:w="3768"/>
      </w:tblGrid>
      <w:tr w:rsidR="002D3FED" w:rsidRPr="001A0DA0" w14:paraId="0C6655EA" w14:textId="77777777" w:rsidTr="005C757D">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9497" w:type="dxa"/>
            <w:gridSpan w:val="3"/>
            <w:vAlign w:val="center"/>
          </w:tcPr>
          <w:p w14:paraId="1270CC9D" w14:textId="77777777" w:rsidR="002D3FED" w:rsidRPr="001A0DA0" w:rsidRDefault="002D3FED" w:rsidP="005C757D">
            <w:pPr>
              <w:autoSpaceDE w:val="0"/>
              <w:autoSpaceDN w:val="0"/>
              <w:adjustRightInd w:val="0"/>
              <w:jc w:val="center"/>
              <w:rPr>
                <w:rFonts w:ascii="Tahoma" w:hAnsi="Tahoma" w:cs="Tahoma"/>
                <w:color w:val="000000" w:themeColor="text1"/>
              </w:rPr>
            </w:pPr>
            <w:r w:rsidRPr="001A0DA0">
              <w:rPr>
                <w:rFonts w:ascii="Tahoma" w:hAnsi="Tahoma" w:cs="Tahoma"/>
                <w:color w:val="000000" w:themeColor="text1"/>
              </w:rPr>
              <w:t>Personelin Kadın-Erkek Dağılımı</w:t>
            </w:r>
          </w:p>
        </w:tc>
      </w:tr>
      <w:tr w:rsidR="002D3FED" w:rsidRPr="001A0DA0" w14:paraId="1188E9B3" w14:textId="77777777" w:rsidTr="005C757D">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2867" w:type="dxa"/>
          </w:tcPr>
          <w:p w14:paraId="4CFAB24C" w14:textId="77777777" w:rsidR="002D3FED" w:rsidRPr="001A0DA0" w:rsidRDefault="002D3FED" w:rsidP="005C757D">
            <w:pPr>
              <w:autoSpaceDE w:val="0"/>
              <w:autoSpaceDN w:val="0"/>
              <w:adjustRightInd w:val="0"/>
              <w:jc w:val="center"/>
              <w:rPr>
                <w:rFonts w:ascii="Tahoma" w:hAnsi="Tahoma" w:cs="Tahoma"/>
                <w:color w:val="000000" w:themeColor="text1"/>
              </w:rPr>
            </w:pPr>
          </w:p>
        </w:tc>
        <w:tc>
          <w:tcPr>
            <w:cnfStyle w:val="000010000000" w:firstRow="0" w:lastRow="0" w:firstColumn="0" w:lastColumn="0" w:oddVBand="1" w:evenVBand="0" w:oddHBand="0" w:evenHBand="0" w:firstRowFirstColumn="0" w:firstRowLastColumn="0" w:lastRowFirstColumn="0" w:lastRowLastColumn="0"/>
            <w:tcW w:w="2862" w:type="dxa"/>
          </w:tcPr>
          <w:p w14:paraId="4896E19B" w14:textId="3AC2DC72" w:rsidR="00ED0CCD" w:rsidRPr="002B0317" w:rsidRDefault="002D3FED" w:rsidP="005C757D">
            <w:pPr>
              <w:autoSpaceDE w:val="0"/>
              <w:autoSpaceDN w:val="0"/>
              <w:adjustRightInd w:val="0"/>
              <w:jc w:val="center"/>
              <w:rPr>
                <w:rFonts w:ascii="Tahoma" w:hAnsi="Tahoma" w:cs="Tahoma"/>
                <w:b/>
                <w:bCs/>
                <w:color w:val="000000" w:themeColor="text1"/>
                <w:sz w:val="18"/>
                <w:szCs w:val="18"/>
              </w:rPr>
            </w:pPr>
            <w:r w:rsidRPr="002B0317">
              <w:rPr>
                <w:rFonts w:ascii="Tahoma" w:hAnsi="Tahoma" w:cs="Tahoma"/>
                <w:b/>
                <w:bCs/>
                <w:color w:val="000000" w:themeColor="text1"/>
                <w:sz w:val="18"/>
                <w:szCs w:val="18"/>
              </w:rPr>
              <w:t>Kadın</w:t>
            </w:r>
          </w:p>
        </w:tc>
        <w:tc>
          <w:tcPr>
            <w:cnfStyle w:val="000100000000" w:firstRow="0" w:lastRow="0" w:firstColumn="0" w:lastColumn="1" w:oddVBand="0" w:evenVBand="0" w:oddHBand="0" w:evenHBand="0" w:firstRowFirstColumn="0" w:firstRowLastColumn="0" w:lastRowFirstColumn="0" w:lastRowLastColumn="0"/>
            <w:tcW w:w="3768" w:type="dxa"/>
          </w:tcPr>
          <w:p w14:paraId="5F59C289" w14:textId="77777777" w:rsidR="002D3FED" w:rsidRPr="002B0317" w:rsidRDefault="002D3FED" w:rsidP="005C757D">
            <w:pPr>
              <w:autoSpaceDE w:val="0"/>
              <w:autoSpaceDN w:val="0"/>
              <w:adjustRightInd w:val="0"/>
              <w:jc w:val="center"/>
              <w:rPr>
                <w:rFonts w:ascii="Tahoma" w:hAnsi="Tahoma" w:cs="Tahoma"/>
                <w:color w:val="000000" w:themeColor="text1"/>
                <w:sz w:val="18"/>
                <w:szCs w:val="18"/>
              </w:rPr>
            </w:pPr>
            <w:r w:rsidRPr="002B0317">
              <w:rPr>
                <w:rFonts w:ascii="Tahoma" w:hAnsi="Tahoma" w:cs="Tahoma"/>
                <w:color w:val="000000" w:themeColor="text1"/>
                <w:sz w:val="18"/>
                <w:szCs w:val="18"/>
              </w:rPr>
              <w:t>Erkek</w:t>
            </w:r>
          </w:p>
        </w:tc>
      </w:tr>
      <w:tr w:rsidR="002D3FED" w:rsidRPr="001A0DA0" w14:paraId="4109866E" w14:textId="77777777" w:rsidTr="005C757D">
        <w:trPr>
          <w:trHeight w:val="470"/>
        </w:trPr>
        <w:tc>
          <w:tcPr>
            <w:cnfStyle w:val="001000000000" w:firstRow="0" w:lastRow="0" w:firstColumn="1" w:lastColumn="0" w:oddVBand="0" w:evenVBand="0" w:oddHBand="0" w:evenHBand="0" w:firstRowFirstColumn="0" w:firstRowLastColumn="0" w:lastRowFirstColumn="0" w:lastRowLastColumn="0"/>
            <w:tcW w:w="2867" w:type="dxa"/>
            <w:vAlign w:val="center"/>
          </w:tcPr>
          <w:p w14:paraId="4C7A2908" w14:textId="77777777" w:rsidR="002D3FED" w:rsidRPr="002B0317" w:rsidRDefault="002D3FED" w:rsidP="005C757D">
            <w:pPr>
              <w:jc w:val="center"/>
              <w:rPr>
                <w:rFonts w:ascii="Tahoma" w:hAnsi="Tahoma" w:cs="Tahoma"/>
                <w:b w:val="0"/>
                <w:bCs w:val="0"/>
                <w:color w:val="000000" w:themeColor="text1"/>
              </w:rPr>
            </w:pPr>
            <w:r w:rsidRPr="002B0317">
              <w:rPr>
                <w:rFonts w:ascii="Tahoma" w:hAnsi="Tahoma" w:cs="Tahoma"/>
                <w:b w:val="0"/>
                <w:bCs w:val="0"/>
                <w:color w:val="000000" w:themeColor="text1"/>
              </w:rPr>
              <w:t>Kişi Sayısı</w:t>
            </w:r>
          </w:p>
        </w:tc>
        <w:tc>
          <w:tcPr>
            <w:cnfStyle w:val="000010000000" w:firstRow="0" w:lastRow="0" w:firstColumn="0" w:lastColumn="0" w:oddVBand="1" w:evenVBand="0" w:oddHBand="0" w:evenHBand="0" w:firstRowFirstColumn="0" w:firstRowLastColumn="0" w:lastRowFirstColumn="0" w:lastRowLastColumn="0"/>
            <w:tcW w:w="2862" w:type="dxa"/>
            <w:vAlign w:val="center"/>
          </w:tcPr>
          <w:p w14:paraId="0584E9CF" w14:textId="77777777" w:rsidR="002D3FED" w:rsidRPr="002B0317" w:rsidRDefault="002D3FED" w:rsidP="005C757D">
            <w:pPr>
              <w:jc w:val="center"/>
              <w:rPr>
                <w:rFonts w:ascii="Tahoma" w:hAnsi="Tahoma" w:cs="Tahoma"/>
                <w:color w:val="000000" w:themeColor="text1"/>
              </w:rPr>
            </w:pPr>
            <w:r w:rsidRPr="002B0317">
              <w:rPr>
                <w:rFonts w:ascii="Tahoma" w:hAnsi="Tahoma" w:cs="Tahoma"/>
                <w:color w:val="000000" w:themeColor="text1"/>
              </w:rPr>
              <w:t>2</w:t>
            </w:r>
          </w:p>
        </w:tc>
        <w:tc>
          <w:tcPr>
            <w:cnfStyle w:val="000100000000" w:firstRow="0" w:lastRow="0" w:firstColumn="0" w:lastColumn="1" w:oddVBand="0" w:evenVBand="0" w:oddHBand="0" w:evenHBand="0" w:firstRowFirstColumn="0" w:firstRowLastColumn="0" w:lastRowFirstColumn="0" w:lastRowLastColumn="0"/>
            <w:tcW w:w="3768" w:type="dxa"/>
            <w:vAlign w:val="center"/>
          </w:tcPr>
          <w:p w14:paraId="570A4BC4" w14:textId="77777777" w:rsidR="002D3FED" w:rsidRPr="002B0317" w:rsidRDefault="002D3FED" w:rsidP="005C757D">
            <w:pPr>
              <w:jc w:val="center"/>
              <w:rPr>
                <w:rFonts w:ascii="Tahoma" w:hAnsi="Tahoma" w:cs="Tahoma"/>
                <w:b w:val="0"/>
                <w:bCs w:val="0"/>
                <w:color w:val="000000" w:themeColor="text1"/>
              </w:rPr>
            </w:pPr>
            <w:r w:rsidRPr="002B0317">
              <w:rPr>
                <w:rFonts w:ascii="Tahoma" w:hAnsi="Tahoma" w:cs="Tahoma"/>
                <w:b w:val="0"/>
                <w:bCs w:val="0"/>
                <w:color w:val="000000" w:themeColor="text1"/>
              </w:rPr>
              <w:t>5</w:t>
            </w:r>
          </w:p>
        </w:tc>
      </w:tr>
      <w:tr w:rsidR="002D3FED" w:rsidRPr="001A0DA0" w14:paraId="0FDD4387" w14:textId="77777777" w:rsidTr="005C757D">
        <w:trPr>
          <w:cnfStyle w:val="010000000000" w:firstRow="0" w:lastRow="1" w:firstColumn="0" w:lastColumn="0" w:oddVBand="0" w:evenVBand="0" w:oddHBand="0" w:evenHBand="0" w:firstRowFirstColumn="0" w:firstRowLastColumn="0" w:lastRowFirstColumn="0" w:lastRowLastColumn="0"/>
          <w:trHeight w:val="470"/>
        </w:trPr>
        <w:tc>
          <w:tcPr>
            <w:cnfStyle w:val="001000000001" w:firstRow="0" w:lastRow="0" w:firstColumn="1" w:lastColumn="0" w:oddVBand="0" w:evenVBand="0" w:oddHBand="0" w:evenHBand="0" w:firstRowFirstColumn="0" w:firstRowLastColumn="0" w:lastRowFirstColumn="1" w:lastRowLastColumn="0"/>
            <w:tcW w:w="2867" w:type="dxa"/>
            <w:vAlign w:val="center"/>
          </w:tcPr>
          <w:p w14:paraId="2576F6D7" w14:textId="77777777" w:rsidR="002D3FED" w:rsidRPr="002B0317" w:rsidRDefault="002D3FED" w:rsidP="005C757D">
            <w:pPr>
              <w:jc w:val="center"/>
              <w:rPr>
                <w:rFonts w:ascii="Tahoma" w:hAnsi="Tahoma" w:cs="Tahoma"/>
                <w:b w:val="0"/>
                <w:bCs w:val="0"/>
                <w:color w:val="000000" w:themeColor="text1"/>
              </w:rPr>
            </w:pPr>
            <w:r w:rsidRPr="002B0317">
              <w:rPr>
                <w:rFonts w:ascii="Tahoma" w:hAnsi="Tahoma" w:cs="Tahoma"/>
                <w:b w:val="0"/>
                <w:bCs w:val="0"/>
                <w:color w:val="000000" w:themeColor="text1"/>
              </w:rPr>
              <w:t>%</w:t>
            </w:r>
          </w:p>
        </w:tc>
        <w:tc>
          <w:tcPr>
            <w:cnfStyle w:val="000010000000" w:firstRow="0" w:lastRow="0" w:firstColumn="0" w:lastColumn="0" w:oddVBand="1" w:evenVBand="0" w:oddHBand="0" w:evenHBand="0" w:firstRowFirstColumn="0" w:firstRowLastColumn="0" w:lastRowFirstColumn="0" w:lastRowLastColumn="0"/>
            <w:tcW w:w="2862" w:type="dxa"/>
            <w:vAlign w:val="center"/>
          </w:tcPr>
          <w:p w14:paraId="5FE85784" w14:textId="77777777" w:rsidR="002D3FED" w:rsidRPr="002B0317" w:rsidRDefault="002D3FED" w:rsidP="005C757D">
            <w:pPr>
              <w:jc w:val="center"/>
              <w:rPr>
                <w:rFonts w:ascii="Tahoma" w:hAnsi="Tahoma" w:cs="Tahoma"/>
                <w:b w:val="0"/>
                <w:bCs w:val="0"/>
                <w:color w:val="000000" w:themeColor="text1"/>
              </w:rPr>
            </w:pPr>
            <w:r w:rsidRPr="002B0317">
              <w:rPr>
                <w:rFonts w:ascii="Tahoma" w:hAnsi="Tahoma" w:cs="Tahoma"/>
                <w:b w:val="0"/>
                <w:bCs w:val="0"/>
                <w:color w:val="000000" w:themeColor="text1"/>
                <w:sz w:val="16"/>
                <w:szCs w:val="16"/>
              </w:rPr>
              <w:t>%</w:t>
            </w:r>
            <w:r w:rsidRPr="002B0317">
              <w:rPr>
                <w:rFonts w:ascii="Tahoma" w:hAnsi="Tahoma" w:cs="Tahoma"/>
                <w:b w:val="0"/>
                <w:bCs w:val="0"/>
                <w:color w:val="000000" w:themeColor="text1"/>
              </w:rPr>
              <w:t>28,58</w:t>
            </w:r>
          </w:p>
        </w:tc>
        <w:tc>
          <w:tcPr>
            <w:cnfStyle w:val="000100000010" w:firstRow="0" w:lastRow="0" w:firstColumn="0" w:lastColumn="1" w:oddVBand="0" w:evenVBand="0" w:oddHBand="0" w:evenHBand="0" w:firstRowFirstColumn="0" w:firstRowLastColumn="0" w:lastRowFirstColumn="0" w:lastRowLastColumn="1"/>
            <w:tcW w:w="3768" w:type="dxa"/>
            <w:vAlign w:val="center"/>
          </w:tcPr>
          <w:p w14:paraId="6F7252BE" w14:textId="77777777" w:rsidR="002D3FED" w:rsidRPr="002B0317" w:rsidRDefault="002D3FED" w:rsidP="005C757D">
            <w:pPr>
              <w:jc w:val="center"/>
              <w:rPr>
                <w:rFonts w:ascii="Tahoma" w:hAnsi="Tahoma" w:cs="Tahoma"/>
                <w:b w:val="0"/>
                <w:bCs w:val="0"/>
                <w:color w:val="000000" w:themeColor="text1"/>
              </w:rPr>
            </w:pPr>
            <w:r w:rsidRPr="002B0317">
              <w:rPr>
                <w:rFonts w:ascii="Tahoma" w:hAnsi="Tahoma" w:cs="Tahoma"/>
                <w:b w:val="0"/>
                <w:bCs w:val="0"/>
                <w:color w:val="000000" w:themeColor="text1"/>
                <w:sz w:val="16"/>
                <w:szCs w:val="16"/>
              </w:rPr>
              <w:t>%</w:t>
            </w:r>
            <w:r w:rsidRPr="002B0317">
              <w:rPr>
                <w:rFonts w:ascii="Tahoma" w:hAnsi="Tahoma" w:cs="Tahoma"/>
                <w:b w:val="0"/>
                <w:bCs w:val="0"/>
                <w:color w:val="000000" w:themeColor="text1"/>
              </w:rPr>
              <w:t>71,42</w:t>
            </w:r>
          </w:p>
        </w:tc>
      </w:tr>
    </w:tbl>
    <w:p w14:paraId="54114A55" w14:textId="422B3C1D" w:rsidR="002D3FED" w:rsidRDefault="002D3FED" w:rsidP="002D3FED">
      <w:pPr>
        <w:ind w:left="360"/>
        <w:rPr>
          <w:rFonts w:ascii="Tahoma" w:hAnsi="Tahoma" w:cs="Tahoma"/>
          <w:iCs/>
          <w:color w:val="000000" w:themeColor="text1"/>
          <w:sz w:val="24"/>
          <w:szCs w:val="24"/>
        </w:rPr>
      </w:pPr>
    </w:p>
    <w:tbl>
      <w:tblPr>
        <w:tblStyle w:val="ListeTablo3-Vurgu2"/>
        <w:tblpPr w:leftFromText="141" w:rightFromText="141" w:vertAnchor="page" w:horzAnchor="margin" w:tblpY="8851"/>
        <w:tblW w:w="9498" w:type="dxa"/>
        <w:tblLook w:val="01E0" w:firstRow="1" w:lastRow="1" w:firstColumn="1" w:lastColumn="1" w:noHBand="0" w:noVBand="0"/>
      </w:tblPr>
      <w:tblGrid>
        <w:gridCol w:w="2506"/>
        <w:gridCol w:w="1443"/>
        <w:gridCol w:w="1263"/>
        <w:gridCol w:w="1352"/>
        <w:gridCol w:w="1353"/>
        <w:gridCol w:w="1581"/>
      </w:tblGrid>
      <w:tr w:rsidR="005C757D" w:rsidRPr="001A0DA0" w14:paraId="5B77ACAE" w14:textId="77777777" w:rsidTr="005C757D">
        <w:trPr>
          <w:cnfStyle w:val="100000000000" w:firstRow="1" w:lastRow="0" w:firstColumn="0" w:lastColumn="0" w:oddVBand="0" w:evenVBand="0" w:oddHBand="0" w:evenHBand="0" w:firstRowFirstColumn="0" w:firstRowLastColumn="0" w:lastRowFirstColumn="0" w:lastRowLastColumn="0"/>
          <w:trHeight w:val="337"/>
        </w:trPr>
        <w:tc>
          <w:tcPr>
            <w:cnfStyle w:val="001000000100" w:firstRow="0" w:lastRow="0" w:firstColumn="1" w:lastColumn="0" w:oddVBand="0" w:evenVBand="0" w:oddHBand="0" w:evenHBand="0" w:firstRowFirstColumn="1" w:firstRowLastColumn="0" w:lastRowFirstColumn="0" w:lastRowLastColumn="0"/>
            <w:tcW w:w="9498" w:type="dxa"/>
            <w:gridSpan w:val="6"/>
            <w:vAlign w:val="center"/>
          </w:tcPr>
          <w:p w14:paraId="7E0D3358" w14:textId="77777777" w:rsidR="005C757D" w:rsidRPr="001A0DA0" w:rsidRDefault="005C757D" w:rsidP="005C757D">
            <w:pPr>
              <w:autoSpaceDE w:val="0"/>
              <w:autoSpaceDN w:val="0"/>
              <w:adjustRightInd w:val="0"/>
              <w:jc w:val="center"/>
              <w:rPr>
                <w:rFonts w:ascii="Tahoma" w:hAnsi="Tahoma" w:cs="Tahoma"/>
                <w:color w:val="000000" w:themeColor="text1"/>
              </w:rPr>
            </w:pPr>
            <w:r w:rsidRPr="001A0DA0">
              <w:rPr>
                <w:rFonts w:ascii="Tahoma" w:hAnsi="Tahoma" w:cs="Tahoma"/>
                <w:color w:val="000000" w:themeColor="text1"/>
              </w:rPr>
              <w:t>Personelin Eğitim Durumu</w:t>
            </w:r>
          </w:p>
        </w:tc>
      </w:tr>
      <w:tr w:rsidR="005C757D" w:rsidRPr="001A0DA0" w14:paraId="5CCDD6CE" w14:textId="77777777" w:rsidTr="005C757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506" w:type="dxa"/>
            <w:vAlign w:val="center"/>
          </w:tcPr>
          <w:p w14:paraId="192876D7" w14:textId="77777777" w:rsidR="005C757D" w:rsidRPr="001A0DA0" w:rsidRDefault="005C757D" w:rsidP="005C757D">
            <w:pPr>
              <w:autoSpaceDE w:val="0"/>
              <w:autoSpaceDN w:val="0"/>
              <w:adjustRightInd w:val="0"/>
              <w:jc w:val="center"/>
              <w:rPr>
                <w:rFonts w:ascii="Tahoma" w:hAnsi="Tahoma" w:cs="Tahoma"/>
                <w:color w:val="000000" w:themeColor="text1"/>
              </w:rPr>
            </w:pPr>
          </w:p>
        </w:tc>
        <w:tc>
          <w:tcPr>
            <w:cnfStyle w:val="000010000000" w:firstRow="0" w:lastRow="0" w:firstColumn="0" w:lastColumn="0" w:oddVBand="1" w:evenVBand="0" w:oddHBand="0" w:evenHBand="0" w:firstRowFirstColumn="0" w:firstRowLastColumn="0" w:lastRowFirstColumn="0" w:lastRowLastColumn="0"/>
            <w:tcW w:w="1443" w:type="dxa"/>
            <w:vAlign w:val="center"/>
          </w:tcPr>
          <w:p w14:paraId="4063D199" w14:textId="77777777" w:rsidR="005C757D" w:rsidRPr="002B0317" w:rsidRDefault="005C757D" w:rsidP="005C757D">
            <w:pPr>
              <w:autoSpaceDE w:val="0"/>
              <w:autoSpaceDN w:val="0"/>
              <w:adjustRightInd w:val="0"/>
              <w:jc w:val="center"/>
              <w:rPr>
                <w:rFonts w:ascii="Tahoma" w:hAnsi="Tahoma" w:cs="Tahoma"/>
                <w:b/>
                <w:bCs/>
                <w:color w:val="000000" w:themeColor="text1"/>
                <w:sz w:val="18"/>
                <w:szCs w:val="18"/>
              </w:rPr>
            </w:pPr>
            <w:r w:rsidRPr="002B0317">
              <w:rPr>
                <w:rFonts w:ascii="Tahoma" w:hAnsi="Tahoma" w:cs="Tahoma"/>
                <w:b/>
                <w:bCs/>
                <w:color w:val="000000" w:themeColor="text1"/>
                <w:sz w:val="18"/>
                <w:szCs w:val="18"/>
              </w:rPr>
              <w:t>İlköğretim</w:t>
            </w:r>
          </w:p>
        </w:tc>
        <w:tc>
          <w:tcPr>
            <w:tcW w:w="1263" w:type="dxa"/>
            <w:vAlign w:val="center"/>
          </w:tcPr>
          <w:p w14:paraId="506CBCF6" w14:textId="77777777" w:rsidR="005C757D" w:rsidRPr="002B0317" w:rsidRDefault="005C757D" w:rsidP="005C75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sz w:val="18"/>
                <w:szCs w:val="18"/>
              </w:rPr>
            </w:pPr>
            <w:r w:rsidRPr="002B0317">
              <w:rPr>
                <w:rFonts w:ascii="Tahoma" w:hAnsi="Tahoma" w:cs="Tahoma"/>
                <w:b/>
                <w:bCs/>
                <w:color w:val="000000" w:themeColor="text1"/>
                <w:sz w:val="18"/>
                <w:szCs w:val="18"/>
              </w:rPr>
              <w:t>Lise</w:t>
            </w:r>
          </w:p>
        </w:tc>
        <w:tc>
          <w:tcPr>
            <w:cnfStyle w:val="000010000000" w:firstRow="0" w:lastRow="0" w:firstColumn="0" w:lastColumn="0" w:oddVBand="1" w:evenVBand="0" w:oddHBand="0" w:evenHBand="0" w:firstRowFirstColumn="0" w:firstRowLastColumn="0" w:lastRowFirstColumn="0" w:lastRowLastColumn="0"/>
            <w:tcW w:w="1352" w:type="dxa"/>
            <w:vAlign w:val="center"/>
          </w:tcPr>
          <w:p w14:paraId="769A1629" w14:textId="77777777" w:rsidR="005C757D" w:rsidRPr="002B0317" w:rsidRDefault="005C757D" w:rsidP="005C757D">
            <w:pPr>
              <w:autoSpaceDE w:val="0"/>
              <w:autoSpaceDN w:val="0"/>
              <w:adjustRightInd w:val="0"/>
              <w:jc w:val="center"/>
              <w:rPr>
                <w:rFonts w:ascii="Tahoma" w:hAnsi="Tahoma" w:cs="Tahoma"/>
                <w:b/>
                <w:bCs/>
                <w:color w:val="000000" w:themeColor="text1"/>
                <w:sz w:val="18"/>
                <w:szCs w:val="18"/>
              </w:rPr>
            </w:pPr>
            <w:r w:rsidRPr="002B0317">
              <w:rPr>
                <w:rFonts w:ascii="Tahoma" w:hAnsi="Tahoma" w:cs="Tahoma"/>
                <w:b/>
                <w:bCs/>
                <w:color w:val="000000" w:themeColor="text1"/>
                <w:sz w:val="18"/>
                <w:szCs w:val="18"/>
              </w:rPr>
              <w:t>Ön Lisans</w:t>
            </w:r>
          </w:p>
        </w:tc>
        <w:tc>
          <w:tcPr>
            <w:tcW w:w="1353" w:type="dxa"/>
            <w:vAlign w:val="center"/>
          </w:tcPr>
          <w:p w14:paraId="10511936" w14:textId="77777777" w:rsidR="005C757D" w:rsidRPr="002B0317" w:rsidRDefault="005C757D" w:rsidP="005C75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sz w:val="18"/>
                <w:szCs w:val="18"/>
              </w:rPr>
            </w:pPr>
            <w:r w:rsidRPr="002B0317">
              <w:rPr>
                <w:rFonts w:ascii="Tahoma" w:hAnsi="Tahoma" w:cs="Tahoma"/>
                <w:b/>
                <w:bCs/>
                <w:color w:val="000000" w:themeColor="text1"/>
                <w:sz w:val="18"/>
                <w:szCs w:val="18"/>
              </w:rPr>
              <w:t>Lisans</w:t>
            </w:r>
          </w:p>
        </w:tc>
        <w:tc>
          <w:tcPr>
            <w:cnfStyle w:val="000100000000" w:firstRow="0" w:lastRow="0" w:firstColumn="0" w:lastColumn="1" w:oddVBand="0" w:evenVBand="0" w:oddHBand="0" w:evenHBand="0" w:firstRowFirstColumn="0" w:firstRowLastColumn="0" w:lastRowFirstColumn="0" w:lastRowLastColumn="0"/>
            <w:tcW w:w="1581" w:type="dxa"/>
            <w:vAlign w:val="center"/>
          </w:tcPr>
          <w:p w14:paraId="1240D8E7" w14:textId="77777777" w:rsidR="005C757D" w:rsidRPr="002B0317" w:rsidRDefault="005C757D" w:rsidP="005C757D">
            <w:pPr>
              <w:autoSpaceDE w:val="0"/>
              <w:autoSpaceDN w:val="0"/>
              <w:adjustRightInd w:val="0"/>
              <w:jc w:val="center"/>
              <w:rPr>
                <w:rFonts w:ascii="Tahoma" w:hAnsi="Tahoma" w:cs="Tahoma"/>
                <w:color w:val="000000" w:themeColor="text1"/>
                <w:sz w:val="18"/>
                <w:szCs w:val="18"/>
              </w:rPr>
            </w:pPr>
            <w:r w:rsidRPr="002B0317">
              <w:rPr>
                <w:rFonts w:ascii="Tahoma" w:hAnsi="Tahoma" w:cs="Tahoma"/>
                <w:color w:val="000000" w:themeColor="text1"/>
                <w:sz w:val="18"/>
                <w:szCs w:val="18"/>
              </w:rPr>
              <w:t xml:space="preserve">Yüksek Lisans </w:t>
            </w:r>
          </w:p>
        </w:tc>
      </w:tr>
      <w:tr w:rsidR="005C757D" w:rsidRPr="001A0DA0" w14:paraId="45008105" w14:textId="77777777" w:rsidTr="005C757D">
        <w:trPr>
          <w:trHeight w:val="371"/>
        </w:trPr>
        <w:tc>
          <w:tcPr>
            <w:cnfStyle w:val="001000000000" w:firstRow="0" w:lastRow="0" w:firstColumn="1" w:lastColumn="0" w:oddVBand="0" w:evenVBand="0" w:oddHBand="0" w:evenHBand="0" w:firstRowFirstColumn="0" w:firstRowLastColumn="0" w:lastRowFirstColumn="0" w:lastRowLastColumn="0"/>
            <w:tcW w:w="2506" w:type="dxa"/>
            <w:vAlign w:val="center"/>
          </w:tcPr>
          <w:p w14:paraId="5FB68236" w14:textId="77777777" w:rsidR="005C757D" w:rsidRPr="002B0317" w:rsidRDefault="005C757D" w:rsidP="005C757D">
            <w:pPr>
              <w:jc w:val="center"/>
              <w:rPr>
                <w:rFonts w:ascii="Tahoma" w:hAnsi="Tahoma" w:cs="Tahoma"/>
                <w:b w:val="0"/>
                <w:bCs w:val="0"/>
                <w:color w:val="000000" w:themeColor="text1"/>
              </w:rPr>
            </w:pPr>
            <w:r w:rsidRPr="002B0317">
              <w:rPr>
                <w:rFonts w:ascii="Tahoma" w:hAnsi="Tahoma" w:cs="Tahoma"/>
                <w:b w:val="0"/>
                <w:bCs w:val="0"/>
                <w:color w:val="000000" w:themeColor="text1"/>
              </w:rPr>
              <w:t>Kişi Sayısı</w:t>
            </w:r>
          </w:p>
        </w:tc>
        <w:tc>
          <w:tcPr>
            <w:cnfStyle w:val="000010000000" w:firstRow="0" w:lastRow="0" w:firstColumn="0" w:lastColumn="0" w:oddVBand="1" w:evenVBand="0" w:oddHBand="0" w:evenHBand="0" w:firstRowFirstColumn="0" w:firstRowLastColumn="0" w:lastRowFirstColumn="0" w:lastRowLastColumn="0"/>
            <w:tcW w:w="1443" w:type="dxa"/>
            <w:vAlign w:val="center"/>
          </w:tcPr>
          <w:p w14:paraId="77AE489A" w14:textId="77777777" w:rsidR="005C757D" w:rsidRPr="002B0317" w:rsidRDefault="005C757D" w:rsidP="005C757D">
            <w:pPr>
              <w:jc w:val="center"/>
              <w:rPr>
                <w:rFonts w:ascii="Tahoma" w:hAnsi="Tahoma" w:cs="Tahoma"/>
                <w:color w:val="000000" w:themeColor="text1"/>
              </w:rPr>
            </w:pPr>
            <w:r w:rsidRPr="002B0317">
              <w:rPr>
                <w:rFonts w:ascii="Tahoma" w:hAnsi="Tahoma" w:cs="Tahoma"/>
                <w:color w:val="000000" w:themeColor="text1"/>
              </w:rPr>
              <w:t>-</w:t>
            </w:r>
          </w:p>
        </w:tc>
        <w:tc>
          <w:tcPr>
            <w:tcW w:w="1263" w:type="dxa"/>
            <w:vAlign w:val="center"/>
          </w:tcPr>
          <w:p w14:paraId="742426DD" w14:textId="77777777" w:rsidR="005C757D" w:rsidRPr="002B0317" w:rsidRDefault="005C757D" w:rsidP="005C757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2B0317">
              <w:rPr>
                <w:rFonts w:ascii="Tahoma" w:hAnsi="Tahoma" w:cs="Tahoma"/>
                <w:color w:val="000000" w:themeColor="text1"/>
              </w:rPr>
              <w:t>-</w:t>
            </w:r>
          </w:p>
        </w:tc>
        <w:tc>
          <w:tcPr>
            <w:cnfStyle w:val="000010000000" w:firstRow="0" w:lastRow="0" w:firstColumn="0" w:lastColumn="0" w:oddVBand="1" w:evenVBand="0" w:oddHBand="0" w:evenHBand="0" w:firstRowFirstColumn="0" w:firstRowLastColumn="0" w:lastRowFirstColumn="0" w:lastRowLastColumn="0"/>
            <w:tcW w:w="1352" w:type="dxa"/>
            <w:vAlign w:val="center"/>
          </w:tcPr>
          <w:p w14:paraId="29F3F448" w14:textId="77777777" w:rsidR="005C757D" w:rsidRPr="002B0317" w:rsidRDefault="005C757D" w:rsidP="005C757D">
            <w:pPr>
              <w:jc w:val="center"/>
              <w:rPr>
                <w:rFonts w:ascii="Tahoma" w:hAnsi="Tahoma" w:cs="Tahoma"/>
                <w:color w:val="000000" w:themeColor="text1"/>
              </w:rPr>
            </w:pPr>
            <w:r w:rsidRPr="002B0317">
              <w:rPr>
                <w:rFonts w:ascii="Tahoma" w:hAnsi="Tahoma" w:cs="Tahoma"/>
                <w:color w:val="000000" w:themeColor="text1"/>
              </w:rPr>
              <w:t>-</w:t>
            </w:r>
          </w:p>
        </w:tc>
        <w:tc>
          <w:tcPr>
            <w:tcW w:w="1353" w:type="dxa"/>
            <w:vAlign w:val="center"/>
          </w:tcPr>
          <w:p w14:paraId="0EEF3BB6" w14:textId="77777777" w:rsidR="005C757D" w:rsidRPr="002B0317" w:rsidRDefault="005C757D" w:rsidP="005C757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2B0317">
              <w:rPr>
                <w:rFonts w:ascii="Tahoma" w:hAnsi="Tahoma" w:cs="Tahoma"/>
                <w:color w:val="000000" w:themeColor="text1"/>
              </w:rPr>
              <w:t>6</w:t>
            </w:r>
          </w:p>
        </w:tc>
        <w:tc>
          <w:tcPr>
            <w:cnfStyle w:val="000100000000" w:firstRow="0" w:lastRow="0" w:firstColumn="0" w:lastColumn="1" w:oddVBand="0" w:evenVBand="0" w:oddHBand="0" w:evenHBand="0" w:firstRowFirstColumn="0" w:firstRowLastColumn="0" w:lastRowFirstColumn="0" w:lastRowLastColumn="0"/>
            <w:tcW w:w="1581" w:type="dxa"/>
            <w:vAlign w:val="center"/>
          </w:tcPr>
          <w:p w14:paraId="0AD26886" w14:textId="77777777" w:rsidR="005C757D" w:rsidRPr="002B0317" w:rsidRDefault="005C757D" w:rsidP="005C757D">
            <w:pPr>
              <w:jc w:val="center"/>
              <w:rPr>
                <w:rFonts w:ascii="Tahoma" w:hAnsi="Tahoma" w:cs="Tahoma"/>
                <w:b w:val="0"/>
                <w:bCs w:val="0"/>
                <w:color w:val="000000" w:themeColor="text1"/>
              </w:rPr>
            </w:pPr>
            <w:r w:rsidRPr="002B0317">
              <w:rPr>
                <w:rFonts w:ascii="Tahoma" w:hAnsi="Tahoma" w:cs="Tahoma"/>
                <w:noProof/>
                <w:color w:val="000000" w:themeColor="text1"/>
                <w:sz w:val="18"/>
                <w:szCs w:val="18"/>
              </w:rPr>
              <mc:AlternateContent>
                <mc:Choice Requires="wps">
                  <w:drawing>
                    <wp:anchor distT="0" distB="0" distL="114300" distR="114300" simplePos="0" relativeHeight="251692032" behindDoc="0" locked="0" layoutInCell="1" allowOverlap="1" wp14:anchorId="09A1DA6C" wp14:editId="21452040">
                      <wp:simplePos x="0" y="0"/>
                      <wp:positionH relativeFrom="column">
                        <wp:posOffset>-71755</wp:posOffset>
                      </wp:positionH>
                      <wp:positionV relativeFrom="paragraph">
                        <wp:posOffset>-168275</wp:posOffset>
                      </wp:positionV>
                      <wp:extent cx="0" cy="732790"/>
                      <wp:effectExtent l="0" t="0" r="19050" b="29210"/>
                      <wp:wrapNone/>
                      <wp:docPr id="3" name="Düz Bağlayıcı 3"/>
                      <wp:cNvGraphicFramePr/>
                      <a:graphic xmlns:a="http://schemas.openxmlformats.org/drawingml/2006/main">
                        <a:graphicData uri="http://schemas.microsoft.com/office/word/2010/wordprocessingShape">
                          <wps:wsp>
                            <wps:cNvCnPr/>
                            <wps:spPr>
                              <a:xfrm>
                                <a:off x="0" y="0"/>
                                <a:ext cx="0" cy="73279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C7300" id="Düz Bağlayıcı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3.25pt" to="-5.6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" strokecolor="#009dd9 [3205]" strokeweight=".5pt">
                      <v:stroke joinstyle="miter"/>
                    </v:line>
                  </w:pict>
                </mc:Fallback>
              </mc:AlternateContent>
            </w:r>
            <w:r w:rsidRPr="002B0317">
              <w:rPr>
                <w:rFonts w:ascii="Tahoma" w:hAnsi="Tahoma" w:cs="Tahoma"/>
                <w:b w:val="0"/>
                <w:bCs w:val="0"/>
                <w:color w:val="000000" w:themeColor="text1"/>
              </w:rPr>
              <w:t>1</w:t>
            </w:r>
          </w:p>
        </w:tc>
      </w:tr>
      <w:tr w:rsidR="005C757D" w:rsidRPr="001A0DA0" w14:paraId="7119E638" w14:textId="77777777" w:rsidTr="005C757D">
        <w:trPr>
          <w:cnfStyle w:val="010000000000" w:firstRow="0" w:lastRow="1" w:firstColumn="0" w:lastColumn="0" w:oddVBand="0" w:evenVBand="0" w:oddHBand="0" w:evenHBand="0" w:firstRowFirstColumn="0" w:firstRowLastColumn="0" w:lastRowFirstColumn="0" w:lastRowLastColumn="0"/>
          <w:trHeight w:val="493"/>
        </w:trPr>
        <w:tc>
          <w:tcPr>
            <w:cnfStyle w:val="001000000001" w:firstRow="0" w:lastRow="0" w:firstColumn="1" w:lastColumn="0" w:oddVBand="0" w:evenVBand="0" w:oddHBand="0" w:evenHBand="0" w:firstRowFirstColumn="0" w:firstRowLastColumn="0" w:lastRowFirstColumn="1" w:lastRowLastColumn="0"/>
            <w:tcW w:w="2506" w:type="dxa"/>
            <w:vAlign w:val="center"/>
          </w:tcPr>
          <w:p w14:paraId="3F627A54" w14:textId="77777777" w:rsidR="005C757D" w:rsidRPr="002B0317" w:rsidRDefault="005C757D" w:rsidP="005C757D">
            <w:pPr>
              <w:jc w:val="center"/>
              <w:rPr>
                <w:rFonts w:ascii="Tahoma" w:hAnsi="Tahoma" w:cs="Tahoma"/>
                <w:b w:val="0"/>
                <w:bCs w:val="0"/>
                <w:color w:val="000000" w:themeColor="text1"/>
              </w:rPr>
            </w:pPr>
            <w:r w:rsidRPr="002B0317">
              <w:rPr>
                <w:rFonts w:ascii="Tahoma" w:hAnsi="Tahoma" w:cs="Tahoma"/>
                <w:b w:val="0"/>
                <w:bCs w:val="0"/>
                <w:color w:val="000000" w:themeColor="text1"/>
              </w:rPr>
              <w:t>%</w:t>
            </w:r>
          </w:p>
        </w:tc>
        <w:tc>
          <w:tcPr>
            <w:cnfStyle w:val="000010000000" w:firstRow="0" w:lastRow="0" w:firstColumn="0" w:lastColumn="0" w:oddVBand="1" w:evenVBand="0" w:oddHBand="0" w:evenHBand="0" w:firstRowFirstColumn="0" w:firstRowLastColumn="0" w:lastRowFirstColumn="0" w:lastRowLastColumn="0"/>
            <w:tcW w:w="1443" w:type="dxa"/>
            <w:vAlign w:val="center"/>
          </w:tcPr>
          <w:p w14:paraId="3FFBB65E" w14:textId="77777777" w:rsidR="005C757D" w:rsidRPr="002B0317" w:rsidRDefault="005C757D" w:rsidP="005C757D">
            <w:pPr>
              <w:jc w:val="center"/>
              <w:rPr>
                <w:rFonts w:ascii="Tahoma" w:hAnsi="Tahoma" w:cs="Tahoma"/>
                <w:b w:val="0"/>
                <w:bCs w:val="0"/>
                <w:color w:val="000000" w:themeColor="text1"/>
              </w:rPr>
            </w:pPr>
            <w:r w:rsidRPr="002B0317">
              <w:rPr>
                <w:rFonts w:ascii="Tahoma" w:hAnsi="Tahoma" w:cs="Tahoma"/>
                <w:b w:val="0"/>
                <w:bCs w:val="0"/>
                <w:color w:val="000000" w:themeColor="text1"/>
              </w:rPr>
              <w:t>-</w:t>
            </w:r>
          </w:p>
        </w:tc>
        <w:tc>
          <w:tcPr>
            <w:tcW w:w="1263" w:type="dxa"/>
            <w:vAlign w:val="center"/>
          </w:tcPr>
          <w:p w14:paraId="3690036C" w14:textId="77777777" w:rsidR="005C757D" w:rsidRPr="002B0317" w:rsidRDefault="005C757D" w:rsidP="005C757D">
            <w:pPr>
              <w:jc w:val="center"/>
              <w:cnfStyle w:val="010000000000" w:firstRow="0" w:lastRow="1" w:firstColumn="0" w:lastColumn="0" w:oddVBand="0" w:evenVBand="0" w:oddHBand="0" w:evenHBand="0" w:firstRowFirstColumn="0" w:firstRowLastColumn="0" w:lastRowFirstColumn="0" w:lastRowLastColumn="0"/>
              <w:rPr>
                <w:rFonts w:ascii="Tahoma" w:hAnsi="Tahoma" w:cs="Tahoma"/>
                <w:b w:val="0"/>
                <w:bCs w:val="0"/>
                <w:color w:val="000000" w:themeColor="text1"/>
              </w:rPr>
            </w:pPr>
            <w:r w:rsidRPr="002B0317">
              <w:rPr>
                <w:rFonts w:ascii="Tahoma" w:hAnsi="Tahoma" w:cs="Tahoma"/>
                <w:b w:val="0"/>
                <w:bCs w:val="0"/>
                <w:color w:val="000000" w:themeColor="text1"/>
              </w:rPr>
              <w:t>-</w:t>
            </w:r>
          </w:p>
        </w:tc>
        <w:tc>
          <w:tcPr>
            <w:cnfStyle w:val="000010000000" w:firstRow="0" w:lastRow="0" w:firstColumn="0" w:lastColumn="0" w:oddVBand="1" w:evenVBand="0" w:oddHBand="0" w:evenHBand="0" w:firstRowFirstColumn="0" w:firstRowLastColumn="0" w:lastRowFirstColumn="0" w:lastRowLastColumn="0"/>
            <w:tcW w:w="1352" w:type="dxa"/>
            <w:vAlign w:val="center"/>
          </w:tcPr>
          <w:p w14:paraId="4DE026D1" w14:textId="77777777" w:rsidR="005C757D" w:rsidRPr="002B0317" w:rsidRDefault="005C757D" w:rsidP="005C757D">
            <w:pPr>
              <w:jc w:val="center"/>
              <w:rPr>
                <w:rFonts w:ascii="Tahoma" w:hAnsi="Tahoma" w:cs="Tahoma"/>
                <w:b w:val="0"/>
                <w:bCs w:val="0"/>
                <w:color w:val="000000" w:themeColor="text1"/>
              </w:rPr>
            </w:pPr>
            <w:r w:rsidRPr="002B0317">
              <w:rPr>
                <w:rFonts w:ascii="Tahoma" w:hAnsi="Tahoma" w:cs="Tahoma"/>
                <w:b w:val="0"/>
                <w:bCs w:val="0"/>
                <w:color w:val="000000" w:themeColor="text1"/>
              </w:rPr>
              <w:t>-</w:t>
            </w:r>
          </w:p>
        </w:tc>
        <w:tc>
          <w:tcPr>
            <w:tcW w:w="1353" w:type="dxa"/>
            <w:vAlign w:val="center"/>
          </w:tcPr>
          <w:p w14:paraId="2B3DFEF0" w14:textId="77777777" w:rsidR="005C757D" w:rsidRPr="002B0317" w:rsidRDefault="005C757D" w:rsidP="005C757D">
            <w:pPr>
              <w:jc w:val="center"/>
              <w:cnfStyle w:val="010000000000" w:firstRow="0" w:lastRow="1" w:firstColumn="0" w:lastColumn="0" w:oddVBand="0" w:evenVBand="0" w:oddHBand="0" w:evenHBand="0" w:firstRowFirstColumn="0" w:firstRowLastColumn="0" w:lastRowFirstColumn="0" w:lastRowLastColumn="0"/>
              <w:rPr>
                <w:rFonts w:ascii="Tahoma" w:hAnsi="Tahoma" w:cs="Tahoma"/>
                <w:b w:val="0"/>
                <w:bCs w:val="0"/>
                <w:color w:val="000000" w:themeColor="text1"/>
              </w:rPr>
            </w:pPr>
            <w:r w:rsidRPr="002B0317">
              <w:rPr>
                <w:rFonts w:ascii="Tahoma" w:hAnsi="Tahoma" w:cs="Tahoma"/>
                <w:b w:val="0"/>
                <w:bCs w:val="0"/>
                <w:color w:val="000000" w:themeColor="text1"/>
                <w:sz w:val="16"/>
                <w:szCs w:val="16"/>
              </w:rPr>
              <w:t>%</w:t>
            </w:r>
            <w:r w:rsidRPr="002B0317">
              <w:rPr>
                <w:rFonts w:ascii="Tahoma" w:hAnsi="Tahoma" w:cs="Tahoma"/>
                <w:b w:val="0"/>
                <w:bCs w:val="0"/>
                <w:color w:val="000000" w:themeColor="text1"/>
              </w:rPr>
              <w:t>85,71</w:t>
            </w:r>
          </w:p>
        </w:tc>
        <w:tc>
          <w:tcPr>
            <w:cnfStyle w:val="000100000010" w:firstRow="0" w:lastRow="0" w:firstColumn="0" w:lastColumn="1" w:oddVBand="0" w:evenVBand="0" w:oddHBand="0" w:evenHBand="0" w:firstRowFirstColumn="0" w:firstRowLastColumn="0" w:lastRowFirstColumn="0" w:lastRowLastColumn="1"/>
            <w:tcW w:w="1581" w:type="dxa"/>
            <w:vAlign w:val="center"/>
          </w:tcPr>
          <w:p w14:paraId="0469FCF5" w14:textId="77777777" w:rsidR="005C757D" w:rsidRPr="002B0317" w:rsidRDefault="005C757D" w:rsidP="005C757D">
            <w:pPr>
              <w:jc w:val="center"/>
              <w:rPr>
                <w:rFonts w:ascii="Tahoma" w:hAnsi="Tahoma" w:cs="Tahoma"/>
                <w:b w:val="0"/>
                <w:bCs w:val="0"/>
                <w:color w:val="000000" w:themeColor="text1"/>
              </w:rPr>
            </w:pPr>
            <w:r w:rsidRPr="002B0317">
              <w:rPr>
                <w:rFonts w:ascii="Tahoma" w:hAnsi="Tahoma" w:cs="Tahoma"/>
                <w:b w:val="0"/>
                <w:bCs w:val="0"/>
                <w:color w:val="000000" w:themeColor="text1"/>
                <w:sz w:val="16"/>
                <w:szCs w:val="16"/>
              </w:rPr>
              <w:t>%</w:t>
            </w:r>
            <w:r w:rsidRPr="002B0317">
              <w:rPr>
                <w:rFonts w:ascii="Tahoma" w:hAnsi="Tahoma" w:cs="Tahoma"/>
                <w:b w:val="0"/>
                <w:bCs w:val="0"/>
                <w:color w:val="000000" w:themeColor="text1"/>
              </w:rPr>
              <w:t>14,29</w:t>
            </w:r>
          </w:p>
        </w:tc>
      </w:tr>
    </w:tbl>
    <w:p w14:paraId="495D0EBC" w14:textId="5ACED93A" w:rsidR="002D3FED" w:rsidRPr="00EA0288" w:rsidRDefault="00F978DF" w:rsidP="00EA0288">
      <w:pPr>
        <w:ind w:left="540"/>
        <w:rPr>
          <w:rFonts w:ascii="Tahoma" w:hAnsi="Tahoma" w:cs="Tahoma"/>
          <w:iCs/>
          <w:color w:val="000000" w:themeColor="text1"/>
          <w:sz w:val="23"/>
          <w:szCs w:val="23"/>
        </w:rPr>
      </w:pPr>
      <w:r w:rsidRPr="00EA0288">
        <w:rPr>
          <w:rFonts w:ascii="Tahoma" w:hAnsi="Tahoma" w:cs="Tahoma"/>
          <w:iCs/>
          <w:color w:val="000000" w:themeColor="text1"/>
          <w:sz w:val="23"/>
          <w:szCs w:val="23"/>
        </w:rPr>
        <w:t xml:space="preserve"> </w:t>
      </w:r>
      <w:r w:rsidR="002D3FED" w:rsidRPr="00EA0288">
        <w:rPr>
          <w:rFonts w:ascii="Tahoma" w:hAnsi="Tahoma" w:cs="Tahoma"/>
          <w:iCs/>
          <w:color w:val="000000" w:themeColor="text1"/>
          <w:sz w:val="23"/>
          <w:szCs w:val="23"/>
        </w:rPr>
        <w:t>Başkanlığımız bünyesinde fiilen görev yapan 7 personelin eğiti</w:t>
      </w:r>
      <w:r>
        <w:rPr>
          <w:rFonts w:ascii="Tahoma" w:hAnsi="Tahoma" w:cs="Tahoma"/>
          <w:iCs/>
          <w:color w:val="000000" w:themeColor="text1"/>
          <w:sz w:val="23"/>
          <w:szCs w:val="23"/>
        </w:rPr>
        <w:t>m durumu aşağıda belirtilmiştir.</w:t>
      </w:r>
    </w:p>
    <w:p w14:paraId="5F869406" w14:textId="77777777" w:rsidR="00ED0CCD" w:rsidRDefault="00ED0CCD" w:rsidP="002D3FED">
      <w:pPr>
        <w:ind w:left="540"/>
        <w:rPr>
          <w:rFonts w:ascii="Tahoma" w:hAnsi="Tahoma" w:cs="Tahoma"/>
          <w:iCs/>
          <w:color w:val="000000" w:themeColor="text1"/>
          <w:sz w:val="24"/>
          <w:szCs w:val="24"/>
        </w:rPr>
      </w:pPr>
    </w:p>
    <w:p w14:paraId="5B48E71F" w14:textId="77777777" w:rsidR="00155C22" w:rsidRDefault="00155C22" w:rsidP="002D3FED">
      <w:pPr>
        <w:ind w:left="540"/>
        <w:rPr>
          <w:rFonts w:ascii="Tahoma" w:hAnsi="Tahoma" w:cs="Tahoma"/>
          <w:iCs/>
          <w:color w:val="000000" w:themeColor="text1"/>
          <w:sz w:val="23"/>
          <w:szCs w:val="23"/>
        </w:rPr>
      </w:pPr>
    </w:p>
    <w:p w14:paraId="0B70EBBE" w14:textId="3779EB69" w:rsidR="002D3FED" w:rsidRDefault="002D3FED" w:rsidP="002D3FED">
      <w:pPr>
        <w:ind w:left="540"/>
        <w:rPr>
          <w:rFonts w:ascii="Tahoma" w:hAnsi="Tahoma" w:cs="Tahoma"/>
          <w:iCs/>
          <w:color w:val="000000" w:themeColor="text1"/>
          <w:sz w:val="23"/>
          <w:szCs w:val="23"/>
        </w:rPr>
      </w:pPr>
      <w:r w:rsidRPr="00EA0288">
        <w:rPr>
          <w:rFonts w:ascii="Tahoma" w:hAnsi="Tahoma" w:cs="Tahoma"/>
          <w:iCs/>
          <w:color w:val="000000" w:themeColor="text1"/>
          <w:sz w:val="23"/>
          <w:szCs w:val="23"/>
        </w:rPr>
        <w:t>Başkanlığımız bünyesinde fiilen görev yapan 7 personelin yaş itibariyle dağılımı aşağıda belirtilmiştir.</w:t>
      </w:r>
    </w:p>
    <w:tbl>
      <w:tblPr>
        <w:tblStyle w:val="ListeTablo3-Vurgu2"/>
        <w:tblpPr w:leftFromText="141" w:rightFromText="141" w:vertAnchor="text" w:horzAnchor="margin" w:tblpY="124"/>
        <w:tblW w:w="9493" w:type="dxa"/>
        <w:tblLook w:val="01E0" w:firstRow="1" w:lastRow="1" w:firstColumn="1" w:lastColumn="1" w:noHBand="0" w:noVBand="0"/>
      </w:tblPr>
      <w:tblGrid>
        <w:gridCol w:w="1439"/>
        <w:gridCol w:w="1261"/>
        <w:gridCol w:w="1252"/>
        <w:gridCol w:w="1247"/>
        <w:gridCol w:w="1247"/>
        <w:gridCol w:w="1259"/>
        <w:gridCol w:w="1788"/>
      </w:tblGrid>
      <w:tr w:rsidR="005C757D" w:rsidRPr="001A0DA0" w14:paraId="10B075B8" w14:textId="77777777" w:rsidTr="005C757D">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9493" w:type="dxa"/>
            <w:gridSpan w:val="7"/>
            <w:vAlign w:val="center"/>
          </w:tcPr>
          <w:p w14:paraId="07B6F3B7" w14:textId="77777777" w:rsidR="005C757D" w:rsidRPr="001A0DA0" w:rsidRDefault="005C757D" w:rsidP="005C757D">
            <w:pPr>
              <w:autoSpaceDE w:val="0"/>
              <w:autoSpaceDN w:val="0"/>
              <w:adjustRightInd w:val="0"/>
              <w:jc w:val="center"/>
              <w:rPr>
                <w:rFonts w:ascii="Tahoma" w:hAnsi="Tahoma" w:cs="Tahoma"/>
                <w:color w:val="000000" w:themeColor="text1"/>
              </w:rPr>
            </w:pPr>
            <w:r w:rsidRPr="001A0DA0">
              <w:rPr>
                <w:rFonts w:ascii="Tahoma" w:hAnsi="Tahoma" w:cs="Tahoma"/>
                <w:color w:val="000000" w:themeColor="text1"/>
              </w:rPr>
              <w:t>Personelin Yaş İtibariyle Dağılımı</w:t>
            </w:r>
          </w:p>
        </w:tc>
      </w:tr>
      <w:tr w:rsidR="005C757D" w:rsidRPr="001A0DA0" w14:paraId="798412AD" w14:textId="77777777" w:rsidTr="005C757D">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5CA0DD32" w14:textId="77777777" w:rsidR="005C757D" w:rsidRPr="001A0DA0" w:rsidRDefault="005C757D" w:rsidP="005C757D">
            <w:pPr>
              <w:autoSpaceDE w:val="0"/>
              <w:autoSpaceDN w:val="0"/>
              <w:adjustRightInd w:val="0"/>
              <w:jc w:val="right"/>
              <w:rPr>
                <w:rFonts w:ascii="Tahoma" w:hAnsi="Tahoma" w:cs="Tahoma"/>
                <w:b w:val="0"/>
                <w:bCs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261" w:type="dxa"/>
            <w:vAlign w:val="center"/>
          </w:tcPr>
          <w:p w14:paraId="2252C0B3" w14:textId="77777777" w:rsidR="005C757D" w:rsidRPr="002B0317" w:rsidRDefault="005C757D" w:rsidP="005C757D">
            <w:pPr>
              <w:autoSpaceDE w:val="0"/>
              <w:autoSpaceDN w:val="0"/>
              <w:adjustRightInd w:val="0"/>
              <w:jc w:val="center"/>
              <w:rPr>
                <w:rFonts w:ascii="Tahoma" w:hAnsi="Tahoma" w:cs="Tahoma"/>
                <w:b/>
                <w:bCs/>
                <w:color w:val="000000" w:themeColor="text1"/>
                <w:sz w:val="18"/>
                <w:szCs w:val="18"/>
              </w:rPr>
            </w:pPr>
            <w:r w:rsidRPr="002B0317">
              <w:rPr>
                <w:rFonts w:ascii="Tahoma" w:hAnsi="Tahoma" w:cs="Tahoma"/>
                <w:b/>
                <w:bCs/>
                <w:color w:val="000000" w:themeColor="text1"/>
                <w:sz w:val="18"/>
                <w:szCs w:val="18"/>
              </w:rPr>
              <w:t xml:space="preserve">20-25 </w:t>
            </w:r>
          </w:p>
        </w:tc>
        <w:tc>
          <w:tcPr>
            <w:tcW w:w="1252" w:type="dxa"/>
            <w:vAlign w:val="center"/>
          </w:tcPr>
          <w:p w14:paraId="5BB75E54" w14:textId="77777777" w:rsidR="005C757D" w:rsidRPr="002B0317" w:rsidRDefault="005C757D" w:rsidP="005C75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sz w:val="18"/>
                <w:szCs w:val="18"/>
              </w:rPr>
            </w:pPr>
            <w:r w:rsidRPr="002B0317">
              <w:rPr>
                <w:rFonts w:ascii="Tahoma" w:hAnsi="Tahoma" w:cs="Tahoma"/>
                <w:b/>
                <w:bCs/>
                <w:color w:val="000000" w:themeColor="text1"/>
                <w:sz w:val="18"/>
                <w:szCs w:val="18"/>
              </w:rPr>
              <w:t xml:space="preserve">26-30 </w:t>
            </w:r>
          </w:p>
        </w:tc>
        <w:tc>
          <w:tcPr>
            <w:cnfStyle w:val="000010000000" w:firstRow="0" w:lastRow="0" w:firstColumn="0" w:lastColumn="0" w:oddVBand="1" w:evenVBand="0" w:oddHBand="0" w:evenHBand="0" w:firstRowFirstColumn="0" w:firstRowLastColumn="0" w:lastRowFirstColumn="0" w:lastRowLastColumn="0"/>
            <w:tcW w:w="1247" w:type="dxa"/>
            <w:vAlign w:val="center"/>
          </w:tcPr>
          <w:p w14:paraId="24AAAB69" w14:textId="77777777" w:rsidR="005C757D" w:rsidRPr="002B0317" w:rsidRDefault="005C757D" w:rsidP="005C757D">
            <w:pPr>
              <w:autoSpaceDE w:val="0"/>
              <w:autoSpaceDN w:val="0"/>
              <w:adjustRightInd w:val="0"/>
              <w:jc w:val="center"/>
              <w:rPr>
                <w:rFonts w:ascii="Tahoma" w:hAnsi="Tahoma" w:cs="Tahoma"/>
                <w:b/>
                <w:bCs/>
                <w:color w:val="000000" w:themeColor="text1"/>
                <w:sz w:val="18"/>
                <w:szCs w:val="18"/>
              </w:rPr>
            </w:pPr>
            <w:r w:rsidRPr="002B0317">
              <w:rPr>
                <w:rFonts w:ascii="Tahoma" w:hAnsi="Tahoma" w:cs="Tahoma"/>
                <w:b/>
                <w:bCs/>
                <w:color w:val="000000" w:themeColor="text1"/>
                <w:sz w:val="18"/>
                <w:szCs w:val="18"/>
              </w:rPr>
              <w:t xml:space="preserve">31-35 </w:t>
            </w:r>
          </w:p>
        </w:tc>
        <w:tc>
          <w:tcPr>
            <w:tcW w:w="1247" w:type="dxa"/>
            <w:vAlign w:val="center"/>
          </w:tcPr>
          <w:p w14:paraId="427EAE64" w14:textId="77777777" w:rsidR="005C757D" w:rsidRPr="002B0317" w:rsidRDefault="005C757D" w:rsidP="005C757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themeColor="text1"/>
                <w:sz w:val="18"/>
                <w:szCs w:val="18"/>
              </w:rPr>
            </w:pPr>
            <w:r w:rsidRPr="002B0317">
              <w:rPr>
                <w:rFonts w:ascii="Tahoma" w:hAnsi="Tahoma" w:cs="Tahoma"/>
                <w:b/>
                <w:bCs/>
                <w:color w:val="000000" w:themeColor="text1"/>
                <w:sz w:val="18"/>
                <w:szCs w:val="18"/>
              </w:rPr>
              <w:t xml:space="preserve">36-40 </w:t>
            </w:r>
          </w:p>
        </w:tc>
        <w:tc>
          <w:tcPr>
            <w:cnfStyle w:val="000010000000" w:firstRow="0" w:lastRow="0" w:firstColumn="0" w:lastColumn="0" w:oddVBand="1" w:evenVBand="0" w:oddHBand="0" w:evenHBand="0" w:firstRowFirstColumn="0" w:firstRowLastColumn="0" w:lastRowFirstColumn="0" w:lastRowLastColumn="0"/>
            <w:tcW w:w="1259" w:type="dxa"/>
            <w:vAlign w:val="center"/>
          </w:tcPr>
          <w:p w14:paraId="10F5049A" w14:textId="77777777" w:rsidR="005C757D" w:rsidRPr="002B0317" w:rsidRDefault="005C757D" w:rsidP="005C757D">
            <w:pPr>
              <w:autoSpaceDE w:val="0"/>
              <w:autoSpaceDN w:val="0"/>
              <w:adjustRightInd w:val="0"/>
              <w:jc w:val="center"/>
              <w:rPr>
                <w:rFonts w:ascii="Tahoma" w:hAnsi="Tahoma" w:cs="Tahoma"/>
                <w:b/>
                <w:bCs/>
                <w:color w:val="000000" w:themeColor="text1"/>
                <w:sz w:val="18"/>
                <w:szCs w:val="18"/>
              </w:rPr>
            </w:pPr>
            <w:r w:rsidRPr="002B0317">
              <w:rPr>
                <w:rFonts w:ascii="Tahoma" w:hAnsi="Tahoma" w:cs="Tahoma"/>
                <w:b/>
                <w:bCs/>
                <w:color w:val="000000" w:themeColor="text1"/>
                <w:sz w:val="18"/>
                <w:szCs w:val="18"/>
              </w:rPr>
              <w:t xml:space="preserve">41-50 </w:t>
            </w:r>
          </w:p>
        </w:tc>
        <w:tc>
          <w:tcPr>
            <w:cnfStyle w:val="000100000000" w:firstRow="0" w:lastRow="0" w:firstColumn="0" w:lastColumn="1" w:oddVBand="0" w:evenVBand="0" w:oddHBand="0" w:evenHBand="0" w:firstRowFirstColumn="0" w:firstRowLastColumn="0" w:lastRowFirstColumn="0" w:lastRowLastColumn="0"/>
            <w:tcW w:w="1788" w:type="dxa"/>
            <w:vAlign w:val="center"/>
          </w:tcPr>
          <w:p w14:paraId="22BE4C5B" w14:textId="77777777" w:rsidR="005C757D" w:rsidRPr="002B0317" w:rsidRDefault="005C757D" w:rsidP="005C757D">
            <w:pPr>
              <w:autoSpaceDE w:val="0"/>
              <w:autoSpaceDN w:val="0"/>
              <w:adjustRightInd w:val="0"/>
              <w:jc w:val="center"/>
              <w:rPr>
                <w:rFonts w:ascii="Tahoma" w:hAnsi="Tahoma" w:cs="Tahoma"/>
                <w:color w:val="000000" w:themeColor="text1"/>
                <w:sz w:val="18"/>
                <w:szCs w:val="18"/>
              </w:rPr>
            </w:pPr>
            <w:r w:rsidRPr="002B0317">
              <w:rPr>
                <w:rFonts w:ascii="Tahoma" w:hAnsi="Tahoma" w:cs="Tahoma"/>
                <w:color w:val="000000" w:themeColor="text1"/>
                <w:sz w:val="18"/>
                <w:szCs w:val="18"/>
              </w:rPr>
              <w:t>51+</w:t>
            </w:r>
          </w:p>
        </w:tc>
      </w:tr>
      <w:tr w:rsidR="005C757D" w:rsidRPr="001A0DA0" w14:paraId="660CBC01" w14:textId="77777777" w:rsidTr="005C757D">
        <w:trPr>
          <w:trHeight w:val="411"/>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5ACD6BF6" w14:textId="77777777" w:rsidR="005C757D" w:rsidRPr="002B0317" w:rsidRDefault="005C757D" w:rsidP="005C757D">
            <w:pPr>
              <w:jc w:val="center"/>
              <w:rPr>
                <w:rFonts w:ascii="Tahoma" w:hAnsi="Tahoma" w:cs="Tahoma"/>
                <w:b w:val="0"/>
                <w:bCs w:val="0"/>
                <w:color w:val="000000" w:themeColor="text1"/>
              </w:rPr>
            </w:pPr>
            <w:r w:rsidRPr="002B0317">
              <w:rPr>
                <w:rFonts w:ascii="Tahoma" w:hAnsi="Tahoma" w:cs="Tahoma"/>
                <w:b w:val="0"/>
                <w:bCs w:val="0"/>
                <w:color w:val="000000" w:themeColor="text1"/>
              </w:rPr>
              <w:t>Kişi Sayısı</w:t>
            </w:r>
          </w:p>
        </w:tc>
        <w:tc>
          <w:tcPr>
            <w:cnfStyle w:val="000010000000" w:firstRow="0" w:lastRow="0" w:firstColumn="0" w:lastColumn="0" w:oddVBand="1" w:evenVBand="0" w:oddHBand="0" w:evenHBand="0" w:firstRowFirstColumn="0" w:firstRowLastColumn="0" w:lastRowFirstColumn="0" w:lastRowLastColumn="0"/>
            <w:tcW w:w="1261" w:type="dxa"/>
            <w:vAlign w:val="center"/>
          </w:tcPr>
          <w:p w14:paraId="15B3929D" w14:textId="77777777" w:rsidR="005C757D" w:rsidRPr="002B0317" w:rsidRDefault="005C757D" w:rsidP="005C757D">
            <w:pPr>
              <w:jc w:val="center"/>
              <w:rPr>
                <w:rFonts w:ascii="Tahoma" w:hAnsi="Tahoma" w:cs="Tahoma"/>
                <w:color w:val="000000" w:themeColor="text1"/>
              </w:rPr>
            </w:pPr>
            <w:r w:rsidRPr="002B0317">
              <w:rPr>
                <w:rFonts w:ascii="Tahoma" w:hAnsi="Tahoma" w:cs="Tahoma"/>
                <w:color w:val="000000" w:themeColor="text1"/>
              </w:rPr>
              <w:t>-</w:t>
            </w:r>
          </w:p>
        </w:tc>
        <w:tc>
          <w:tcPr>
            <w:tcW w:w="1252" w:type="dxa"/>
            <w:vAlign w:val="center"/>
          </w:tcPr>
          <w:p w14:paraId="250C4723" w14:textId="77777777" w:rsidR="005C757D" w:rsidRPr="002B0317" w:rsidRDefault="005C757D" w:rsidP="005C757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2B0317">
              <w:rPr>
                <w:rFonts w:ascii="Tahoma" w:hAnsi="Tahoma" w:cs="Tahoma"/>
                <w:color w:val="000000" w:themeColor="text1"/>
              </w:rPr>
              <w:t>1</w:t>
            </w:r>
          </w:p>
        </w:tc>
        <w:tc>
          <w:tcPr>
            <w:cnfStyle w:val="000010000000" w:firstRow="0" w:lastRow="0" w:firstColumn="0" w:lastColumn="0" w:oddVBand="1" w:evenVBand="0" w:oddHBand="0" w:evenHBand="0" w:firstRowFirstColumn="0" w:firstRowLastColumn="0" w:lastRowFirstColumn="0" w:lastRowLastColumn="0"/>
            <w:tcW w:w="1247" w:type="dxa"/>
            <w:vAlign w:val="center"/>
          </w:tcPr>
          <w:p w14:paraId="6311C2BC" w14:textId="77777777" w:rsidR="005C757D" w:rsidRPr="002B0317" w:rsidRDefault="005C757D" w:rsidP="005C757D">
            <w:pPr>
              <w:jc w:val="center"/>
              <w:rPr>
                <w:rFonts w:ascii="Tahoma" w:hAnsi="Tahoma" w:cs="Tahoma"/>
                <w:color w:val="000000" w:themeColor="text1"/>
              </w:rPr>
            </w:pPr>
            <w:r w:rsidRPr="002B0317">
              <w:rPr>
                <w:rFonts w:ascii="Tahoma" w:hAnsi="Tahoma" w:cs="Tahoma"/>
                <w:color w:val="000000" w:themeColor="text1"/>
              </w:rPr>
              <w:t>3</w:t>
            </w:r>
          </w:p>
        </w:tc>
        <w:tc>
          <w:tcPr>
            <w:tcW w:w="1247" w:type="dxa"/>
            <w:vAlign w:val="center"/>
          </w:tcPr>
          <w:p w14:paraId="3B6888E7" w14:textId="77777777" w:rsidR="005C757D" w:rsidRPr="002B0317" w:rsidRDefault="005C757D" w:rsidP="005C757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2B0317">
              <w:rPr>
                <w:rFonts w:ascii="Tahoma" w:hAnsi="Tahoma" w:cs="Tahoma"/>
                <w:color w:val="000000" w:themeColor="text1"/>
              </w:rPr>
              <w:t>2</w:t>
            </w:r>
          </w:p>
        </w:tc>
        <w:tc>
          <w:tcPr>
            <w:cnfStyle w:val="000010000000" w:firstRow="0" w:lastRow="0" w:firstColumn="0" w:lastColumn="0" w:oddVBand="1" w:evenVBand="0" w:oddHBand="0" w:evenHBand="0" w:firstRowFirstColumn="0" w:firstRowLastColumn="0" w:lastRowFirstColumn="0" w:lastRowLastColumn="0"/>
            <w:tcW w:w="1259" w:type="dxa"/>
            <w:vAlign w:val="center"/>
          </w:tcPr>
          <w:p w14:paraId="3458E142" w14:textId="77777777" w:rsidR="005C757D" w:rsidRPr="002B0317" w:rsidRDefault="005C757D" w:rsidP="005C757D">
            <w:pPr>
              <w:jc w:val="center"/>
              <w:rPr>
                <w:rFonts w:ascii="Tahoma" w:hAnsi="Tahoma" w:cs="Tahoma"/>
                <w:color w:val="000000" w:themeColor="text1"/>
              </w:rPr>
            </w:pPr>
            <w:r w:rsidRPr="002B0317">
              <w:rPr>
                <w:rFonts w:ascii="Tahoma" w:hAnsi="Tahoma" w:cs="Tahoma"/>
                <w:color w:val="000000" w:themeColor="text1"/>
              </w:rPr>
              <w:t>-</w:t>
            </w:r>
          </w:p>
        </w:tc>
        <w:tc>
          <w:tcPr>
            <w:cnfStyle w:val="000100000000" w:firstRow="0" w:lastRow="0" w:firstColumn="0" w:lastColumn="1" w:oddVBand="0" w:evenVBand="0" w:oddHBand="0" w:evenHBand="0" w:firstRowFirstColumn="0" w:firstRowLastColumn="0" w:lastRowFirstColumn="0" w:lastRowLastColumn="0"/>
            <w:tcW w:w="1788" w:type="dxa"/>
            <w:vAlign w:val="center"/>
          </w:tcPr>
          <w:p w14:paraId="50C66490" w14:textId="77777777" w:rsidR="005C757D" w:rsidRPr="002B0317" w:rsidRDefault="005C757D" w:rsidP="005C757D">
            <w:pPr>
              <w:jc w:val="center"/>
              <w:rPr>
                <w:rFonts w:ascii="Tahoma" w:hAnsi="Tahoma" w:cs="Tahoma"/>
                <w:b w:val="0"/>
                <w:bCs w:val="0"/>
                <w:color w:val="000000" w:themeColor="text1"/>
              </w:rPr>
            </w:pPr>
            <w:r w:rsidRPr="002B0317">
              <w:rPr>
                <w:rFonts w:ascii="Tahoma" w:hAnsi="Tahoma" w:cs="Tahoma"/>
                <w:b w:val="0"/>
                <w:bCs w:val="0"/>
                <w:color w:val="000000" w:themeColor="text1"/>
              </w:rPr>
              <w:t>1</w:t>
            </w:r>
          </w:p>
        </w:tc>
      </w:tr>
      <w:tr w:rsidR="005C757D" w:rsidRPr="001A0DA0" w14:paraId="4AAF2B88" w14:textId="77777777" w:rsidTr="005C757D">
        <w:trPr>
          <w:cnfStyle w:val="010000000000" w:firstRow="0" w:lastRow="1" w:firstColumn="0" w:lastColumn="0" w:oddVBand="0" w:evenVBand="0" w:oddHBand="0" w:evenHBand="0" w:firstRowFirstColumn="0" w:firstRowLastColumn="0" w:lastRowFirstColumn="0" w:lastRowLastColumn="0"/>
          <w:trHeight w:val="481"/>
        </w:trPr>
        <w:tc>
          <w:tcPr>
            <w:cnfStyle w:val="001000000001" w:firstRow="0" w:lastRow="0" w:firstColumn="1" w:lastColumn="0" w:oddVBand="0" w:evenVBand="0" w:oddHBand="0" w:evenHBand="0" w:firstRowFirstColumn="0" w:firstRowLastColumn="0" w:lastRowFirstColumn="1" w:lastRowLastColumn="0"/>
            <w:tcW w:w="1439" w:type="dxa"/>
            <w:vAlign w:val="center"/>
          </w:tcPr>
          <w:p w14:paraId="11956E73" w14:textId="77777777" w:rsidR="005C757D" w:rsidRPr="002B0317" w:rsidRDefault="005C757D" w:rsidP="005C757D">
            <w:pPr>
              <w:jc w:val="center"/>
              <w:rPr>
                <w:rFonts w:ascii="Tahoma" w:hAnsi="Tahoma" w:cs="Tahoma"/>
                <w:b w:val="0"/>
                <w:bCs w:val="0"/>
                <w:color w:val="000000" w:themeColor="text1"/>
              </w:rPr>
            </w:pPr>
            <w:r w:rsidRPr="002B0317">
              <w:rPr>
                <w:rFonts w:ascii="Tahoma" w:hAnsi="Tahoma" w:cs="Tahoma"/>
                <w:b w:val="0"/>
                <w:bCs w:val="0"/>
                <w:color w:val="000000" w:themeColor="text1"/>
              </w:rPr>
              <w:t>%</w:t>
            </w:r>
          </w:p>
        </w:tc>
        <w:tc>
          <w:tcPr>
            <w:cnfStyle w:val="000010000000" w:firstRow="0" w:lastRow="0" w:firstColumn="0" w:lastColumn="0" w:oddVBand="1" w:evenVBand="0" w:oddHBand="0" w:evenHBand="0" w:firstRowFirstColumn="0" w:firstRowLastColumn="0" w:lastRowFirstColumn="0" w:lastRowLastColumn="0"/>
            <w:tcW w:w="1261" w:type="dxa"/>
            <w:vAlign w:val="center"/>
          </w:tcPr>
          <w:p w14:paraId="2CBADD76" w14:textId="77777777" w:rsidR="005C757D" w:rsidRPr="002B0317" w:rsidRDefault="005C757D" w:rsidP="005C757D">
            <w:pPr>
              <w:jc w:val="center"/>
              <w:rPr>
                <w:rFonts w:ascii="Tahoma" w:hAnsi="Tahoma" w:cs="Tahoma"/>
                <w:b w:val="0"/>
                <w:bCs w:val="0"/>
                <w:color w:val="000000" w:themeColor="text1"/>
              </w:rPr>
            </w:pPr>
            <w:r w:rsidRPr="002B0317">
              <w:rPr>
                <w:rFonts w:ascii="Tahoma" w:hAnsi="Tahoma" w:cs="Tahoma"/>
                <w:b w:val="0"/>
                <w:bCs w:val="0"/>
                <w:color w:val="000000" w:themeColor="text1"/>
                <w:sz w:val="16"/>
                <w:szCs w:val="16"/>
              </w:rPr>
              <w:t>%</w:t>
            </w:r>
          </w:p>
        </w:tc>
        <w:tc>
          <w:tcPr>
            <w:tcW w:w="1252" w:type="dxa"/>
            <w:vAlign w:val="center"/>
          </w:tcPr>
          <w:p w14:paraId="17CECDBD" w14:textId="77777777" w:rsidR="005C757D" w:rsidRPr="002B0317" w:rsidRDefault="005C757D" w:rsidP="005C757D">
            <w:pPr>
              <w:jc w:val="center"/>
              <w:cnfStyle w:val="010000000000" w:firstRow="0" w:lastRow="1" w:firstColumn="0" w:lastColumn="0" w:oddVBand="0" w:evenVBand="0" w:oddHBand="0" w:evenHBand="0" w:firstRowFirstColumn="0" w:firstRowLastColumn="0" w:lastRowFirstColumn="0" w:lastRowLastColumn="0"/>
              <w:rPr>
                <w:rFonts w:ascii="Tahoma" w:hAnsi="Tahoma" w:cs="Tahoma"/>
                <w:b w:val="0"/>
                <w:bCs w:val="0"/>
                <w:color w:val="000000" w:themeColor="text1"/>
              </w:rPr>
            </w:pPr>
            <w:r w:rsidRPr="002B0317">
              <w:rPr>
                <w:rFonts w:ascii="Tahoma" w:hAnsi="Tahoma" w:cs="Tahoma"/>
                <w:b w:val="0"/>
                <w:bCs w:val="0"/>
                <w:color w:val="000000" w:themeColor="text1"/>
                <w:sz w:val="16"/>
                <w:szCs w:val="16"/>
              </w:rPr>
              <w:t>%</w:t>
            </w:r>
            <w:r w:rsidRPr="002B0317">
              <w:rPr>
                <w:rFonts w:ascii="Tahoma" w:hAnsi="Tahoma" w:cs="Tahoma"/>
                <w:b w:val="0"/>
                <w:bCs w:val="0"/>
                <w:color w:val="000000" w:themeColor="text1"/>
              </w:rPr>
              <w:t>14,29</w:t>
            </w:r>
          </w:p>
        </w:tc>
        <w:tc>
          <w:tcPr>
            <w:cnfStyle w:val="000010000000" w:firstRow="0" w:lastRow="0" w:firstColumn="0" w:lastColumn="0" w:oddVBand="1" w:evenVBand="0" w:oddHBand="0" w:evenHBand="0" w:firstRowFirstColumn="0" w:firstRowLastColumn="0" w:lastRowFirstColumn="0" w:lastRowLastColumn="0"/>
            <w:tcW w:w="1247" w:type="dxa"/>
            <w:vAlign w:val="center"/>
          </w:tcPr>
          <w:p w14:paraId="73B78547" w14:textId="77777777" w:rsidR="005C757D" w:rsidRPr="002B0317" w:rsidRDefault="005C757D" w:rsidP="005C757D">
            <w:pPr>
              <w:jc w:val="center"/>
              <w:rPr>
                <w:rFonts w:ascii="Tahoma" w:hAnsi="Tahoma" w:cs="Tahoma"/>
                <w:b w:val="0"/>
                <w:bCs w:val="0"/>
                <w:color w:val="000000" w:themeColor="text1"/>
              </w:rPr>
            </w:pPr>
            <w:r w:rsidRPr="002B0317">
              <w:rPr>
                <w:rFonts w:ascii="Tahoma" w:hAnsi="Tahoma" w:cs="Tahoma"/>
                <w:b w:val="0"/>
                <w:bCs w:val="0"/>
                <w:color w:val="000000" w:themeColor="text1"/>
                <w:sz w:val="16"/>
                <w:szCs w:val="16"/>
              </w:rPr>
              <w:t>%</w:t>
            </w:r>
            <w:r w:rsidRPr="002B0317">
              <w:rPr>
                <w:rFonts w:ascii="Tahoma" w:hAnsi="Tahoma" w:cs="Tahoma"/>
                <w:b w:val="0"/>
                <w:bCs w:val="0"/>
                <w:color w:val="000000" w:themeColor="text1"/>
              </w:rPr>
              <w:t>42,84</w:t>
            </w:r>
          </w:p>
        </w:tc>
        <w:tc>
          <w:tcPr>
            <w:tcW w:w="1247" w:type="dxa"/>
            <w:vAlign w:val="center"/>
          </w:tcPr>
          <w:p w14:paraId="6280E8C8" w14:textId="77777777" w:rsidR="005C757D" w:rsidRPr="002B0317" w:rsidRDefault="005C757D" w:rsidP="005C757D">
            <w:pPr>
              <w:jc w:val="center"/>
              <w:cnfStyle w:val="010000000000" w:firstRow="0" w:lastRow="1" w:firstColumn="0" w:lastColumn="0" w:oddVBand="0" w:evenVBand="0" w:oddHBand="0" w:evenHBand="0" w:firstRowFirstColumn="0" w:firstRowLastColumn="0" w:lastRowFirstColumn="0" w:lastRowLastColumn="0"/>
              <w:rPr>
                <w:rFonts w:ascii="Tahoma" w:hAnsi="Tahoma" w:cs="Tahoma"/>
                <w:b w:val="0"/>
                <w:bCs w:val="0"/>
                <w:color w:val="000000" w:themeColor="text1"/>
              </w:rPr>
            </w:pPr>
            <w:r w:rsidRPr="002B0317">
              <w:rPr>
                <w:rFonts w:ascii="Tahoma" w:hAnsi="Tahoma" w:cs="Tahoma"/>
                <w:b w:val="0"/>
                <w:bCs w:val="0"/>
                <w:color w:val="000000" w:themeColor="text1"/>
                <w:sz w:val="16"/>
                <w:szCs w:val="16"/>
              </w:rPr>
              <w:t>%</w:t>
            </w:r>
            <w:r w:rsidRPr="002B0317">
              <w:rPr>
                <w:rFonts w:ascii="Tahoma" w:hAnsi="Tahoma" w:cs="Tahoma"/>
                <w:b w:val="0"/>
                <w:bCs w:val="0"/>
                <w:color w:val="000000" w:themeColor="text1"/>
              </w:rPr>
              <w:t>28,58</w:t>
            </w:r>
          </w:p>
        </w:tc>
        <w:tc>
          <w:tcPr>
            <w:cnfStyle w:val="000010000000" w:firstRow="0" w:lastRow="0" w:firstColumn="0" w:lastColumn="0" w:oddVBand="1" w:evenVBand="0" w:oddHBand="0" w:evenHBand="0" w:firstRowFirstColumn="0" w:firstRowLastColumn="0" w:lastRowFirstColumn="0" w:lastRowLastColumn="0"/>
            <w:tcW w:w="1259" w:type="dxa"/>
            <w:vAlign w:val="center"/>
          </w:tcPr>
          <w:p w14:paraId="066F2164" w14:textId="77777777" w:rsidR="005C757D" w:rsidRPr="002B0317" w:rsidRDefault="005C757D" w:rsidP="005C757D">
            <w:pPr>
              <w:jc w:val="center"/>
              <w:rPr>
                <w:rFonts w:ascii="Tahoma" w:hAnsi="Tahoma" w:cs="Tahoma"/>
                <w:b w:val="0"/>
                <w:bCs w:val="0"/>
                <w:color w:val="000000" w:themeColor="text1"/>
              </w:rPr>
            </w:pPr>
            <w:r w:rsidRPr="002B0317">
              <w:rPr>
                <w:rFonts w:ascii="Tahoma" w:hAnsi="Tahoma" w:cs="Tahoma"/>
                <w:b w:val="0"/>
                <w:bCs w:val="0"/>
                <w:color w:val="000000" w:themeColor="text1"/>
              </w:rPr>
              <w:t>-</w:t>
            </w:r>
          </w:p>
        </w:tc>
        <w:tc>
          <w:tcPr>
            <w:cnfStyle w:val="000100000010" w:firstRow="0" w:lastRow="0" w:firstColumn="0" w:lastColumn="1" w:oddVBand="0" w:evenVBand="0" w:oddHBand="0" w:evenHBand="0" w:firstRowFirstColumn="0" w:firstRowLastColumn="0" w:lastRowFirstColumn="0" w:lastRowLastColumn="1"/>
            <w:tcW w:w="1788" w:type="dxa"/>
            <w:vAlign w:val="center"/>
          </w:tcPr>
          <w:p w14:paraId="7060BFE8" w14:textId="77777777" w:rsidR="005C757D" w:rsidRPr="002B0317" w:rsidRDefault="005C757D" w:rsidP="005C757D">
            <w:pPr>
              <w:jc w:val="center"/>
              <w:rPr>
                <w:rFonts w:ascii="Tahoma" w:hAnsi="Tahoma" w:cs="Tahoma"/>
                <w:b w:val="0"/>
                <w:bCs w:val="0"/>
                <w:color w:val="000000" w:themeColor="text1"/>
              </w:rPr>
            </w:pPr>
            <w:r w:rsidRPr="002B0317">
              <w:rPr>
                <w:rFonts w:ascii="Tahoma" w:hAnsi="Tahoma" w:cs="Tahoma"/>
                <w:b w:val="0"/>
                <w:bCs w:val="0"/>
                <w:color w:val="000000" w:themeColor="text1"/>
                <w:sz w:val="16"/>
                <w:szCs w:val="16"/>
              </w:rPr>
              <w:t>%</w:t>
            </w:r>
            <w:r w:rsidRPr="002B0317">
              <w:rPr>
                <w:rFonts w:ascii="Tahoma" w:hAnsi="Tahoma" w:cs="Tahoma"/>
                <w:b w:val="0"/>
                <w:bCs w:val="0"/>
                <w:color w:val="000000" w:themeColor="text1"/>
              </w:rPr>
              <w:t>14,29</w:t>
            </w:r>
          </w:p>
        </w:tc>
      </w:tr>
    </w:tbl>
    <w:p w14:paraId="76C91ECB" w14:textId="77777777" w:rsidR="00EA0288" w:rsidRPr="00EA0288" w:rsidRDefault="00EA0288" w:rsidP="002D3FED">
      <w:pPr>
        <w:ind w:left="540"/>
        <w:rPr>
          <w:rFonts w:ascii="Tahoma" w:hAnsi="Tahoma" w:cs="Tahoma"/>
          <w:iCs/>
          <w:color w:val="000000" w:themeColor="text1"/>
          <w:sz w:val="23"/>
          <w:szCs w:val="23"/>
        </w:rPr>
      </w:pPr>
    </w:p>
    <w:p w14:paraId="2D3E9A17" w14:textId="77777777" w:rsidR="00EE2651" w:rsidRPr="001A0DA0" w:rsidRDefault="00EE2651" w:rsidP="00EE2651">
      <w:pPr>
        <w:ind w:left="708" w:firstLine="708"/>
        <w:jc w:val="right"/>
        <w:rPr>
          <w:rFonts w:ascii="Tahoma" w:hAnsi="Tahoma" w:cs="Tahoma"/>
          <w:b/>
          <w:bCs/>
          <w:color w:val="000000" w:themeColor="text1"/>
        </w:rPr>
      </w:pPr>
    </w:p>
    <w:p w14:paraId="1DABF341" w14:textId="56059A0B" w:rsidR="004F492C" w:rsidRDefault="004F492C" w:rsidP="000B6646">
      <w:pPr>
        <w:rPr>
          <w:rFonts w:ascii="Tahoma" w:hAnsi="Tahoma" w:cs="Tahoma"/>
          <w:b/>
          <w:bCs/>
          <w:sz w:val="22"/>
          <w:szCs w:val="22"/>
        </w:rPr>
      </w:pPr>
    </w:p>
    <w:p w14:paraId="2FF378E1" w14:textId="7D98C472" w:rsidR="00F978DF" w:rsidRDefault="00F978DF" w:rsidP="000B6646">
      <w:pPr>
        <w:rPr>
          <w:rFonts w:ascii="Tahoma" w:hAnsi="Tahoma" w:cs="Tahoma"/>
          <w:b/>
          <w:bCs/>
          <w:sz w:val="22"/>
          <w:szCs w:val="22"/>
        </w:rPr>
      </w:pPr>
    </w:p>
    <w:p w14:paraId="68B549C4" w14:textId="0DDBC3E4" w:rsidR="005C757D" w:rsidRDefault="005C757D" w:rsidP="000B6646">
      <w:pPr>
        <w:rPr>
          <w:rFonts w:ascii="Tahoma" w:hAnsi="Tahoma" w:cs="Tahoma"/>
          <w:b/>
          <w:bCs/>
          <w:sz w:val="22"/>
          <w:szCs w:val="22"/>
        </w:rPr>
      </w:pPr>
    </w:p>
    <w:p w14:paraId="42F6B395" w14:textId="77777777" w:rsidR="005C757D" w:rsidRDefault="005C757D" w:rsidP="000B6646">
      <w:pPr>
        <w:rPr>
          <w:rFonts w:ascii="Tahoma" w:hAnsi="Tahoma" w:cs="Tahoma"/>
          <w:b/>
          <w:bCs/>
          <w:sz w:val="22"/>
          <w:szCs w:val="22"/>
        </w:rPr>
      </w:pPr>
    </w:p>
    <w:p w14:paraId="5188CD9E" w14:textId="77777777" w:rsidR="00F978DF" w:rsidRDefault="00F978DF" w:rsidP="000B6646">
      <w:pPr>
        <w:rPr>
          <w:rFonts w:ascii="Tahoma" w:hAnsi="Tahoma" w:cs="Tahoma"/>
          <w:b/>
          <w:bCs/>
          <w:sz w:val="22"/>
          <w:szCs w:val="22"/>
        </w:rPr>
      </w:pPr>
    </w:p>
    <w:p w14:paraId="417257BD" w14:textId="77777777" w:rsidR="00F37FFB" w:rsidRDefault="00F37FFB" w:rsidP="000B6646">
      <w:pPr>
        <w:rPr>
          <w:rFonts w:ascii="Tahoma" w:hAnsi="Tahoma" w:cs="Tahoma"/>
          <w:b/>
          <w:bCs/>
          <w:sz w:val="22"/>
          <w:szCs w:val="22"/>
        </w:rPr>
      </w:pPr>
    </w:p>
    <w:p w14:paraId="29B9DC7C" w14:textId="77777777" w:rsidR="00963E9D" w:rsidRDefault="00963E9D" w:rsidP="000B6646">
      <w:pPr>
        <w:rPr>
          <w:rFonts w:ascii="Tahoma" w:hAnsi="Tahoma" w:cs="Tahoma"/>
          <w:b/>
          <w:bCs/>
          <w:sz w:val="22"/>
          <w:szCs w:val="22"/>
        </w:rPr>
      </w:pPr>
    </w:p>
    <w:p w14:paraId="1D347593" w14:textId="4D95123F" w:rsidR="000B6646" w:rsidRPr="000B6646" w:rsidRDefault="0086201B" w:rsidP="000B6646">
      <w:pPr>
        <w:rPr>
          <w:rFonts w:ascii="Tahoma" w:hAnsi="Tahoma" w:cs="Tahoma"/>
          <w:b/>
          <w:bCs/>
          <w:sz w:val="22"/>
          <w:szCs w:val="22"/>
        </w:rPr>
      </w:pPr>
      <w:r>
        <w:rPr>
          <w:rFonts w:ascii="Tahoma" w:hAnsi="Tahoma" w:cs="Tahoma"/>
          <w:b/>
          <w:bCs/>
          <w:sz w:val="22"/>
          <w:szCs w:val="22"/>
        </w:rPr>
        <w:lastRenderedPageBreak/>
        <w:t>2</w:t>
      </w:r>
      <w:r w:rsidR="00F978DF">
        <w:rPr>
          <w:rFonts w:ascii="Tahoma" w:hAnsi="Tahoma" w:cs="Tahoma"/>
          <w:b/>
          <w:bCs/>
          <w:sz w:val="22"/>
          <w:szCs w:val="22"/>
        </w:rPr>
        <w:t xml:space="preserve">.5 </w:t>
      </w:r>
      <w:r w:rsidR="003D08E9">
        <w:rPr>
          <w:rFonts w:ascii="Tahoma" w:hAnsi="Tahoma" w:cs="Tahoma"/>
          <w:b/>
          <w:bCs/>
          <w:sz w:val="22"/>
          <w:szCs w:val="22"/>
        </w:rPr>
        <w:tab/>
      </w:r>
      <w:r w:rsidR="000B6646" w:rsidRPr="000B6646">
        <w:rPr>
          <w:rFonts w:ascii="Tahoma" w:hAnsi="Tahoma" w:cs="Tahoma"/>
          <w:b/>
          <w:bCs/>
          <w:sz w:val="22"/>
          <w:szCs w:val="22"/>
        </w:rPr>
        <w:t>Başkanlığımız Birimlerinin Temel Görev ve Sorumlulukları;</w:t>
      </w:r>
    </w:p>
    <w:p w14:paraId="6B85CA3E" w14:textId="5A4C4741" w:rsidR="00AE0F85" w:rsidRDefault="00AE0F85" w:rsidP="000B6646">
      <w:pPr>
        <w:rPr>
          <w:rFonts w:ascii="Tahoma" w:hAnsi="Tahoma" w:cs="Tahoma"/>
          <w:b/>
          <w:bCs/>
          <w:sz w:val="22"/>
          <w:szCs w:val="22"/>
        </w:rPr>
      </w:pPr>
    </w:p>
    <w:p w14:paraId="3B566A05" w14:textId="77777777" w:rsidR="00963E9D" w:rsidRDefault="00963E9D" w:rsidP="000B6646">
      <w:pPr>
        <w:rPr>
          <w:rFonts w:ascii="Tahoma" w:hAnsi="Tahoma" w:cs="Tahoma"/>
          <w:b/>
          <w:bCs/>
          <w:sz w:val="22"/>
          <w:szCs w:val="22"/>
        </w:rPr>
      </w:pPr>
    </w:p>
    <w:p w14:paraId="12BC6F9E" w14:textId="53DA5E10" w:rsidR="000B6646" w:rsidRPr="00963E9D" w:rsidRDefault="003D08E9" w:rsidP="00963E9D">
      <w:pPr>
        <w:rPr>
          <w:rFonts w:ascii="Tahoma" w:hAnsi="Tahoma" w:cs="Tahoma"/>
          <w:b/>
          <w:bCs/>
          <w:sz w:val="24"/>
          <w:szCs w:val="22"/>
        </w:rPr>
      </w:pPr>
      <w:r>
        <w:rPr>
          <w:rFonts w:ascii="Tahoma" w:hAnsi="Tahoma" w:cs="Tahoma"/>
          <w:b/>
          <w:bCs/>
          <w:sz w:val="22"/>
          <w:szCs w:val="22"/>
        </w:rPr>
        <w:tab/>
      </w:r>
      <w:r w:rsidR="0086201B">
        <w:rPr>
          <w:rFonts w:ascii="Tahoma" w:hAnsi="Tahoma" w:cs="Tahoma"/>
          <w:b/>
          <w:bCs/>
          <w:sz w:val="22"/>
          <w:szCs w:val="22"/>
        </w:rPr>
        <w:t>2</w:t>
      </w:r>
      <w:r w:rsidRPr="003D08E9">
        <w:rPr>
          <w:rFonts w:ascii="Tahoma" w:hAnsi="Tahoma" w:cs="Tahoma"/>
          <w:b/>
          <w:bCs/>
          <w:sz w:val="22"/>
          <w:szCs w:val="22"/>
        </w:rPr>
        <w:t>.5.1</w:t>
      </w:r>
      <w:r w:rsidRPr="003D08E9">
        <w:rPr>
          <w:rFonts w:ascii="Tahoma" w:hAnsi="Tahoma" w:cs="Tahoma"/>
          <w:b/>
          <w:bCs/>
          <w:sz w:val="22"/>
          <w:szCs w:val="22"/>
        </w:rPr>
        <w:tab/>
        <w:t>Daire Başkanlığımızın Görevleri</w:t>
      </w:r>
    </w:p>
    <w:p w14:paraId="6212CE19" w14:textId="77777777" w:rsidR="000B6646" w:rsidRPr="000B6646" w:rsidRDefault="000B6646" w:rsidP="000B6646">
      <w:pPr>
        <w:ind w:left="426"/>
        <w:rPr>
          <w:rFonts w:ascii="Tahoma" w:hAnsi="Tahoma" w:cs="Tahoma"/>
          <w:b/>
          <w:bCs/>
          <w:color w:val="3366FF"/>
          <w:sz w:val="22"/>
          <w:szCs w:val="22"/>
        </w:rPr>
      </w:pPr>
    </w:p>
    <w:p w14:paraId="0679884A" w14:textId="39529562" w:rsidR="000B6646" w:rsidRPr="00EA0288" w:rsidRDefault="000B6646" w:rsidP="00F97EDC">
      <w:pPr>
        <w:numPr>
          <w:ilvl w:val="0"/>
          <w:numId w:val="2"/>
        </w:numPr>
        <w:tabs>
          <w:tab w:val="clear" w:pos="786"/>
          <w:tab w:val="num" w:pos="142"/>
        </w:tabs>
        <w:ind w:left="142" w:hanging="284"/>
        <w:jc w:val="both"/>
        <w:rPr>
          <w:rFonts w:ascii="Tahoma" w:hAnsi="Tahoma" w:cs="Tahoma"/>
          <w:bCs/>
          <w:sz w:val="23"/>
          <w:szCs w:val="23"/>
        </w:rPr>
      </w:pPr>
      <w:r w:rsidRPr="00EA0288">
        <w:rPr>
          <w:rFonts w:ascii="Tahoma" w:hAnsi="Tahoma" w:cs="Tahoma"/>
          <w:bCs/>
          <w:sz w:val="23"/>
          <w:szCs w:val="23"/>
        </w:rPr>
        <w:t>Rektörlük, Fakülte, Enstitü, Yüksekokullar, Diğer Merkezler ile Daire Başkanlıklarının ihtiyacı olan makine-teçhizat ve diğer alımlarının serbest ödenekler dâhilind</w:t>
      </w:r>
      <w:r w:rsidR="00EA0288">
        <w:rPr>
          <w:rFonts w:ascii="Tahoma" w:hAnsi="Tahoma" w:cs="Tahoma"/>
          <w:bCs/>
          <w:sz w:val="23"/>
          <w:szCs w:val="23"/>
        </w:rPr>
        <w:t>e satın alma işlemlerini yapmak.</w:t>
      </w:r>
    </w:p>
    <w:p w14:paraId="7F6E2997" w14:textId="4D1C527A" w:rsidR="000B6646" w:rsidRPr="00EA0288" w:rsidRDefault="000B6646" w:rsidP="00F97EDC">
      <w:pPr>
        <w:numPr>
          <w:ilvl w:val="0"/>
          <w:numId w:val="2"/>
        </w:numPr>
        <w:tabs>
          <w:tab w:val="clear" w:pos="786"/>
          <w:tab w:val="num" w:pos="142"/>
        </w:tabs>
        <w:ind w:left="142" w:hanging="284"/>
        <w:jc w:val="both"/>
        <w:rPr>
          <w:rFonts w:ascii="Tahoma" w:hAnsi="Tahoma" w:cs="Tahoma"/>
          <w:sz w:val="23"/>
          <w:szCs w:val="23"/>
        </w:rPr>
      </w:pPr>
      <w:r w:rsidRPr="00EA0288">
        <w:rPr>
          <w:rFonts w:ascii="Tahoma" w:hAnsi="Tahoma" w:cs="Tahoma"/>
          <w:sz w:val="23"/>
          <w:szCs w:val="23"/>
        </w:rPr>
        <w:t xml:space="preserve">Üniversitemize ait telefon, elektrik, su ve doğalgaz faturalarının </w:t>
      </w:r>
      <w:r w:rsidR="00EA0288">
        <w:rPr>
          <w:rFonts w:ascii="Tahoma" w:hAnsi="Tahoma" w:cs="Tahoma"/>
          <w:sz w:val="23"/>
          <w:szCs w:val="23"/>
        </w:rPr>
        <w:t>tahakkuklarını yapmak.</w:t>
      </w:r>
    </w:p>
    <w:p w14:paraId="403E743A" w14:textId="47DB167A" w:rsidR="000B6646" w:rsidRPr="00EA0288" w:rsidRDefault="000B6646" w:rsidP="00F97EDC">
      <w:pPr>
        <w:numPr>
          <w:ilvl w:val="0"/>
          <w:numId w:val="3"/>
        </w:numPr>
        <w:tabs>
          <w:tab w:val="num" w:pos="142"/>
        </w:tabs>
        <w:ind w:left="426" w:hanging="568"/>
        <w:jc w:val="both"/>
        <w:rPr>
          <w:rFonts w:ascii="Tahoma" w:hAnsi="Tahoma" w:cs="Tahoma"/>
          <w:bCs/>
          <w:sz w:val="23"/>
          <w:szCs w:val="23"/>
        </w:rPr>
      </w:pPr>
      <w:r w:rsidRPr="00EA0288">
        <w:rPr>
          <w:rFonts w:ascii="Tahoma" w:hAnsi="Tahoma" w:cs="Tahoma"/>
          <w:bCs/>
          <w:sz w:val="23"/>
          <w:szCs w:val="23"/>
        </w:rPr>
        <w:t>Birimler ar</w:t>
      </w:r>
      <w:r w:rsidR="00EA0288">
        <w:rPr>
          <w:rFonts w:ascii="Tahoma" w:hAnsi="Tahoma" w:cs="Tahoma"/>
          <w:bCs/>
          <w:sz w:val="23"/>
          <w:szCs w:val="23"/>
        </w:rPr>
        <w:t>asındaki koordinasyonu sağlamak.</w:t>
      </w:r>
    </w:p>
    <w:p w14:paraId="36FD9DFA" w14:textId="2CAE08C8" w:rsidR="000B6646" w:rsidRPr="00EA0288" w:rsidRDefault="000B6646" w:rsidP="00F97EDC">
      <w:pPr>
        <w:numPr>
          <w:ilvl w:val="0"/>
          <w:numId w:val="4"/>
        </w:numPr>
        <w:tabs>
          <w:tab w:val="num" w:pos="142"/>
        </w:tabs>
        <w:ind w:left="426" w:hanging="568"/>
        <w:jc w:val="both"/>
        <w:rPr>
          <w:rFonts w:ascii="Tahoma" w:hAnsi="Tahoma" w:cs="Tahoma"/>
          <w:bCs/>
          <w:sz w:val="23"/>
          <w:szCs w:val="23"/>
        </w:rPr>
      </w:pPr>
      <w:r w:rsidRPr="00EA0288">
        <w:rPr>
          <w:rFonts w:ascii="Tahoma" w:hAnsi="Tahoma" w:cs="Tahoma"/>
          <w:bCs/>
          <w:sz w:val="23"/>
          <w:szCs w:val="23"/>
        </w:rPr>
        <w:t>Düzenli olar</w:t>
      </w:r>
      <w:r w:rsidR="00EA0288">
        <w:rPr>
          <w:rFonts w:ascii="Tahoma" w:hAnsi="Tahoma" w:cs="Tahoma"/>
          <w:bCs/>
          <w:sz w:val="23"/>
          <w:szCs w:val="23"/>
        </w:rPr>
        <w:t>ak ödenek kontrollerini yapmak.</w:t>
      </w:r>
    </w:p>
    <w:p w14:paraId="3AA24F8B" w14:textId="6E3AF390" w:rsidR="000B6646" w:rsidRPr="00EA0288" w:rsidRDefault="000B6646" w:rsidP="00F97EDC">
      <w:pPr>
        <w:numPr>
          <w:ilvl w:val="0"/>
          <w:numId w:val="4"/>
        </w:numPr>
        <w:tabs>
          <w:tab w:val="num" w:pos="142"/>
        </w:tabs>
        <w:ind w:left="426" w:hanging="568"/>
        <w:jc w:val="both"/>
        <w:rPr>
          <w:rFonts w:ascii="Tahoma" w:hAnsi="Tahoma" w:cs="Tahoma"/>
          <w:bCs/>
          <w:sz w:val="23"/>
          <w:szCs w:val="23"/>
        </w:rPr>
      </w:pPr>
      <w:r w:rsidRPr="00EA0288">
        <w:rPr>
          <w:rFonts w:ascii="Tahoma" w:hAnsi="Tahoma" w:cs="Tahoma"/>
          <w:sz w:val="23"/>
          <w:szCs w:val="23"/>
          <w:lang w:val="cs-CZ"/>
        </w:rPr>
        <w:t>Daire Başkanlığında iş akış</w:t>
      </w:r>
      <w:r w:rsidR="00EA0288">
        <w:rPr>
          <w:rFonts w:ascii="Tahoma" w:hAnsi="Tahoma" w:cs="Tahoma"/>
          <w:sz w:val="23"/>
          <w:szCs w:val="23"/>
          <w:lang w:val="cs-CZ"/>
        </w:rPr>
        <w:t>ının düzenli olarak sağlanması.</w:t>
      </w:r>
    </w:p>
    <w:p w14:paraId="7FD26B86" w14:textId="293FB7E4" w:rsidR="000B6646" w:rsidRPr="00EA0288" w:rsidRDefault="000B6646" w:rsidP="00F97EDC">
      <w:pPr>
        <w:numPr>
          <w:ilvl w:val="0"/>
          <w:numId w:val="4"/>
        </w:numPr>
        <w:tabs>
          <w:tab w:val="clear" w:pos="720"/>
          <w:tab w:val="num" w:pos="142"/>
        </w:tabs>
        <w:ind w:left="426" w:hanging="568"/>
        <w:jc w:val="both"/>
        <w:rPr>
          <w:rFonts w:ascii="Tahoma" w:hAnsi="Tahoma" w:cs="Tahoma"/>
          <w:bCs/>
          <w:sz w:val="23"/>
          <w:szCs w:val="23"/>
        </w:rPr>
      </w:pPr>
      <w:r w:rsidRPr="00EA0288">
        <w:rPr>
          <w:rFonts w:ascii="Tahoma" w:hAnsi="Tahoma" w:cs="Tahoma"/>
          <w:bCs/>
          <w:sz w:val="23"/>
          <w:szCs w:val="23"/>
        </w:rPr>
        <w:t>Daire Başkanlığımızın cari v</w:t>
      </w:r>
      <w:r w:rsidR="00EA0288">
        <w:rPr>
          <w:rFonts w:ascii="Tahoma" w:hAnsi="Tahoma" w:cs="Tahoma"/>
          <w:bCs/>
          <w:sz w:val="23"/>
          <w:szCs w:val="23"/>
        </w:rPr>
        <w:t>e yatırım bütçesini hazırlamak.</w:t>
      </w:r>
    </w:p>
    <w:p w14:paraId="4673E053" w14:textId="584EE9BD" w:rsidR="000B6646" w:rsidRPr="00EA0288" w:rsidRDefault="000B6646" w:rsidP="00F97EDC">
      <w:pPr>
        <w:numPr>
          <w:ilvl w:val="0"/>
          <w:numId w:val="4"/>
        </w:numPr>
        <w:tabs>
          <w:tab w:val="num" w:pos="142"/>
        </w:tabs>
        <w:ind w:left="426" w:hanging="568"/>
        <w:jc w:val="both"/>
        <w:rPr>
          <w:rFonts w:ascii="Tahoma" w:hAnsi="Tahoma" w:cs="Tahoma"/>
          <w:sz w:val="23"/>
          <w:szCs w:val="23"/>
        </w:rPr>
      </w:pPr>
      <w:r w:rsidRPr="00EA0288">
        <w:rPr>
          <w:rFonts w:ascii="Tahoma" w:hAnsi="Tahoma" w:cs="Tahoma"/>
          <w:sz w:val="23"/>
          <w:szCs w:val="23"/>
        </w:rPr>
        <w:t>Birimimize ait ayrıntıl</w:t>
      </w:r>
      <w:r w:rsidR="00EA0288">
        <w:rPr>
          <w:rFonts w:ascii="Tahoma" w:hAnsi="Tahoma" w:cs="Tahoma"/>
          <w:sz w:val="23"/>
          <w:szCs w:val="23"/>
        </w:rPr>
        <w:t>ı harcama programını hazırlamak.</w:t>
      </w:r>
    </w:p>
    <w:p w14:paraId="6671B8AD" w14:textId="6669EE45" w:rsidR="000B6646" w:rsidRPr="00EA0288" w:rsidRDefault="008C1493" w:rsidP="00F97EDC">
      <w:pPr>
        <w:numPr>
          <w:ilvl w:val="0"/>
          <w:numId w:val="4"/>
        </w:numPr>
        <w:tabs>
          <w:tab w:val="num" w:pos="142"/>
        </w:tabs>
        <w:ind w:left="142" w:hanging="284"/>
        <w:jc w:val="both"/>
        <w:rPr>
          <w:rFonts w:ascii="Tahoma" w:hAnsi="Tahoma" w:cs="Tahoma"/>
          <w:sz w:val="23"/>
          <w:szCs w:val="23"/>
        </w:rPr>
      </w:pPr>
      <w:r w:rsidRPr="00EA0288">
        <w:rPr>
          <w:rFonts w:ascii="Tahoma" w:hAnsi="Tahoma" w:cs="Tahoma"/>
          <w:sz w:val="23"/>
          <w:szCs w:val="23"/>
        </w:rPr>
        <w:t xml:space="preserve">Makine - </w:t>
      </w:r>
      <w:r w:rsidR="000B6646" w:rsidRPr="00EA0288">
        <w:rPr>
          <w:rFonts w:ascii="Tahoma" w:hAnsi="Tahoma" w:cs="Tahoma"/>
          <w:sz w:val="23"/>
          <w:szCs w:val="23"/>
        </w:rPr>
        <w:t xml:space="preserve">teçhizat (yatırım) detay programını hazırlayarak </w:t>
      </w:r>
      <w:r w:rsidRPr="00EA0288">
        <w:rPr>
          <w:rFonts w:ascii="Tahoma" w:hAnsi="Tahoma" w:cs="Tahoma"/>
          <w:sz w:val="23"/>
          <w:szCs w:val="23"/>
        </w:rPr>
        <w:t xml:space="preserve">Cumhurbaşkanlığı Strateji ve Bütçe </w:t>
      </w:r>
      <w:r w:rsidR="000B6646" w:rsidRPr="00EA0288">
        <w:rPr>
          <w:rFonts w:ascii="Tahoma" w:hAnsi="Tahoma" w:cs="Tahoma"/>
          <w:sz w:val="23"/>
          <w:szCs w:val="23"/>
        </w:rPr>
        <w:t>Başkanlığına sunmak</w:t>
      </w:r>
      <w:r w:rsidR="00EA0288">
        <w:rPr>
          <w:rFonts w:ascii="Tahoma" w:hAnsi="Tahoma" w:cs="Tahoma"/>
          <w:sz w:val="23"/>
          <w:szCs w:val="23"/>
        </w:rPr>
        <w:t>.</w:t>
      </w:r>
    </w:p>
    <w:p w14:paraId="33C6AD99" w14:textId="61914493" w:rsidR="000B6646" w:rsidRPr="00EA0288" w:rsidRDefault="000B6646" w:rsidP="00F97EDC">
      <w:pPr>
        <w:numPr>
          <w:ilvl w:val="0"/>
          <w:numId w:val="5"/>
        </w:numPr>
        <w:tabs>
          <w:tab w:val="num" w:pos="142"/>
        </w:tabs>
        <w:ind w:left="142" w:hanging="284"/>
        <w:jc w:val="both"/>
        <w:rPr>
          <w:rFonts w:ascii="Tahoma" w:hAnsi="Tahoma" w:cs="Tahoma"/>
          <w:sz w:val="23"/>
          <w:szCs w:val="23"/>
        </w:rPr>
      </w:pPr>
      <w:r w:rsidRPr="00EA0288">
        <w:rPr>
          <w:rFonts w:ascii="Tahoma" w:hAnsi="Tahoma" w:cs="Tahoma"/>
          <w:sz w:val="23"/>
          <w:szCs w:val="23"/>
        </w:rPr>
        <w:t xml:space="preserve">Daire Başkanlığımız adına verilen emir ve görevlerin </w:t>
      </w:r>
      <w:r w:rsidR="00EA0288">
        <w:rPr>
          <w:rFonts w:ascii="Tahoma" w:hAnsi="Tahoma" w:cs="Tahoma"/>
          <w:sz w:val="23"/>
          <w:szCs w:val="23"/>
        </w:rPr>
        <w:t>eksiksiz olarak zamanında yapmak.</w:t>
      </w:r>
      <w:r w:rsidRPr="00EA0288">
        <w:rPr>
          <w:rFonts w:ascii="Tahoma" w:hAnsi="Tahoma" w:cs="Tahoma"/>
          <w:sz w:val="23"/>
          <w:szCs w:val="23"/>
        </w:rPr>
        <w:t xml:space="preserve"> </w:t>
      </w:r>
    </w:p>
    <w:p w14:paraId="67FE9DDF" w14:textId="0034384B" w:rsidR="000B6646" w:rsidRPr="00EA0288" w:rsidRDefault="000B6646" w:rsidP="00F97EDC">
      <w:pPr>
        <w:numPr>
          <w:ilvl w:val="0"/>
          <w:numId w:val="5"/>
        </w:numPr>
        <w:tabs>
          <w:tab w:val="num" w:pos="142"/>
        </w:tabs>
        <w:ind w:left="426" w:hanging="568"/>
        <w:jc w:val="both"/>
        <w:rPr>
          <w:rFonts w:ascii="Tahoma" w:hAnsi="Tahoma" w:cs="Tahoma"/>
          <w:sz w:val="23"/>
          <w:szCs w:val="23"/>
        </w:rPr>
      </w:pPr>
      <w:r w:rsidRPr="00EA0288">
        <w:rPr>
          <w:rFonts w:ascii="Tahoma" w:hAnsi="Tahoma" w:cs="Tahoma"/>
          <w:sz w:val="23"/>
          <w:szCs w:val="23"/>
        </w:rPr>
        <w:t>Hizmet ve faaliyetlerin ekonomik ve etkin bir şekild</w:t>
      </w:r>
      <w:r w:rsidR="00EA0288">
        <w:rPr>
          <w:rFonts w:ascii="Tahoma" w:hAnsi="Tahoma" w:cs="Tahoma"/>
          <w:sz w:val="23"/>
          <w:szCs w:val="23"/>
        </w:rPr>
        <w:t>e yerine getirilmesini sağlamak.</w:t>
      </w:r>
    </w:p>
    <w:p w14:paraId="2DFB654E" w14:textId="0194A326" w:rsidR="000B6646" w:rsidRPr="00EA0288" w:rsidRDefault="000B6646" w:rsidP="00F97EDC">
      <w:pPr>
        <w:numPr>
          <w:ilvl w:val="0"/>
          <w:numId w:val="5"/>
        </w:numPr>
        <w:tabs>
          <w:tab w:val="num" w:pos="142"/>
        </w:tabs>
        <w:ind w:left="426" w:hanging="568"/>
        <w:jc w:val="both"/>
        <w:rPr>
          <w:rFonts w:ascii="Tahoma" w:hAnsi="Tahoma" w:cs="Tahoma"/>
          <w:color w:val="002060"/>
          <w:sz w:val="23"/>
          <w:szCs w:val="23"/>
        </w:rPr>
      </w:pPr>
      <w:r w:rsidRPr="00EA0288">
        <w:rPr>
          <w:rFonts w:ascii="Tahoma" w:hAnsi="Tahoma" w:cs="Tahoma"/>
          <w:sz w:val="23"/>
          <w:szCs w:val="23"/>
        </w:rPr>
        <w:t>Satın alınan, bağışı yapılan, devredilen ma</w:t>
      </w:r>
      <w:r w:rsidR="00EA0288">
        <w:rPr>
          <w:rFonts w:ascii="Tahoma" w:hAnsi="Tahoma" w:cs="Tahoma"/>
          <w:sz w:val="23"/>
          <w:szCs w:val="23"/>
        </w:rPr>
        <w:t>lzemelerin giriş kaydını yapmak.</w:t>
      </w:r>
    </w:p>
    <w:p w14:paraId="206A2D64" w14:textId="0999A019" w:rsidR="000B6646" w:rsidRPr="00EA0288" w:rsidRDefault="000B6646" w:rsidP="00F97EDC">
      <w:pPr>
        <w:numPr>
          <w:ilvl w:val="0"/>
          <w:numId w:val="5"/>
        </w:numPr>
        <w:tabs>
          <w:tab w:val="num" w:pos="142"/>
        </w:tabs>
        <w:ind w:left="426" w:hanging="568"/>
        <w:jc w:val="both"/>
        <w:rPr>
          <w:rFonts w:ascii="Tahoma" w:hAnsi="Tahoma" w:cs="Tahoma"/>
          <w:color w:val="002060"/>
          <w:sz w:val="23"/>
          <w:szCs w:val="23"/>
        </w:rPr>
      </w:pPr>
      <w:r w:rsidRPr="00EA0288">
        <w:rPr>
          <w:rFonts w:ascii="Tahoma" w:hAnsi="Tahoma" w:cs="Tahoma"/>
          <w:sz w:val="23"/>
          <w:szCs w:val="23"/>
        </w:rPr>
        <w:t>Birimlere alın</w:t>
      </w:r>
      <w:r w:rsidR="00EA0288">
        <w:rPr>
          <w:rFonts w:ascii="Tahoma" w:hAnsi="Tahoma" w:cs="Tahoma"/>
          <w:sz w:val="23"/>
          <w:szCs w:val="23"/>
        </w:rPr>
        <w:t>an malzemelerin çıkışını yapmak.</w:t>
      </w:r>
    </w:p>
    <w:p w14:paraId="245C16D1" w14:textId="5C21AD9C" w:rsidR="000B6646" w:rsidRPr="00EA0288" w:rsidRDefault="00EA0288" w:rsidP="00F97EDC">
      <w:pPr>
        <w:numPr>
          <w:ilvl w:val="0"/>
          <w:numId w:val="5"/>
        </w:numPr>
        <w:tabs>
          <w:tab w:val="num" w:pos="142"/>
        </w:tabs>
        <w:ind w:left="426" w:hanging="568"/>
        <w:jc w:val="both"/>
        <w:rPr>
          <w:rFonts w:ascii="Tahoma" w:hAnsi="Tahoma" w:cs="Tahoma"/>
          <w:color w:val="002060"/>
          <w:sz w:val="23"/>
          <w:szCs w:val="23"/>
        </w:rPr>
      </w:pPr>
      <w:r>
        <w:rPr>
          <w:rFonts w:ascii="Tahoma" w:hAnsi="Tahoma" w:cs="Tahoma"/>
          <w:sz w:val="23"/>
          <w:szCs w:val="23"/>
        </w:rPr>
        <w:t>Depo stokunu tutmak.</w:t>
      </w:r>
    </w:p>
    <w:p w14:paraId="1EFDEF88" w14:textId="3657E3C3" w:rsidR="00EA0288" w:rsidRPr="00EA0288" w:rsidRDefault="000B6646" w:rsidP="00F97EDC">
      <w:pPr>
        <w:numPr>
          <w:ilvl w:val="0"/>
          <w:numId w:val="5"/>
        </w:numPr>
        <w:tabs>
          <w:tab w:val="num" w:pos="142"/>
        </w:tabs>
        <w:ind w:left="426" w:hanging="568"/>
        <w:jc w:val="both"/>
        <w:rPr>
          <w:rFonts w:ascii="Tahoma" w:hAnsi="Tahoma" w:cs="Tahoma"/>
          <w:color w:val="002060"/>
          <w:sz w:val="23"/>
          <w:szCs w:val="23"/>
        </w:rPr>
      </w:pPr>
      <w:r w:rsidRPr="00EA0288">
        <w:rPr>
          <w:rFonts w:ascii="Tahoma" w:hAnsi="Tahoma" w:cs="Tahoma"/>
          <w:sz w:val="23"/>
          <w:szCs w:val="23"/>
        </w:rPr>
        <w:t>Perso</w:t>
      </w:r>
      <w:r w:rsidR="00EA0288">
        <w:rPr>
          <w:rFonts w:ascii="Tahoma" w:hAnsi="Tahoma" w:cs="Tahoma"/>
          <w:sz w:val="23"/>
          <w:szCs w:val="23"/>
        </w:rPr>
        <w:t>nelin zimmetlerini takip etmek.</w:t>
      </w:r>
    </w:p>
    <w:p w14:paraId="79B8E62B" w14:textId="64C97645" w:rsidR="000B6646" w:rsidRPr="00EA0288" w:rsidRDefault="000B6646" w:rsidP="00F97EDC">
      <w:pPr>
        <w:numPr>
          <w:ilvl w:val="0"/>
          <w:numId w:val="5"/>
        </w:numPr>
        <w:tabs>
          <w:tab w:val="num" w:pos="142"/>
        </w:tabs>
        <w:ind w:left="426" w:hanging="568"/>
        <w:jc w:val="both"/>
        <w:rPr>
          <w:rFonts w:ascii="Tahoma" w:hAnsi="Tahoma" w:cs="Tahoma"/>
          <w:color w:val="002060"/>
          <w:sz w:val="23"/>
          <w:szCs w:val="23"/>
        </w:rPr>
      </w:pPr>
      <w:r w:rsidRPr="00EA0288">
        <w:rPr>
          <w:rFonts w:ascii="Tahoma" w:hAnsi="Tahoma" w:cs="Tahoma"/>
          <w:sz w:val="23"/>
          <w:szCs w:val="23"/>
        </w:rPr>
        <w:t>Yılsonunda taşınır hesaplarının konsolide edilmesi</w:t>
      </w:r>
      <w:r w:rsidR="00EA0288">
        <w:rPr>
          <w:rFonts w:ascii="Tahoma" w:hAnsi="Tahoma" w:cs="Tahoma"/>
          <w:sz w:val="23"/>
          <w:szCs w:val="23"/>
        </w:rPr>
        <w:t>.</w:t>
      </w:r>
    </w:p>
    <w:p w14:paraId="34753DC6" w14:textId="22368565" w:rsidR="00C118FB" w:rsidRPr="00EA0288" w:rsidRDefault="00C118FB" w:rsidP="00F97EDC">
      <w:pPr>
        <w:numPr>
          <w:ilvl w:val="0"/>
          <w:numId w:val="5"/>
        </w:numPr>
        <w:tabs>
          <w:tab w:val="num" w:pos="142"/>
        </w:tabs>
        <w:ind w:left="426" w:hanging="568"/>
        <w:jc w:val="both"/>
        <w:rPr>
          <w:rFonts w:ascii="Tahoma" w:hAnsi="Tahoma" w:cs="Tahoma"/>
          <w:sz w:val="23"/>
          <w:szCs w:val="23"/>
        </w:rPr>
      </w:pPr>
      <w:r w:rsidRPr="00EA0288">
        <w:rPr>
          <w:rFonts w:ascii="Tahoma" w:hAnsi="Tahoma" w:cs="Tahoma"/>
          <w:bCs/>
          <w:sz w:val="23"/>
          <w:szCs w:val="23"/>
        </w:rPr>
        <w:t>Rektörlüğe bağlı taşınmazların mevzuat çerçevesinde kiralama işlemlerinin yapılmasıdır.</w:t>
      </w:r>
    </w:p>
    <w:p w14:paraId="6E30318C" w14:textId="50963A62" w:rsidR="000B6646" w:rsidRPr="000B6646" w:rsidRDefault="000B6646" w:rsidP="000B6646">
      <w:pPr>
        <w:jc w:val="both"/>
        <w:rPr>
          <w:rFonts w:ascii="Tahoma" w:hAnsi="Tahoma" w:cs="Tahoma"/>
          <w:b/>
          <w:sz w:val="22"/>
          <w:szCs w:val="22"/>
        </w:rPr>
      </w:pPr>
    </w:p>
    <w:p w14:paraId="49E9C43D" w14:textId="00A3D7B2" w:rsidR="000B6646" w:rsidRPr="003D08E9" w:rsidRDefault="0086201B" w:rsidP="000B6646">
      <w:pPr>
        <w:jc w:val="both"/>
        <w:rPr>
          <w:rFonts w:ascii="Tahoma" w:hAnsi="Tahoma" w:cs="Tahoma"/>
          <w:b/>
          <w:sz w:val="22"/>
          <w:szCs w:val="22"/>
        </w:rPr>
      </w:pPr>
      <w:r>
        <w:rPr>
          <w:rFonts w:ascii="Tahoma" w:hAnsi="Tahoma" w:cs="Tahoma"/>
          <w:b/>
          <w:sz w:val="22"/>
          <w:szCs w:val="22"/>
        </w:rPr>
        <w:tab/>
        <w:t>2</w:t>
      </w:r>
      <w:r w:rsidR="003D08E9" w:rsidRPr="003D08E9">
        <w:rPr>
          <w:rFonts w:ascii="Tahoma" w:hAnsi="Tahoma" w:cs="Tahoma"/>
          <w:b/>
          <w:bCs/>
          <w:sz w:val="22"/>
          <w:szCs w:val="22"/>
        </w:rPr>
        <w:t>.5.2</w:t>
      </w:r>
      <w:r w:rsidR="003D08E9" w:rsidRPr="003D08E9">
        <w:rPr>
          <w:rFonts w:ascii="Tahoma" w:hAnsi="Tahoma" w:cs="Tahoma"/>
          <w:b/>
          <w:bCs/>
          <w:sz w:val="22"/>
          <w:szCs w:val="22"/>
        </w:rPr>
        <w:tab/>
      </w:r>
      <w:r w:rsidR="003D08E9" w:rsidRPr="008177A0">
        <w:rPr>
          <w:rFonts w:ascii="Tahoma" w:hAnsi="Tahoma" w:cs="Tahoma"/>
          <w:b/>
          <w:sz w:val="22"/>
          <w:szCs w:val="22"/>
        </w:rPr>
        <w:t>Satın Alma Şube Müdürlüğü</w:t>
      </w:r>
      <w:r w:rsidR="003D08E9" w:rsidRPr="003D08E9">
        <w:rPr>
          <w:rFonts w:ascii="Tahoma" w:hAnsi="Tahoma" w:cs="Tahoma"/>
          <w:b/>
          <w:sz w:val="22"/>
          <w:szCs w:val="22"/>
        </w:rPr>
        <w:t xml:space="preserve"> </w:t>
      </w:r>
    </w:p>
    <w:p w14:paraId="00BB3E66" w14:textId="77777777" w:rsidR="00714714" w:rsidRPr="000B6646" w:rsidRDefault="00714714" w:rsidP="000B6646">
      <w:pPr>
        <w:jc w:val="both"/>
        <w:rPr>
          <w:rFonts w:ascii="Tahoma" w:hAnsi="Tahoma" w:cs="Tahoma"/>
          <w:b/>
          <w:sz w:val="22"/>
          <w:szCs w:val="22"/>
        </w:rPr>
      </w:pPr>
    </w:p>
    <w:p w14:paraId="281A4615" w14:textId="1894090F" w:rsidR="000B6646" w:rsidRPr="00EA0288" w:rsidRDefault="000B6646" w:rsidP="00EA0288">
      <w:pPr>
        <w:ind w:right="252" w:hanging="142"/>
        <w:jc w:val="both"/>
        <w:rPr>
          <w:rFonts w:ascii="Tahoma" w:hAnsi="Tahoma" w:cs="Tahoma"/>
          <w:sz w:val="23"/>
          <w:szCs w:val="23"/>
        </w:rPr>
      </w:pPr>
      <w:r w:rsidRPr="000B6646">
        <w:rPr>
          <w:sz w:val="22"/>
          <w:szCs w:val="22"/>
        </w:rPr>
        <w:tab/>
      </w:r>
      <w:r w:rsidR="00EA0288">
        <w:rPr>
          <w:sz w:val="22"/>
          <w:szCs w:val="22"/>
        </w:rPr>
        <w:tab/>
      </w:r>
      <w:r w:rsidRPr="00EA0288">
        <w:rPr>
          <w:rFonts w:ascii="Tahoma" w:hAnsi="Tahoma" w:cs="Tahoma"/>
          <w:sz w:val="23"/>
          <w:szCs w:val="23"/>
        </w:rPr>
        <w:t>Üniversitemiz İdari ve Mali İşler Dairesi Başkanlığına mali dönem itibari ile verilen ödenekler aşağıda belirti</w:t>
      </w:r>
      <w:r w:rsidR="00714714" w:rsidRPr="00EA0288">
        <w:rPr>
          <w:rFonts w:ascii="Tahoma" w:hAnsi="Tahoma" w:cs="Tahoma"/>
          <w:sz w:val="23"/>
          <w:szCs w:val="23"/>
        </w:rPr>
        <w:t>ldiği şekilde kullanılmaktadır;</w:t>
      </w:r>
    </w:p>
    <w:p w14:paraId="672C0D0C" w14:textId="77777777" w:rsidR="009C46AE" w:rsidRPr="00EA0288" w:rsidRDefault="009C46AE" w:rsidP="000B6646">
      <w:pPr>
        <w:ind w:right="252" w:hanging="142"/>
        <w:jc w:val="both"/>
        <w:rPr>
          <w:rFonts w:ascii="Tahoma" w:hAnsi="Tahoma" w:cs="Tahoma"/>
          <w:sz w:val="23"/>
          <w:szCs w:val="23"/>
        </w:rPr>
      </w:pPr>
    </w:p>
    <w:p w14:paraId="510D63AB" w14:textId="7E9AE727" w:rsidR="009C46AE" w:rsidRPr="00EA0288" w:rsidRDefault="009C46AE" w:rsidP="00F97EDC">
      <w:pPr>
        <w:pStyle w:val="ListeParagraf"/>
        <w:widowControl w:val="0"/>
        <w:numPr>
          <w:ilvl w:val="0"/>
          <w:numId w:val="11"/>
        </w:numPr>
        <w:tabs>
          <w:tab w:val="left" w:pos="1674"/>
        </w:tabs>
        <w:autoSpaceDE w:val="0"/>
        <w:autoSpaceDN w:val="0"/>
        <w:spacing w:before="79"/>
        <w:ind w:left="142" w:right="815" w:hanging="284"/>
        <w:contextualSpacing w:val="0"/>
        <w:jc w:val="both"/>
        <w:rPr>
          <w:rFonts w:ascii="Tahoma" w:hAnsi="Tahoma" w:cs="Tahoma"/>
          <w:sz w:val="23"/>
          <w:szCs w:val="23"/>
        </w:rPr>
      </w:pPr>
      <w:r w:rsidRPr="00EA0288">
        <w:rPr>
          <w:rFonts w:ascii="Tahoma" w:hAnsi="Tahoma" w:cs="Tahoma"/>
          <w:sz w:val="23"/>
          <w:szCs w:val="23"/>
        </w:rPr>
        <w:t>Üniversitemiz mal ve hizmet alımı giderleri ve Sermaye giderleri ile Fakülte, Yüksekokul, Enstitü ve diğer birimlerin makine teçhizat ve bilgi teknoloji alımları olarak yatırım programındaki ödenek</w:t>
      </w:r>
      <w:r w:rsidR="00714714" w:rsidRPr="00EA0288">
        <w:rPr>
          <w:rFonts w:ascii="Tahoma" w:hAnsi="Tahoma" w:cs="Tahoma"/>
          <w:sz w:val="23"/>
          <w:szCs w:val="23"/>
        </w:rPr>
        <w:t xml:space="preserve"> ve </w:t>
      </w:r>
      <w:r w:rsidRPr="00EA0288">
        <w:rPr>
          <w:rFonts w:ascii="Tahoma" w:hAnsi="Tahoma" w:cs="Tahoma"/>
          <w:sz w:val="23"/>
          <w:szCs w:val="23"/>
        </w:rPr>
        <w:t xml:space="preserve">limitler </w:t>
      </w:r>
      <w:r w:rsidR="00EA0288" w:rsidRPr="00EA0288">
        <w:rPr>
          <w:rFonts w:ascii="Tahoma" w:hAnsi="Tahoma" w:cs="Tahoma"/>
          <w:sz w:val="23"/>
          <w:szCs w:val="23"/>
        </w:rPr>
        <w:t>dâhilinde</w:t>
      </w:r>
      <w:r w:rsidRPr="00EA0288">
        <w:rPr>
          <w:rFonts w:ascii="Tahoma" w:hAnsi="Tahoma" w:cs="Tahoma"/>
          <w:sz w:val="23"/>
          <w:szCs w:val="23"/>
        </w:rPr>
        <w:t xml:space="preserve"> 4734 sayılı Kamu İhale Kanunu da belirtilen ihale usullerine göre satın alma işlemlerinin yapılması</w:t>
      </w:r>
      <w:r w:rsidR="00EA0288">
        <w:rPr>
          <w:rFonts w:ascii="Tahoma" w:hAnsi="Tahoma" w:cs="Tahoma"/>
          <w:sz w:val="23"/>
          <w:szCs w:val="23"/>
        </w:rPr>
        <w:t>.</w:t>
      </w:r>
    </w:p>
    <w:p w14:paraId="09B58259" w14:textId="5B714483" w:rsidR="009C46AE" w:rsidRPr="00EA0288" w:rsidRDefault="009C46AE" w:rsidP="00F97EDC">
      <w:pPr>
        <w:pStyle w:val="ListeParagraf"/>
        <w:widowControl w:val="0"/>
        <w:numPr>
          <w:ilvl w:val="0"/>
          <w:numId w:val="11"/>
        </w:numPr>
        <w:tabs>
          <w:tab w:val="left" w:pos="1674"/>
        </w:tabs>
        <w:autoSpaceDE w:val="0"/>
        <w:autoSpaceDN w:val="0"/>
        <w:spacing w:before="1"/>
        <w:ind w:left="142" w:right="819" w:hanging="284"/>
        <w:contextualSpacing w:val="0"/>
        <w:jc w:val="both"/>
        <w:rPr>
          <w:rFonts w:ascii="Tahoma" w:hAnsi="Tahoma" w:cs="Tahoma"/>
          <w:sz w:val="23"/>
          <w:szCs w:val="23"/>
        </w:rPr>
      </w:pPr>
      <w:r w:rsidRPr="00EA0288">
        <w:rPr>
          <w:rFonts w:ascii="Tahoma" w:hAnsi="Tahoma" w:cs="Tahoma"/>
          <w:sz w:val="23"/>
          <w:szCs w:val="23"/>
        </w:rPr>
        <w:t>Muayene ve kabul komisyonlarının kurulması, muayene ve kabul işlemlerinin takibinin</w:t>
      </w:r>
      <w:r w:rsidRPr="00EA0288">
        <w:rPr>
          <w:rFonts w:ascii="Tahoma" w:hAnsi="Tahoma" w:cs="Tahoma"/>
          <w:spacing w:val="1"/>
          <w:sz w:val="23"/>
          <w:szCs w:val="23"/>
        </w:rPr>
        <w:t xml:space="preserve"> </w:t>
      </w:r>
      <w:r w:rsidRPr="00EA0288">
        <w:rPr>
          <w:rFonts w:ascii="Tahoma" w:hAnsi="Tahoma" w:cs="Tahoma"/>
          <w:sz w:val="23"/>
          <w:szCs w:val="23"/>
        </w:rPr>
        <w:t>yapılması</w:t>
      </w:r>
      <w:r w:rsidR="00EA0288">
        <w:rPr>
          <w:rFonts w:ascii="Tahoma" w:hAnsi="Tahoma" w:cs="Tahoma"/>
          <w:sz w:val="23"/>
          <w:szCs w:val="23"/>
        </w:rPr>
        <w:t>.</w:t>
      </w:r>
    </w:p>
    <w:p w14:paraId="016249EF" w14:textId="42080728" w:rsidR="000B6646" w:rsidRPr="00EA0288" w:rsidRDefault="000B6646" w:rsidP="00F97EDC">
      <w:pPr>
        <w:pStyle w:val="ListeParagraf"/>
        <w:numPr>
          <w:ilvl w:val="0"/>
          <w:numId w:val="11"/>
        </w:numPr>
        <w:overflowPunct w:val="0"/>
        <w:autoSpaceDE w:val="0"/>
        <w:autoSpaceDN w:val="0"/>
        <w:adjustRightInd w:val="0"/>
        <w:ind w:left="142" w:hanging="284"/>
        <w:jc w:val="both"/>
        <w:textAlignment w:val="baseline"/>
        <w:rPr>
          <w:rFonts w:ascii="Tahoma" w:hAnsi="Tahoma" w:cs="Tahoma"/>
          <w:sz w:val="23"/>
          <w:szCs w:val="23"/>
        </w:rPr>
      </w:pPr>
      <w:r w:rsidRPr="00EA0288">
        <w:rPr>
          <w:rFonts w:ascii="Tahoma" w:hAnsi="Tahoma" w:cs="Tahoma"/>
          <w:sz w:val="23"/>
          <w:szCs w:val="23"/>
        </w:rPr>
        <w:t>Devlet Malzeme Ofisinden alımı yapılan Mal ve Malzemelerin Üniversitemiz bir</w:t>
      </w:r>
      <w:r w:rsidR="00EA0288">
        <w:rPr>
          <w:rFonts w:ascii="Tahoma" w:hAnsi="Tahoma" w:cs="Tahoma"/>
          <w:sz w:val="23"/>
          <w:szCs w:val="23"/>
        </w:rPr>
        <w:t>imlerine teslimatının yapılması.</w:t>
      </w:r>
    </w:p>
    <w:p w14:paraId="32BB13A4" w14:textId="19AE94D9" w:rsidR="000B6646" w:rsidRPr="00EA0288" w:rsidRDefault="000B6646" w:rsidP="00F97EDC">
      <w:pPr>
        <w:pStyle w:val="ListeParagraf"/>
        <w:numPr>
          <w:ilvl w:val="0"/>
          <w:numId w:val="11"/>
        </w:numPr>
        <w:overflowPunct w:val="0"/>
        <w:autoSpaceDE w:val="0"/>
        <w:autoSpaceDN w:val="0"/>
        <w:adjustRightInd w:val="0"/>
        <w:ind w:left="142" w:hanging="284"/>
        <w:jc w:val="both"/>
        <w:textAlignment w:val="baseline"/>
        <w:rPr>
          <w:rFonts w:ascii="Tahoma" w:hAnsi="Tahoma" w:cs="Tahoma"/>
          <w:sz w:val="23"/>
          <w:szCs w:val="23"/>
        </w:rPr>
      </w:pPr>
      <w:r w:rsidRPr="00EA0288">
        <w:rPr>
          <w:rFonts w:ascii="Tahoma" w:hAnsi="Tahoma" w:cs="Tahoma"/>
          <w:sz w:val="23"/>
          <w:szCs w:val="23"/>
        </w:rPr>
        <w:t>Üniversitemiz Rektörlük Makamına tahsis edilen “temsil, ağırlama, fuar, tören ve organizasyon giderleri” i</w:t>
      </w:r>
      <w:r w:rsidR="00EA0288">
        <w:rPr>
          <w:rFonts w:ascii="Tahoma" w:hAnsi="Tahoma" w:cs="Tahoma"/>
          <w:sz w:val="23"/>
          <w:szCs w:val="23"/>
        </w:rPr>
        <w:t>le ilgili harcamaları yapılması.</w:t>
      </w:r>
    </w:p>
    <w:p w14:paraId="4DED4ECC" w14:textId="0C7671BC" w:rsidR="000B6646" w:rsidRPr="00EA0288" w:rsidRDefault="000B6646" w:rsidP="00F97EDC">
      <w:pPr>
        <w:pStyle w:val="ListeParagraf"/>
        <w:numPr>
          <w:ilvl w:val="0"/>
          <w:numId w:val="11"/>
        </w:numPr>
        <w:overflowPunct w:val="0"/>
        <w:autoSpaceDE w:val="0"/>
        <w:autoSpaceDN w:val="0"/>
        <w:adjustRightInd w:val="0"/>
        <w:ind w:left="142" w:hanging="284"/>
        <w:jc w:val="both"/>
        <w:textAlignment w:val="baseline"/>
        <w:rPr>
          <w:rFonts w:ascii="Tahoma" w:hAnsi="Tahoma" w:cs="Tahoma"/>
          <w:sz w:val="23"/>
          <w:szCs w:val="23"/>
        </w:rPr>
      </w:pPr>
      <w:r w:rsidRPr="00EA0288">
        <w:rPr>
          <w:rFonts w:ascii="Tahoma" w:hAnsi="Tahoma" w:cs="Tahoma"/>
          <w:sz w:val="23"/>
          <w:szCs w:val="23"/>
        </w:rPr>
        <w:t>Üniversitemiz Rektörlüğü kampüs alanının elektrik, su, telefon ve gaz tü</w:t>
      </w:r>
      <w:r w:rsidR="00EA0288">
        <w:rPr>
          <w:rFonts w:ascii="Tahoma" w:hAnsi="Tahoma" w:cs="Tahoma"/>
          <w:sz w:val="23"/>
          <w:szCs w:val="23"/>
        </w:rPr>
        <w:t>ketim vb. bedellerinin ödenmesi.</w:t>
      </w:r>
    </w:p>
    <w:p w14:paraId="23F4D3BF" w14:textId="1BB7DC71" w:rsidR="000B6646" w:rsidRPr="00EA0288" w:rsidRDefault="000B6646" w:rsidP="00F97EDC">
      <w:pPr>
        <w:pStyle w:val="ListeParagraf"/>
        <w:numPr>
          <w:ilvl w:val="0"/>
          <w:numId w:val="11"/>
        </w:numPr>
        <w:ind w:left="142" w:hanging="284"/>
        <w:jc w:val="both"/>
        <w:rPr>
          <w:rFonts w:ascii="Tahoma" w:hAnsi="Tahoma" w:cs="Tahoma"/>
          <w:sz w:val="23"/>
          <w:szCs w:val="23"/>
        </w:rPr>
      </w:pPr>
      <w:r w:rsidRPr="00EA0288">
        <w:rPr>
          <w:rFonts w:ascii="Tahoma" w:hAnsi="Tahoma" w:cs="Tahoma"/>
          <w:sz w:val="23"/>
          <w:szCs w:val="23"/>
        </w:rPr>
        <w:t>Üniversitemiz personelinin yemek yardımı ödeneğinin Sağlık Kültür ve Spor Daire Başkanlığına b</w:t>
      </w:r>
      <w:r w:rsidR="00EA0288">
        <w:rPr>
          <w:rFonts w:ascii="Tahoma" w:hAnsi="Tahoma" w:cs="Tahoma"/>
          <w:sz w:val="23"/>
          <w:szCs w:val="23"/>
        </w:rPr>
        <w:t>ağlı yemek kuruluna aktarılması.</w:t>
      </w:r>
    </w:p>
    <w:p w14:paraId="07337A74" w14:textId="77777777" w:rsidR="000B6646" w:rsidRPr="00EA0288" w:rsidRDefault="000B6646" w:rsidP="00F97EDC">
      <w:pPr>
        <w:pStyle w:val="ListeParagraf"/>
        <w:numPr>
          <w:ilvl w:val="0"/>
          <w:numId w:val="11"/>
        </w:numPr>
        <w:ind w:left="142" w:hanging="284"/>
        <w:jc w:val="both"/>
        <w:rPr>
          <w:rFonts w:ascii="Tahoma" w:hAnsi="Tahoma" w:cs="Tahoma"/>
          <w:sz w:val="23"/>
          <w:szCs w:val="23"/>
        </w:rPr>
      </w:pPr>
      <w:r w:rsidRPr="00EA0288">
        <w:rPr>
          <w:rFonts w:ascii="Tahoma" w:hAnsi="Tahoma" w:cs="Tahoma"/>
          <w:sz w:val="23"/>
          <w:szCs w:val="23"/>
        </w:rPr>
        <w:t>Üniversite genelinde toplu ödeneklerin detay programlarını hazırlamak.</w:t>
      </w:r>
    </w:p>
    <w:p w14:paraId="5CED7851" w14:textId="77777777" w:rsidR="000B6646" w:rsidRPr="000B6646" w:rsidRDefault="000B6646" w:rsidP="000B6646">
      <w:pPr>
        <w:rPr>
          <w:b/>
          <w:sz w:val="22"/>
          <w:szCs w:val="22"/>
        </w:rPr>
      </w:pPr>
    </w:p>
    <w:p w14:paraId="305E6509" w14:textId="77777777" w:rsidR="00963E9D" w:rsidRDefault="00963E9D" w:rsidP="00E752BA">
      <w:pPr>
        <w:jc w:val="both"/>
        <w:rPr>
          <w:rFonts w:ascii="Tahoma" w:hAnsi="Tahoma" w:cs="Tahoma"/>
          <w:b/>
          <w:bCs/>
          <w:sz w:val="22"/>
          <w:szCs w:val="22"/>
        </w:rPr>
      </w:pPr>
    </w:p>
    <w:p w14:paraId="0EED29B2" w14:textId="77777777" w:rsidR="00963E9D" w:rsidRDefault="00963E9D" w:rsidP="00E752BA">
      <w:pPr>
        <w:jc w:val="both"/>
        <w:rPr>
          <w:rFonts w:ascii="Tahoma" w:hAnsi="Tahoma" w:cs="Tahoma"/>
          <w:b/>
          <w:bCs/>
          <w:sz w:val="22"/>
          <w:szCs w:val="22"/>
        </w:rPr>
      </w:pPr>
    </w:p>
    <w:p w14:paraId="3606542B" w14:textId="77777777" w:rsidR="00963E9D" w:rsidRDefault="00963E9D" w:rsidP="00E752BA">
      <w:pPr>
        <w:jc w:val="both"/>
        <w:rPr>
          <w:rFonts w:ascii="Tahoma" w:hAnsi="Tahoma" w:cs="Tahoma"/>
          <w:b/>
          <w:bCs/>
          <w:sz w:val="22"/>
          <w:szCs w:val="22"/>
        </w:rPr>
      </w:pPr>
    </w:p>
    <w:p w14:paraId="0D39A1D7" w14:textId="77777777" w:rsidR="00963E9D" w:rsidRDefault="00963E9D" w:rsidP="00E752BA">
      <w:pPr>
        <w:jc w:val="both"/>
        <w:rPr>
          <w:rFonts w:ascii="Tahoma" w:hAnsi="Tahoma" w:cs="Tahoma"/>
          <w:b/>
          <w:bCs/>
          <w:sz w:val="22"/>
          <w:szCs w:val="22"/>
        </w:rPr>
      </w:pPr>
    </w:p>
    <w:p w14:paraId="35025051" w14:textId="77777777" w:rsidR="00963E9D" w:rsidRDefault="00963E9D" w:rsidP="00E752BA">
      <w:pPr>
        <w:jc w:val="both"/>
        <w:rPr>
          <w:rFonts w:ascii="Tahoma" w:hAnsi="Tahoma" w:cs="Tahoma"/>
          <w:b/>
          <w:bCs/>
          <w:sz w:val="22"/>
          <w:szCs w:val="22"/>
        </w:rPr>
      </w:pPr>
    </w:p>
    <w:p w14:paraId="151294BA" w14:textId="77777777" w:rsidR="008177A0" w:rsidRDefault="003D08E9" w:rsidP="00E752BA">
      <w:pPr>
        <w:jc w:val="both"/>
        <w:rPr>
          <w:rFonts w:ascii="Tahoma" w:hAnsi="Tahoma" w:cs="Tahoma"/>
          <w:b/>
          <w:sz w:val="22"/>
          <w:szCs w:val="22"/>
        </w:rPr>
      </w:pPr>
      <w:r>
        <w:rPr>
          <w:rFonts w:ascii="Tahoma" w:hAnsi="Tahoma" w:cs="Tahoma"/>
          <w:b/>
          <w:sz w:val="22"/>
          <w:szCs w:val="22"/>
        </w:rPr>
        <w:lastRenderedPageBreak/>
        <w:tab/>
      </w:r>
    </w:p>
    <w:p w14:paraId="2C3EE721" w14:textId="77777777" w:rsidR="008177A0" w:rsidRDefault="008177A0" w:rsidP="00E752BA">
      <w:pPr>
        <w:jc w:val="both"/>
        <w:rPr>
          <w:rFonts w:ascii="Tahoma" w:hAnsi="Tahoma" w:cs="Tahoma"/>
          <w:b/>
          <w:sz w:val="22"/>
          <w:szCs w:val="22"/>
        </w:rPr>
      </w:pPr>
    </w:p>
    <w:p w14:paraId="79671628" w14:textId="0435AB38" w:rsidR="00E34293" w:rsidRPr="003D08E9" w:rsidRDefault="008177A0" w:rsidP="00E752BA">
      <w:pPr>
        <w:jc w:val="both"/>
        <w:rPr>
          <w:rFonts w:ascii="Tahoma" w:hAnsi="Tahoma" w:cs="Tahoma"/>
          <w:b/>
          <w:sz w:val="22"/>
          <w:szCs w:val="22"/>
        </w:rPr>
      </w:pPr>
      <w:r>
        <w:rPr>
          <w:rFonts w:ascii="Tahoma" w:hAnsi="Tahoma" w:cs="Tahoma"/>
          <w:b/>
          <w:sz w:val="22"/>
          <w:szCs w:val="22"/>
        </w:rPr>
        <w:tab/>
      </w:r>
      <w:r w:rsidR="0086201B">
        <w:rPr>
          <w:rFonts w:ascii="Tahoma" w:hAnsi="Tahoma" w:cs="Tahoma"/>
          <w:b/>
          <w:sz w:val="22"/>
          <w:szCs w:val="22"/>
        </w:rPr>
        <w:t>2</w:t>
      </w:r>
      <w:r w:rsidR="003D08E9" w:rsidRPr="003D08E9">
        <w:rPr>
          <w:rFonts w:ascii="Tahoma" w:hAnsi="Tahoma" w:cs="Tahoma"/>
          <w:b/>
          <w:sz w:val="22"/>
          <w:szCs w:val="22"/>
        </w:rPr>
        <w:t>.5.3</w:t>
      </w:r>
      <w:r w:rsidR="003D08E9" w:rsidRPr="003D08E9">
        <w:rPr>
          <w:rFonts w:ascii="Tahoma" w:hAnsi="Tahoma" w:cs="Tahoma"/>
          <w:b/>
          <w:sz w:val="22"/>
          <w:szCs w:val="22"/>
        </w:rPr>
        <w:tab/>
        <w:t>Taşınır Kontrol Şube Müdürlüğü</w:t>
      </w:r>
    </w:p>
    <w:p w14:paraId="5E7F6C7E" w14:textId="77777777" w:rsidR="00963E9D" w:rsidRDefault="00963E9D" w:rsidP="00D5115F">
      <w:pPr>
        <w:pStyle w:val="ListeParagraf"/>
        <w:ind w:left="284" w:right="252"/>
        <w:jc w:val="both"/>
        <w:rPr>
          <w:rFonts w:ascii="Tahoma" w:hAnsi="Tahoma" w:cs="Tahoma"/>
          <w:b/>
          <w:sz w:val="22"/>
          <w:szCs w:val="22"/>
        </w:rPr>
      </w:pPr>
    </w:p>
    <w:p w14:paraId="4C857170" w14:textId="6DAB44E8" w:rsidR="000B6646" w:rsidRPr="00963E9D" w:rsidRDefault="00E752BA" w:rsidP="00963E9D">
      <w:pPr>
        <w:pStyle w:val="ListeParagraf"/>
        <w:ind w:left="142" w:right="252" w:firstLine="424"/>
        <w:jc w:val="both"/>
        <w:rPr>
          <w:bCs/>
          <w:sz w:val="23"/>
          <w:szCs w:val="23"/>
        </w:rPr>
      </w:pPr>
      <w:r w:rsidRPr="00963E9D">
        <w:rPr>
          <w:rFonts w:ascii="Tahoma" w:hAnsi="Tahoma" w:cs="Tahoma"/>
          <w:sz w:val="23"/>
          <w:szCs w:val="23"/>
        </w:rPr>
        <w:t xml:space="preserve">Üniversitemiz İdari ve Mali İşler Dairesi Başkanlığı </w:t>
      </w:r>
      <w:r w:rsidR="00D5115F" w:rsidRPr="00963E9D">
        <w:rPr>
          <w:rFonts w:ascii="Tahoma" w:hAnsi="Tahoma" w:cs="Tahoma"/>
          <w:bCs/>
          <w:sz w:val="23"/>
          <w:szCs w:val="23"/>
        </w:rPr>
        <w:t xml:space="preserve">Taşınır Mal Yönetmeliğinde verilen yetkiler doğrultusunda </w:t>
      </w:r>
      <w:r w:rsidRPr="00963E9D">
        <w:rPr>
          <w:rFonts w:ascii="Tahoma" w:hAnsi="Tahoma" w:cs="Tahoma"/>
          <w:sz w:val="23"/>
          <w:szCs w:val="23"/>
        </w:rPr>
        <w:t>Taşınır İşlem Biriminin görev ve yetkileri aşağıda belirtildiği şekilde uygulanmaktadır;</w:t>
      </w:r>
    </w:p>
    <w:p w14:paraId="365DC242" w14:textId="77777777" w:rsidR="000B6646" w:rsidRPr="00963E9D" w:rsidRDefault="000B6646" w:rsidP="00963E9D">
      <w:pPr>
        <w:ind w:firstLine="708"/>
        <w:jc w:val="both"/>
        <w:rPr>
          <w:bCs/>
          <w:sz w:val="23"/>
          <w:szCs w:val="23"/>
        </w:rPr>
      </w:pPr>
    </w:p>
    <w:p w14:paraId="45F23F62" w14:textId="77777777" w:rsidR="000B6646" w:rsidRPr="00963E9D" w:rsidRDefault="000B6646" w:rsidP="00F97EDC">
      <w:pPr>
        <w:pStyle w:val="ListeParagraf"/>
        <w:numPr>
          <w:ilvl w:val="0"/>
          <w:numId w:val="6"/>
        </w:numPr>
        <w:ind w:left="142" w:hanging="284"/>
        <w:jc w:val="both"/>
        <w:rPr>
          <w:rFonts w:ascii="Tahoma" w:hAnsi="Tahoma" w:cs="Tahoma"/>
          <w:bCs/>
          <w:sz w:val="23"/>
          <w:szCs w:val="23"/>
        </w:rPr>
      </w:pPr>
      <w:r w:rsidRPr="00963E9D">
        <w:rPr>
          <w:rFonts w:ascii="Tahoma" w:hAnsi="Tahoma" w:cs="Tahoma"/>
          <w:bCs/>
          <w:sz w:val="23"/>
          <w:szCs w:val="23"/>
        </w:rPr>
        <w:t>İdari ve Mali İşler Daire Başkanlığı ambarının her türlü malzemenin giriş çıkış kaydı, depolama, tasnif, koruma, zimmet, terkin, devrinin mevzuata uygun olarak yapılmasını sağlamak, teslim alma ve çıkış evraklarını imzalamak,</w:t>
      </w:r>
    </w:p>
    <w:p w14:paraId="79767188" w14:textId="797F6102" w:rsidR="000B6646" w:rsidRPr="00963E9D" w:rsidRDefault="000B6646" w:rsidP="00F97EDC">
      <w:pPr>
        <w:pStyle w:val="ListeParagraf"/>
        <w:numPr>
          <w:ilvl w:val="0"/>
          <w:numId w:val="6"/>
        </w:numPr>
        <w:ind w:left="142" w:hanging="284"/>
        <w:jc w:val="both"/>
        <w:rPr>
          <w:rFonts w:ascii="Tahoma" w:hAnsi="Tahoma" w:cs="Tahoma"/>
          <w:bCs/>
          <w:sz w:val="23"/>
          <w:szCs w:val="23"/>
        </w:rPr>
      </w:pPr>
      <w:r w:rsidRPr="00963E9D">
        <w:rPr>
          <w:rFonts w:ascii="Tahoma" w:hAnsi="Tahoma" w:cs="Tahoma"/>
          <w:bCs/>
          <w:sz w:val="23"/>
          <w:szCs w:val="23"/>
        </w:rPr>
        <w:t xml:space="preserve">İdari ve Mali İşler Daire Başkanlığı tarafından alınıp birimlere dağıtılan mallar ile ilgili süreçlerin takibi, yönetmelikte belirtilen muhasebeyi ilgilendiren </w:t>
      </w:r>
      <w:r w:rsidR="00D5115F" w:rsidRPr="00963E9D">
        <w:rPr>
          <w:rFonts w:ascii="Tahoma" w:hAnsi="Tahoma" w:cs="Tahoma"/>
          <w:bCs/>
          <w:sz w:val="23"/>
          <w:szCs w:val="23"/>
        </w:rPr>
        <w:t>kısmı</w:t>
      </w:r>
      <w:r w:rsidRPr="00963E9D">
        <w:rPr>
          <w:rFonts w:ascii="Tahoma" w:hAnsi="Tahoma" w:cs="Tahoma"/>
          <w:bCs/>
          <w:sz w:val="23"/>
          <w:szCs w:val="23"/>
        </w:rPr>
        <w:t xml:space="preserve"> incele</w:t>
      </w:r>
      <w:r w:rsidR="00D5115F" w:rsidRPr="00963E9D">
        <w:rPr>
          <w:rFonts w:ascii="Tahoma" w:hAnsi="Tahoma" w:cs="Tahoma"/>
          <w:bCs/>
          <w:sz w:val="23"/>
          <w:szCs w:val="23"/>
        </w:rPr>
        <w:t>mesinden</w:t>
      </w:r>
      <w:r w:rsidRPr="00963E9D">
        <w:rPr>
          <w:rFonts w:ascii="Tahoma" w:hAnsi="Tahoma" w:cs="Tahoma"/>
          <w:bCs/>
          <w:sz w:val="23"/>
          <w:szCs w:val="23"/>
        </w:rPr>
        <w:t xml:space="preserve"> sonra Strateji Geliştirme Daire Başkanlığı Muhasebe Yetkilisine teslim etmek,</w:t>
      </w:r>
    </w:p>
    <w:p w14:paraId="4FEE73EE" w14:textId="77777777" w:rsidR="000B6646" w:rsidRPr="00963E9D" w:rsidRDefault="000B6646" w:rsidP="00F97EDC">
      <w:pPr>
        <w:pStyle w:val="ListeParagraf"/>
        <w:numPr>
          <w:ilvl w:val="0"/>
          <w:numId w:val="6"/>
        </w:numPr>
        <w:ind w:left="142" w:hanging="284"/>
        <w:jc w:val="both"/>
        <w:rPr>
          <w:rFonts w:ascii="Tahoma" w:hAnsi="Tahoma" w:cs="Tahoma"/>
          <w:bCs/>
          <w:sz w:val="23"/>
          <w:szCs w:val="23"/>
        </w:rPr>
      </w:pPr>
      <w:r w:rsidRPr="00963E9D">
        <w:rPr>
          <w:rFonts w:ascii="Tahoma" w:hAnsi="Tahoma" w:cs="Tahoma"/>
          <w:bCs/>
          <w:sz w:val="23"/>
          <w:szCs w:val="23"/>
        </w:rPr>
        <w:t>Birimlerin talep ettiği ihtiyaç listeleri ile depo mevcutlarını incelemek, ihtiyaçların satın alınması için gelen istek belgelerine göre devir çıkışlarını yapmak ve devir çıkışlarını Harcama birimlerine bildirmek, devir girişlerini takip etmek,</w:t>
      </w:r>
    </w:p>
    <w:p w14:paraId="09E23F51" w14:textId="26B9819D" w:rsidR="000B6646" w:rsidRPr="00963E9D" w:rsidRDefault="000B6646" w:rsidP="00F97EDC">
      <w:pPr>
        <w:pStyle w:val="ListeParagraf"/>
        <w:numPr>
          <w:ilvl w:val="0"/>
          <w:numId w:val="6"/>
        </w:numPr>
        <w:ind w:left="142" w:hanging="284"/>
        <w:jc w:val="both"/>
        <w:rPr>
          <w:rFonts w:ascii="Tahoma" w:hAnsi="Tahoma" w:cs="Tahoma"/>
          <w:bCs/>
          <w:sz w:val="23"/>
          <w:szCs w:val="23"/>
        </w:rPr>
      </w:pPr>
      <w:r w:rsidRPr="00963E9D">
        <w:rPr>
          <w:rFonts w:ascii="Tahoma" w:hAnsi="Tahoma" w:cs="Tahoma"/>
          <w:bCs/>
          <w:sz w:val="23"/>
          <w:szCs w:val="23"/>
        </w:rPr>
        <w:t xml:space="preserve">Mali yılsonunda, evrakları tasnif edip dosyalanarak birim arşivine kaldırılmasını sağlamak, </w:t>
      </w:r>
    </w:p>
    <w:p w14:paraId="6F31BBA9" w14:textId="2E9502F9" w:rsidR="000B6646" w:rsidRPr="00963E9D" w:rsidRDefault="000B6646" w:rsidP="00F97EDC">
      <w:pPr>
        <w:pStyle w:val="ListeParagraf"/>
        <w:numPr>
          <w:ilvl w:val="0"/>
          <w:numId w:val="6"/>
        </w:numPr>
        <w:ind w:left="142" w:hanging="284"/>
        <w:jc w:val="both"/>
        <w:rPr>
          <w:rFonts w:ascii="Tahoma" w:hAnsi="Tahoma" w:cs="Tahoma"/>
          <w:bCs/>
          <w:sz w:val="23"/>
          <w:szCs w:val="23"/>
        </w:rPr>
      </w:pPr>
      <w:r w:rsidRPr="00963E9D">
        <w:rPr>
          <w:rFonts w:ascii="Tahoma" w:hAnsi="Tahoma" w:cs="Tahoma"/>
          <w:bCs/>
          <w:sz w:val="23"/>
          <w:szCs w:val="23"/>
        </w:rPr>
        <w:t>Mali yılsonunda bağlı Harcama birimlerine ait sayım cetvellerini</w:t>
      </w:r>
      <w:r w:rsidR="00D5115F" w:rsidRPr="00963E9D">
        <w:rPr>
          <w:rFonts w:ascii="Tahoma" w:hAnsi="Tahoma" w:cs="Tahoma"/>
          <w:bCs/>
          <w:sz w:val="23"/>
          <w:szCs w:val="23"/>
        </w:rPr>
        <w:t>n hazırlanmasına destek vermek ardından b</w:t>
      </w:r>
      <w:r w:rsidRPr="00963E9D">
        <w:rPr>
          <w:rFonts w:ascii="Tahoma" w:hAnsi="Tahoma" w:cs="Tahoma"/>
          <w:bCs/>
          <w:sz w:val="23"/>
          <w:szCs w:val="23"/>
        </w:rPr>
        <w:t>irer nüshalarını Sayıştay’a ve Strateji Daire</w:t>
      </w:r>
      <w:r w:rsidR="00D5115F" w:rsidRPr="00963E9D">
        <w:rPr>
          <w:rFonts w:ascii="Tahoma" w:hAnsi="Tahoma" w:cs="Tahoma"/>
          <w:bCs/>
          <w:sz w:val="23"/>
          <w:szCs w:val="23"/>
        </w:rPr>
        <w:t xml:space="preserve"> Başkanlığına göndermek ve b</w:t>
      </w:r>
      <w:r w:rsidRPr="00963E9D">
        <w:rPr>
          <w:rFonts w:ascii="Tahoma" w:hAnsi="Tahoma" w:cs="Tahoma"/>
          <w:bCs/>
          <w:sz w:val="23"/>
          <w:szCs w:val="23"/>
        </w:rPr>
        <w:t>ir nüshasının dosyalanmasını sağlamak,</w:t>
      </w:r>
    </w:p>
    <w:p w14:paraId="61F92885" w14:textId="77777777" w:rsidR="000B6646" w:rsidRPr="00963E9D" w:rsidRDefault="000B6646" w:rsidP="00F97EDC">
      <w:pPr>
        <w:pStyle w:val="ListeParagraf"/>
        <w:numPr>
          <w:ilvl w:val="0"/>
          <w:numId w:val="6"/>
        </w:numPr>
        <w:ind w:left="142" w:hanging="284"/>
        <w:jc w:val="both"/>
        <w:rPr>
          <w:rFonts w:ascii="Tahoma" w:hAnsi="Tahoma" w:cs="Tahoma"/>
          <w:bCs/>
          <w:sz w:val="23"/>
          <w:szCs w:val="23"/>
        </w:rPr>
      </w:pPr>
      <w:r w:rsidRPr="00963E9D">
        <w:rPr>
          <w:rFonts w:ascii="Tahoma" w:hAnsi="Tahoma" w:cs="Tahoma"/>
          <w:bCs/>
          <w:sz w:val="23"/>
          <w:szCs w:val="23"/>
        </w:rPr>
        <w:t>Gelen ve Giden evrakların kayıt altına alınmasını sağlamak,</w:t>
      </w:r>
    </w:p>
    <w:p w14:paraId="2E946656" w14:textId="77777777" w:rsidR="000B6646" w:rsidRPr="00963E9D" w:rsidRDefault="000B6646" w:rsidP="00F97EDC">
      <w:pPr>
        <w:pStyle w:val="ListeParagraf"/>
        <w:numPr>
          <w:ilvl w:val="0"/>
          <w:numId w:val="6"/>
        </w:numPr>
        <w:ind w:left="142" w:hanging="284"/>
        <w:jc w:val="both"/>
        <w:rPr>
          <w:rFonts w:ascii="Tahoma" w:hAnsi="Tahoma" w:cs="Tahoma"/>
          <w:bCs/>
          <w:sz w:val="23"/>
          <w:szCs w:val="23"/>
        </w:rPr>
      </w:pPr>
      <w:r w:rsidRPr="00963E9D">
        <w:rPr>
          <w:rFonts w:ascii="Tahoma" w:hAnsi="Tahoma" w:cs="Tahoma"/>
          <w:bCs/>
          <w:sz w:val="23"/>
          <w:szCs w:val="23"/>
        </w:rPr>
        <w:t xml:space="preserve">Bağlı Harcama birimlerine hibe gelen demirbaşların tespitini yaptırarak, kayıtlara aldırmak, Kurum Devir Giriş ve Çıkışları ile ilgili işlemleri takip etmek, </w:t>
      </w:r>
    </w:p>
    <w:p w14:paraId="0E26B9ED" w14:textId="77777777" w:rsidR="000B6646" w:rsidRPr="00963E9D" w:rsidRDefault="000B6646" w:rsidP="00F97EDC">
      <w:pPr>
        <w:pStyle w:val="ListeParagraf"/>
        <w:numPr>
          <w:ilvl w:val="0"/>
          <w:numId w:val="6"/>
        </w:numPr>
        <w:ind w:left="142" w:hanging="284"/>
        <w:jc w:val="both"/>
        <w:rPr>
          <w:rFonts w:ascii="Tahoma" w:hAnsi="Tahoma" w:cs="Tahoma"/>
          <w:bCs/>
          <w:sz w:val="23"/>
          <w:szCs w:val="23"/>
        </w:rPr>
      </w:pPr>
      <w:r w:rsidRPr="00963E9D">
        <w:rPr>
          <w:rFonts w:ascii="Tahoma" w:hAnsi="Tahoma" w:cs="Tahoma"/>
          <w:bCs/>
          <w:sz w:val="23"/>
          <w:szCs w:val="23"/>
        </w:rPr>
        <w:t>Bağlı Harcama birimlerinin Taşınır işlemlerinin yürütülmesi için ortak komisyonlar oluşturmak,</w:t>
      </w:r>
    </w:p>
    <w:p w14:paraId="7EB773EA" w14:textId="77777777" w:rsidR="000B6646" w:rsidRPr="00963E9D" w:rsidRDefault="000B6646" w:rsidP="00F97EDC">
      <w:pPr>
        <w:pStyle w:val="ListeParagraf"/>
        <w:numPr>
          <w:ilvl w:val="0"/>
          <w:numId w:val="6"/>
        </w:numPr>
        <w:ind w:left="142" w:hanging="284"/>
        <w:jc w:val="both"/>
        <w:rPr>
          <w:rFonts w:ascii="Tahoma" w:hAnsi="Tahoma" w:cs="Tahoma"/>
          <w:bCs/>
          <w:sz w:val="23"/>
          <w:szCs w:val="23"/>
        </w:rPr>
      </w:pPr>
      <w:r w:rsidRPr="00963E9D">
        <w:rPr>
          <w:rFonts w:ascii="Tahoma" w:hAnsi="Tahoma" w:cs="Tahoma"/>
          <w:bCs/>
          <w:sz w:val="23"/>
          <w:szCs w:val="23"/>
        </w:rPr>
        <w:t>Bağlı olduğu üst yönetici/yöneticileri tarafından verilen diğer işleri ve işlemleri yapmak,</w:t>
      </w:r>
    </w:p>
    <w:p w14:paraId="36F709ED" w14:textId="4F1D45A2" w:rsidR="000B6646" w:rsidRPr="00963E9D" w:rsidRDefault="000B6646" w:rsidP="00F97EDC">
      <w:pPr>
        <w:pStyle w:val="ListeParagraf"/>
        <w:numPr>
          <w:ilvl w:val="0"/>
          <w:numId w:val="6"/>
        </w:numPr>
        <w:ind w:left="142" w:hanging="284"/>
        <w:jc w:val="both"/>
        <w:rPr>
          <w:rFonts w:ascii="Tahoma" w:hAnsi="Tahoma" w:cs="Tahoma"/>
          <w:bCs/>
          <w:sz w:val="23"/>
          <w:szCs w:val="23"/>
        </w:rPr>
      </w:pPr>
      <w:r w:rsidRPr="00963E9D">
        <w:rPr>
          <w:rFonts w:ascii="Tahoma" w:hAnsi="Tahoma" w:cs="Tahoma"/>
          <w:bCs/>
          <w:sz w:val="23"/>
          <w:szCs w:val="23"/>
        </w:rPr>
        <w:t xml:space="preserve">Taşınır İşlem Birimi tüm hizmetlerinden dolayı, Harcama Yetkilisine karşı sorumludur. </w:t>
      </w:r>
    </w:p>
    <w:p w14:paraId="3E44A1BD" w14:textId="68D303D0" w:rsidR="000B6646" w:rsidRDefault="000B6646" w:rsidP="000B6646">
      <w:pPr>
        <w:jc w:val="both"/>
        <w:rPr>
          <w:rFonts w:ascii="Tahoma" w:hAnsi="Tahoma" w:cs="Tahoma"/>
          <w:bCs/>
          <w:sz w:val="22"/>
          <w:szCs w:val="22"/>
        </w:rPr>
      </w:pPr>
    </w:p>
    <w:p w14:paraId="0246404C" w14:textId="5C1D4F24" w:rsidR="00963E9D" w:rsidRDefault="00963E9D" w:rsidP="000B6646">
      <w:pPr>
        <w:jc w:val="both"/>
        <w:rPr>
          <w:rFonts w:ascii="Tahoma" w:hAnsi="Tahoma" w:cs="Tahoma"/>
          <w:bCs/>
          <w:sz w:val="22"/>
          <w:szCs w:val="22"/>
        </w:rPr>
      </w:pPr>
    </w:p>
    <w:p w14:paraId="6B72065F" w14:textId="77777777" w:rsidR="00963E9D" w:rsidRPr="000B6646" w:rsidRDefault="00963E9D" w:rsidP="000B6646">
      <w:pPr>
        <w:jc w:val="both"/>
        <w:rPr>
          <w:rFonts w:ascii="Tahoma" w:hAnsi="Tahoma" w:cs="Tahoma"/>
          <w:bCs/>
          <w:sz w:val="22"/>
          <w:szCs w:val="22"/>
        </w:rPr>
      </w:pPr>
    </w:p>
    <w:p w14:paraId="69FDA4ED" w14:textId="77777777" w:rsidR="000B6646" w:rsidRPr="000B6646" w:rsidRDefault="000B6646" w:rsidP="000B6646">
      <w:pPr>
        <w:jc w:val="both"/>
        <w:rPr>
          <w:rFonts w:ascii="Tahoma" w:hAnsi="Tahoma" w:cs="Tahoma"/>
          <w:bCs/>
          <w:sz w:val="22"/>
          <w:szCs w:val="22"/>
        </w:rPr>
      </w:pPr>
    </w:p>
    <w:p w14:paraId="42AD0D10" w14:textId="6A8B9BBB" w:rsidR="000B6646" w:rsidRPr="00963E9D" w:rsidRDefault="003D08E9" w:rsidP="000B6646">
      <w:pPr>
        <w:jc w:val="both"/>
        <w:rPr>
          <w:rFonts w:ascii="Tahoma" w:hAnsi="Tahoma" w:cs="Tahoma"/>
          <w:b/>
          <w:sz w:val="24"/>
          <w:szCs w:val="22"/>
        </w:rPr>
      </w:pPr>
      <w:r>
        <w:rPr>
          <w:rFonts w:ascii="Tahoma" w:hAnsi="Tahoma" w:cs="Tahoma"/>
          <w:b/>
          <w:sz w:val="24"/>
          <w:szCs w:val="22"/>
        </w:rPr>
        <w:tab/>
      </w:r>
      <w:r w:rsidR="0086201B">
        <w:rPr>
          <w:rFonts w:ascii="Tahoma" w:hAnsi="Tahoma" w:cs="Tahoma"/>
          <w:b/>
          <w:sz w:val="22"/>
          <w:szCs w:val="22"/>
        </w:rPr>
        <w:t>2</w:t>
      </w:r>
      <w:r w:rsidRPr="003D08E9">
        <w:rPr>
          <w:rFonts w:ascii="Tahoma" w:hAnsi="Tahoma" w:cs="Tahoma"/>
          <w:b/>
          <w:sz w:val="22"/>
          <w:szCs w:val="22"/>
        </w:rPr>
        <w:t>.5.4</w:t>
      </w:r>
      <w:r w:rsidRPr="003D08E9">
        <w:rPr>
          <w:rFonts w:ascii="Tahoma" w:hAnsi="Tahoma" w:cs="Tahoma"/>
          <w:b/>
          <w:sz w:val="22"/>
          <w:szCs w:val="22"/>
        </w:rPr>
        <w:tab/>
        <w:t>Taşınmaz İşlem Birimi</w:t>
      </w:r>
    </w:p>
    <w:p w14:paraId="03DAE70C" w14:textId="77777777" w:rsidR="000B6646" w:rsidRPr="000B6646" w:rsidRDefault="000B6646" w:rsidP="000B6646">
      <w:pPr>
        <w:pStyle w:val="ListeParagraf"/>
        <w:ind w:left="284"/>
        <w:jc w:val="both"/>
        <w:rPr>
          <w:rFonts w:ascii="Tahoma" w:hAnsi="Tahoma" w:cs="Tahoma"/>
          <w:bCs/>
          <w:sz w:val="22"/>
          <w:szCs w:val="22"/>
        </w:rPr>
      </w:pPr>
    </w:p>
    <w:p w14:paraId="7FDE6EBA" w14:textId="4BFD26E7" w:rsidR="000B6646" w:rsidRPr="00963E9D" w:rsidRDefault="000B6646" w:rsidP="00963E9D">
      <w:pPr>
        <w:pStyle w:val="ListeParagraf"/>
        <w:ind w:left="142" w:right="252"/>
        <w:jc w:val="both"/>
        <w:rPr>
          <w:rFonts w:ascii="Tahoma" w:hAnsi="Tahoma" w:cs="Tahoma"/>
          <w:bCs/>
          <w:sz w:val="23"/>
          <w:szCs w:val="23"/>
        </w:rPr>
      </w:pPr>
      <w:r w:rsidRPr="000B6646">
        <w:rPr>
          <w:rFonts w:ascii="Tahoma" w:hAnsi="Tahoma" w:cs="Tahoma"/>
          <w:bCs/>
          <w:sz w:val="22"/>
          <w:szCs w:val="22"/>
        </w:rPr>
        <w:tab/>
      </w:r>
      <w:r w:rsidRPr="00963E9D">
        <w:rPr>
          <w:rFonts w:ascii="Tahoma" w:hAnsi="Tahoma" w:cs="Tahoma"/>
          <w:bCs/>
          <w:sz w:val="23"/>
          <w:szCs w:val="23"/>
        </w:rPr>
        <w:t>Rektörlüğe bağlı taşınmazların 2886 Sayılı Devlet İhale</w:t>
      </w:r>
      <w:r w:rsidR="00281D17" w:rsidRPr="00963E9D">
        <w:rPr>
          <w:rFonts w:ascii="Tahoma" w:hAnsi="Tahoma" w:cs="Tahoma"/>
          <w:bCs/>
          <w:sz w:val="23"/>
          <w:szCs w:val="23"/>
        </w:rPr>
        <w:t xml:space="preserve"> Kanunu hükümleri çerçevesinde </w:t>
      </w:r>
      <w:r w:rsidR="00281D17" w:rsidRPr="00963E9D">
        <w:rPr>
          <w:rFonts w:ascii="Tahoma" w:hAnsi="Tahoma" w:cs="Tahoma"/>
          <w:sz w:val="23"/>
          <w:szCs w:val="23"/>
        </w:rPr>
        <w:t>aşağıda belirtildiği şekilde uygulanmaktadır;</w:t>
      </w:r>
    </w:p>
    <w:p w14:paraId="08E91F32" w14:textId="2D823FAE" w:rsidR="00281D17" w:rsidRPr="00963E9D" w:rsidRDefault="00281D17" w:rsidP="00963E9D">
      <w:pPr>
        <w:pStyle w:val="ListeParagraf"/>
        <w:ind w:left="0"/>
        <w:jc w:val="both"/>
        <w:rPr>
          <w:rFonts w:ascii="Tahoma" w:hAnsi="Tahoma" w:cs="Tahoma"/>
          <w:bCs/>
          <w:color w:val="FF0000"/>
          <w:sz w:val="23"/>
          <w:szCs w:val="23"/>
        </w:rPr>
      </w:pPr>
    </w:p>
    <w:p w14:paraId="6F0EB988" w14:textId="2DE2B8DE" w:rsidR="00281D17" w:rsidRPr="00963E9D" w:rsidRDefault="00281D17" w:rsidP="00F97EDC">
      <w:pPr>
        <w:pStyle w:val="ListeParagraf"/>
        <w:numPr>
          <w:ilvl w:val="0"/>
          <w:numId w:val="6"/>
        </w:numPr>
        <w:ind w:left="142" w:hanging="284"/>
        <w:jc w:val="both"/>
        <w:rPr>
          <w:rFonts w:ascii="Tahoma" w:hAnsi="Tahoma" w:cs="Tahoma"/>
          <w:bCs/>
          <w:sz w:val="23"/>
          <w:szCs w:val="23"/>
        </w:rPr>
      </w:pPr>
      <w:r w:rsidRPr="00963E9D">
        <w:rPr>
          <w:rFonts w:ascii="Tahoma" w:hAnsi="Tahoma" w:cs="Tahoma"/>
          <w:bCs/>
          <w:sz w:val="23"/>
          <w:szCs w:val="23"/>
        </w:rPr>
        <w:t>Rektörlüğe bağlı taşınmazların 2886 Sayılı Devlet İhale Kanunu hükümleri çerçevesinde kiralama işlemleri</w:t>
      </w:r>
      <w:r w:rsidR="007A66E0" w:rsidRPr="00963E9D">
        <w:rPr>
          <w:rFonts w:ascii="Tahoma" w:hAnsi="Tahoma" w:cs="Tahoma"/>
          <w:bCs/>
          <w:sz w:val="23"/>
          <w:szCs w:val="23"/>
        </w:rPr>
        <w:t>,</w:t>
      </w:r>
    </w:p>
    <w:p w14:paraId="4DE82B7C" w14:textId="6DDAD8BD" w:rsidR="007A66E0" w:rsidRPr="00963E9D" w:rsidRDefault="00281D17" w:rsidP="00F97EDC">
      <w:pPr>
        <w:pStyle w:val="ListeParagraf"/>
        <w:numPr>
          <w:ilvl w:val="0"/>
          <w:numId w:val="6"/>
        </w:numPr>
        <w:ind w:left="142" w:hanging="284"/>
        <w:jc w:val="both"/>
        <w:rPr>
          <w:rFonts w:ascii="Tahoma" w:hAnsi="Tahoma" w:cs="Tahoma"/>
          <w:bCs/>
          <w:sz w:val="23"/>
          <w:szCs w:val="23"/>
        </w:rPr>
      </w:pPr>
      <w:r w:rsidRPr="00963E9D">
        <w:rPr>
          <w:rFonts w:ascii="Tahoma" w:hAnsi="Tahoma" w:cs="Tahoma"/>
          <w:bCs/>
          <w:sz w:val="23"/>
          <w:szCs w:val="23"/>
        </w:rPr>
        <w:t>Kiralama işlem dosyasının hazırlanması ve muhafazası</w:t>
      </w:r>
      <w:r w:rsidR="007A66E0" w:rsidRPr="00963E9D">
        <w:rPr>
          <w:rFonts w:ascii="Tahoma" w:hAnsi="Tahoma" w:cs="Tahoma"/>
          <w:bCs/>
          <w:sz w:val="23"/>
          <w:szCs w:val="23"/>
        </w:rPr>
        <w:t>,</w:t>
      </w:r>
    </w:p>
    <w:p w14:paraId="22CC7FCE" w14:textId="4326BC1E" w:rsidR="007A66E0" w:rsidRPr="00963E9D" w:rsidRDefault="007A66E0" w:rsidP="00F97EDC">
      <w:pPr>
        <w:pStyle w:val="ListeParagraf"/>
        <w:numPr>
          <w:ilvl w:val="0"/>
          <w:numId w:val="6"/>
        </w:numPr>
        <w:ind w:left="142" w:hanging="284"/>
        <w:jc w:val="both"/>
        <w:rPr>
          <w:rFonts w:ascii="Tahoma" w:hAnsi="Tahoma" w:cs="Tahoma"/>
          <w:bCs/>
          <w:sz w:val="23"/>
          <w:szCs w:val="23"/>
        </w:rPr>
        <w:sectPr w:rsidR="007A66E0" w:rsidRPr="00963E9D" w:rsidSect="00EB7D18">
          <w:headerReference w:type="even" r:id="rId17"/>
          <w:headerReference w:type="default" r:id="rId18"/>
          <w:headerReference w:type="first" r:id="rId19"/>
          <w:pgSz w:w="11906" w:h="16838"/>
          <w:pgMar w:top="1418" w:right="1416" w:bottom="1135" w:left="1418" w:header="680" w:footer="227" w:gutter="0"/>
          <w:pgBorders w:offsetFrom="page">
            <w:top w:val="cornerTriangles" w:sz="10" w:space="24" w:color="auto"/>
            <w:left w:val="cornerTriangles" w:sz="10" w:space="24" w:color="auto"/>
            <w:right w:val="cornerTriangles" w:sz="10" w:space="24" w:color="auto"/>
          </w:pgBorders>
          <w:cols w:space="708"/>
          <w:docGrid w:linePitch="360"/>
        </w:sectPr>
      </w:pPr>
      <w:r w:rsidRPr="00EE664F">
        <w:rPr>
          <w:rFonts w:ascii="Tahoma" w:hAnsi="Tahoma" w:cs="Tahoma"/>
          <w:bCs/>
          <w:sz w:val="23"/>
          <w:szCs w:val="23"/>
        </w:rPr>
        <w:t>Üniversite bünyesinde bulunan taşınmazların (kantin, kafeterya, fotokopi yeri vs.) tahmini yıllık kira bedeli tespit işlemlerinin yapılması ve ilgili birimlere gönderilmesidir.</w:t>
      </w:r>
    </w:p>
    <w:p w14:paraId="7064BB0A" w14:textId="1E35335B" w:rsidR="00262B19" w:rsidRDefault="00C600A0" w:rsidP="001A4679">
      <w:pPr>
        <w:rPr>
          <w:rFonts w:ascii="Tahoma" w:hAnsi="Tahoma" w:cs="Tahoma"/>
          <w:sz w:val="26"/>
          <w:szCs w:val="26"/>
        </w:rPr>
      </w:pPr>
      <w:r>
        <w:rPr>
          <w:rFonts w:ascii="Tahoma" w:hAnsi="Tahoma" w:cs="Tahoma"/>
          <w:sz w:val="26"/>
          <w:szCs w:val="26"/>
        </w:rPr>
        <w:lastRenderedPageBreak/>
        <w:tab/>
      </w:r>
    </w:p>
    <w:p w14:paraId="79FFE7A5" w14:textId="77777777" w:rsidR="00306631" w:rsidRDefault="00306631" w:rsidP="001A4679">
      <w:pPr>
        <w:rPr>
          <w:rFonts w:ascii="Tahoma" w:hAnsi="Tahoma" w:cs="Tahoma"/>
          <w:sz w:val="24"/>
          <w:szCs w:val="24"/>
        </w:rPr>
      </w:pPr>
    </w:p>
    <w:p w14:paraId="1915A386" w14:textId="22DF68C5" w:rsidR="00797CDC" w:rsidRPr="001F3D61" w:rsidRDefault="0066591E" w:rsidP="001F3D61">
      <w:pPr>
        <w:pStyle w:val="ListeParagraf"/>
        <w:numPr>
          <w:ilvl w:val="1"/>
          <w:numId w:val="29"/>
        </w:numPr>
        <w:ind w:left="1418" w:hanging="567"/>
        <w:rPr>
          <w:rFonts w:ascii="Tahoma" w:hAnsi="Tahoma" w:cs="Tahoma"/>
          <w:b/>
          <w:bCs/>
          <w:sz w:val="22"/>
          <w:szCs w:val="22"/>
        </w:rPr>
      </w:pPr>
      <w:r w:rsidRPr="001F3D61">
        <w:rPr>
          <w:rFonts w:ascii="Tahoma" w:hAnsi="Tahoma" w:cs="Tahoma"/>
          <w:b/>
          <w:bCs/>
          <w:sz w:val="22"/>
          <w:szCs w:val="22"/>
        </w:rPr>
        <w:t>GZFT (Güçlü Yönler, Zayıf Yönler, Fırsatlar, Tehditler) Analizi</w:t>
      </w:r>
    </w:p>
    <w:p w14:paraId="48602605" w14:textId="77777777" w:rsidR="00895F64" w:rsidRPr="004F492C" w:rsidRDefault="00895F64" w:rsidP="00895F64">
      <w:pPr>
        <w:pStyle w:val="ListeParagraf"/>
        <w:ind w:left="1080"/>
        <w:rPr>
          <w:rFonts w:ascii="Tahoma" w:hAnsi="Tahoma" w:cs="Tahoma"/>
          <w:b/>
          <w:sz w:val="24"/>
          <w:szCs w:val="24"/>
        </w:rPr>
      </w:pPr>
    </w:p>
    <w:p w14:paraId="3FBE57CF" w14:textId="6F903AF9" w:rsidR="00895F64" w:rsidRDefault="00895F64" w:rsidP="00F97EDC">
      <w:pPr>
        <w:pStyle w:val="ListeParagraf"/>
        <w:numPr>
          <w:ilvl w:val="0"/>
          <w:numId w:val="13"/>
        </w:numPr>
        <w:rPr>
          <w:rFonts w:ascii="Tahoma" w:hAnsi="Tahoma" w:cs="Tahoma"/>
          <w:b/>
          <w:sz w:val="23"/>
          <w:szCs w:val="23"/>
        </w:rPr>
      </w:pPr>
      <w:r w:rsidRPr="00306631">
        <w:rPr>
          <w:rFonts w:ascii="Tahoma" w:hAnsi="Tahoma" w:cs="Tahoma"/>
          <w:b/>
          <w:sz w:val="23"/>
          <w:szCs w:val="23"/>
        </w:rPr>
        <w:t>Güçlü Yönler</w:t>
      </w:r>
    </w:p>
    <w:p w14:paraId="0B334837" w14:textId="77777777" w:rsidR="00306631" w:rsidRPr="00306631" w:rsidRDefault="00306631" w:rsidP="00306631">
      <w:pPr>
        <w:pStyle w:val="ListeParagraf"/>
        <w:ind w:left="478"/>
        <w:rPr>
          <w:rFonts w:ascii="Tahoma" w:hAnsi="Tahoma" w:cs="Tahoma"/>
          <w:b/>
          <w:sz w:val="23"/>
          <w:szCs w:val="23"/>
        </w:rPr>
      </w:pPr>
    </w:p>
    <w:p w14:paraId="41A5C8C3" w14:textId="50C81234" w:rsidR="00C53D25" w:rsidRPr="00963E9D" w:rsidRDefault="00C53D25" w:rsidP="00F97EDC">
      <w:pPr>
        <w:pStyle w:val="ListeParagraf"/>
        <w:widowControl w:val="0"/>
        <w:numPr>
          <w:ilvl w:val="0"/>
          <w:numId w:val="12"/>
        </w:numPr>
        <w:tabs>
          <w:tab w:val="left" w:pos="284"/>
        </w:tabs>
        <w:autoSpaceDE w:val="0"/>
        <w:autoSpaceDN w:val="0"/>
        <w:ind w:left="284" w:hanging="284"/>
        <w:rPr>
          <w:rFonts w:ascii="Tahoma" w:hAnsi="Tahoma" w:cs="Tahoma"/>
          <w:sz w:val="23"/>
          <w:szCs w:val="23"/>
        </w:rPr>
      </w:pPr>
      <w:r w:rsidRPr="00963E9D">
        <w:rPr>
          <w:rFonts w:ascii="Tahoma" w:hAnsi="Tahoma" w:cs="Tahoma"/>
          <w:sz w:val="23"/>
          <w:szCs w:val="23"/>
        </w:rPr>
        <w:t>Genç ve dinamik bir üniversite olması ve özverili</w:t>
      </w:r>
      <w:r w:rsidR="00FC3040" w:rsidRPr="00963E9D">
        <w:rPr>
          <w:rFonts w:ascii="Tahoma" w:hAnsi="Tahoma" w:cs="Tahoma"/>
          <w:sz w:val="23"/>
          <w:szCs w:val="23"/>
        </w:rPr>
        <w:t>, öğrenmeye açık</w:t>
      </w:r>
      <w:r w:rsidR="00963E9D" w:rsidRPr="00963E9D">
        <w:rPr>
          <w:rFonts w:ascii="Tahoma" w:hAnsi="Tahoma" w:cs="Tahoma"/>
          <w:sz w:val="23"/>
          <w:szCs w:val="23"/>
        </w:rPr>
        <w:t xml:space="preserve"> ve katılımcı bir kadroya </w:t>
      </w:r>
      <w:r w:rsidRPr="00963E9D">
        <w:rPr>
          <w:rFonts w:ascii="Tahoma" w:hAnsi="Tahoma" w:cs="Tahoma"/>
          <w:sz w:val="23"/>
          <w:szCs w:val="23"/>
        </w:rPr>
        <w:t xml:space="preserve">sahip olunması. </w:t>
      </w:r>
    </w:p>
    <w:p w14:paraId="524AFEC6" w14:textId="78C83C5A" w:rsidR="00C53D25" w:rsidRPr="00963E9D" w:rsidRDefault="00C53D25" w:rsidP="00F97EDC">
      <w:pPr>
        <w:pStyle w:val="ListeParagraf"/>
        <w:widowControl w:val="0"/>
        <w:numPr>
          <w:ilvl w:val="0"/>
          <w:numId w:val="12"/>
        </w:numPr>
        <w:tabs>
          <w:tab w:val="left" w:pos="284"/>
        </w:tabs>
        <w:autoSpaceDE w:val="0"/>
        <w:autoSpaceDN w:val="0"/>
        <w:ind w:left="426" w:hanging="426"/>
        <w:rPr>
          <w:rFonts w:ascii="Tahoma" w:hAnsi="Tahoma" w:cs="Tahoma"/>
          <w:sz w:val="23"/>
          <w:szCs w:val="23"/>
        </w:rPr>
      </w:pPr>
      <w:r w:rsidRPr="00963E9D">
        <w:rPr>
          <w:rFonts w:ascii="Tahoma" w:hAnsi="Tahoma" w:cs="Tahoma"/>
          <w:sz w:val="23"/>
          <w:szCs w:val="23"/>
        </w:rPr>
        <w:t>Toplumun tüketimine yönelik sağlıklı ürünlerin topluma aktarmada aracılık etmesi,</w:t>
      </w:r>
    </w:p>
    <w:p w14:paraId="78B743F3" w14:textId="4786F490" w:rsidR="00895F64" w:rsidRPr="00963E9D" w:rsidRDefault="00895F64" w:rsidP="00F97EDC">
      <w:pPr>
        <w:pStyle w:val="ListeParagraf"/>
        <w:widowControl w:val="0"/>
        <w:numPr>
          <w:ilvl w:val="0"/>
          <w:numId w:val="12"/>
        </w:numPr>
        <w:tabs>
          <w:tab w:val="left" w:pos="284"/>
        </w:tabs>
        <w:autoSpaceDE w:val="0"/>
        <w:autoSpaceDN w:val="0"/>
        <w:ind w:left="426" w:hanging="426"/>
        <w:rPr>
          <w:rFonts w:ascii="Tahoma" w:hAnsi="Tahoma" w:cs="Tahoma"/>
          <w:sz w:val="23"/>
          <w:szCs w:val="23"/>
        </w:rPr>
      </w:pPr>
      <w:r w:rsidRPr="00963E9D">
        <w:rPr>
          <w:rFonts w:ascii="Tahoma" w:hAnsi="Tahoma" w:cs="Tahoma"/>
          <w:sz w:val="23"/>
          <w:szCs w:val="23"/>
        </w:rPr>
        <w:t>Mevzuata hakim personele sahip</w:t>
      </w:r>
      <w:r w:rsidRPr="00963E9D">
        <w:rPr>
          <w:rFonts w:ascii="Tahoma" w:hAnsi="Tahoma" w:cs="Tahoma"/>
          <w:spacing w:val="-2"/>
          <w:sz w:val="23"/>
          <w:szCs w:val="23"/>
        </w:rPr>
        <w:t xml:space="preserve"> </w:t>
      </w:r>
      <w:r w:rsidR="00C53D25" w:rsidRPr="00963E9D">
        <w:rPr>
          <w:rFonts w:ascii="Tahoma" w:hAnsi="Tahoma" w:cs="Tahoma"/>
          <w:sz w:val="23"/>
          <w:szCs w:val="23"/>
        </w:rPr>
        <w:t>olma çabası</w:t>
      </w:r>
    </w:p>
    <w:p w14:paraId="1F612663" w14:textId="2EE86E02" w:rsidR="000F009D" w:rsidRPr="00963E9D" w:rsidRDefault="000F009D" w:rsidP="00F97EDC">
      <w:pPr>
        <w:pStyle w:val="ListeParagraf"/>
        <w:widowControl w:val="0"/>
        <w:numPr>
          <w:ilvl w:val="0"/>
          <w:numId w:val="12"/>
        </w:numPr>
        <w:tabs>
          <w:tab w:val="left" w:pos="284"/>
        </w:tabs>
        <w:autoSpaceDE w:val="0"/>
        <w:autoSpaceDN w:val="0"/>
        <w:ind w:left="426" w:hanging="426"/>
        <w:rPr>
          <w:rFonts w:ascii="Tahoma" w:hAnsi="Tahoma" w:cs="Tahoma"/>
          <w:sz w:val="23"/>
          <w:szCs w:val="23"/>
        </w:rPr>
      </w:pPr>
      <w:r w:rsidRPr="00963E9D">
        <w:rPr>
          <w:rFonts w:ascii="Tahoma" w:hAnsi="Tahoma" w:cs="Tahoma"/>
          <w:sz w:val="23"/>
          <w:szCs w:val="23"/>
        </w:rPr>
        <w:t>Çalışmaların birim içi uyum, hoşgörü ve dayanışma içerisinde yürütülmesi.</w:t>
      </w:r>
    </w:p>
    <w:p w14:paraId="25D107E3" w14:textId="6FC2C63B" w:rsidR="000F009D" w:rsidRPr="00963E9D" w:rsidRDefault="000F009D" w:rsidP="00F97EDC">
      <w:pPr>
        <w:pStyle w:val="ListeParagraf"/>
        <w:widowControl w:val="0"/>
        <w:numPr>
          <w:ilvl w:val="0"/>
          <w:numId w:val="12"/>
        </w:numPr>
        <w:tabs>
          <w:tab w:val="left" w:pos="284"/>
        </w:tabs>
        <w:autoSpaceDE w:val="0"/>
        <w:autoSpaceDN w:val="0"/>
        <w:ind w:left="426" w:hanging="426"/>
        <w:rPr>
          <w:rFonts w:ascii="Tahoma" w:hAnsi="Tahoma" w:cs="Tahoma"/>
          <w:sz w:val="23"/>
          <w:szCs w:val="23"/>
        </w:rPr>
      </w:pPr>
      <w:r w:rsidRPr="00963E9D">
        <w:rPr>
          <w:rFonts w:ascii="Tahoma" w:hAnsi="Tahoma" w:cs="Tahoma"/>
          <w:sz w:val="23"/>
          <w:szCs w:val="23"/>
        </w:rPr>
        <w:t>İşlerin zamanında, özenli ve düzenli yapılması.</w:t>
      </w:r>
    </w:p>
    <w:p w14:paraId="0FF28DC1" w14:textId="667396AA" w:rsidR="006C0803" w:rsidRPr="00963E9D" w:rsidRDefault="006C0803" w:rsidP="00F97EDC">
      <w:pPr>
        <w:pStyle w:val="ListeParagraf"/>
        <w:widowControl w:val="0"/>
        <w:numPr>
          <w:ilvl w:val="0"/>
          <w:numId w:val="12"/>
        </w:numPr>
        <w:tabs>
          <w:tab w:val="left" w:pos="284"/>
        </w:tabs>
        <w:autoSpaceDE w:val="0"/>
        <w:autoSpaceDN w:val="0"/>
        <w:ind w:left="284" w:hanging="284"/>
        <w:rPr>
          <w:rFonts w:ascii="Tahoma" w:hAnsi="Tahoma" w:cs="Tahoma"/>
          <w:sz w:val="23"/>
          <w:szCs w:val="23"/>
        </w:rPr>
      </w:pPr>
      <w:r w:rsidRPr="00963E9D">
        <w:rPr>
          <w:rFonts w:ascii="Tahoma" w:hAnsi="Tahoma" w:cs="Tahoma"/>
          <w:sz w:val="23"/>
          <w:szCs w:val="23"/>
        </w:rPr>
        <w:t>İdaresinde yer alan müdürlüklerin bir arada olması nedeniyle zaman kaybında iş akışının aksaklığa uğramaması</w:t>
      </w:r>
    </w:p>
    <w:p w14:paraId="0756B0FF" w14:textId="0EF179CE" w:rsidR="006C0803" w:rsidRPr="00963E9D" w:rsidRDefault="006C0803" w:rsidP="00F97EDC">
      <w:pPr>
        <w:pStyle w:val="ListeParagraf"/>
        <w:widowControl w:val="0"/>
        <w:numPr>
          <w:ilvl w:val="0"/>
          <w:numId w:val="12"/>
        </w:numPr>
        <w:tabs>
          <w:tab w:val="left" w:pos="284"/>
        </w:tabs>
        <w:autoSpaceDE w:val="0"/>
        <w:autoSpaceDN w:val="0"/>
        <w:ind w:left="426" w:hanging="426"/>
        <w:rPr>
          <w:rFonts w:ascii="Tahoma" w:hAnsi="Tahoma" w:cs="Tahoma"/>
          <w:sz w:val="23"/>
          <w:szCs w:val="23"/>
        </w:rPr>
      </w:pPr>
      <w:r w:rsidRPr="00963E9D">
        <w:rPr>
          <w:rFonts w:ascii="Tahoma" w:hAnsi="Tahoma" w:cs="Tahoma"/>
          <w:sz w:val="23"/>
          <w:szCs w:val="23"/>
        </w:rPr>
        <w:t>Diğer birim ve kurumlarla ilişkilerin güçlü olması</w:t>
      </w:r>
    </w:p>
    <w:p w14:paraId="60DA7AA6" w14:textId="5E01A4DE" w:rsidR="00631EB6" w:rsidRPr="00963E9D" w:rsidRDefault="009847A5" w:rsidP="00F97EDC">
      <w:pPr>
        <w:pStyle w:val="ListeParagraf"/>
        <w:widowControl w:val="0"/>
        <w:numPr>
          <w:ilvl w:val="0"/>
          <w:numId w:val="12"/>
        </w:numPr>
        <w:tabs>
          <w:tab w:val="left" w:pos="284"/>
        </w:tabs>
        <w:autoSpaceDE w:val="0"/>
        <w:autoSpaceDN w:val="0"/>
        <w:ind w:left="426" w:hanging="426"/>
        <w:rPr>
          <w:rFonts w:ascii="Tahoma" w:hAnsi="Tahoma" w:cs="Tahoma"/>
          <w:sz w:val="23"/>
          <w:szCs w:val="23"/>
        </w:rPr>
      </w:pPr>
      <w:r w:rsidRPr="00963E9D">
        <w:rPr>
          <w:rFonts w:ascii="Tahoma" w:hAnsi="Tahoma" w:cs="Tahoma"/>
          <w:sz w:val="23"/>
          <w:szCs w:val="23"/>
        </w:rPr>
        <w:t>Erciyes Üniversitesi gibi k</w:t>
      </w:r>
      <w:r w:rsidR="00631EB6" w:rsidRPr="00963E9D">
        <w:rPr>
          <w:rFonts w:ascii="Tahoma" w:hAnsi="Tahoma" w:cs="Tahoma"/>
          <w:sz w:val="23"/>
          <w:szCs w:val="23"/>
        </w:rPr>
        <w:t xml:space="preserve">öklü </w:t>
      </w:r>
      <w:r w:rsidR="007F1855" w:rsidRPr="00963E9D">
        <w:rPr>
          <w:rFonts w:ascii="Tahoma" w:hAnsi="Tahoma" w:cs="Tahoma"/>
          <w:sz w:val="23"/>
          <w:szCs w:val="23"/>
        </w:rPr>
        <w:t>bir üniversite</w:t>
      </w:r>
      <w:r w:rsidR="00631EB6" w:rsidRPr="00963E9D">
        <w:rPr>
          <w:rFonts w:ascii="Tahoma" w:hAnsi="Tahoma" w:cs="Tahoma"/>
          <w:sz w:val="23"/>
          <w:szCs w:val="23"/>
        </w:rPr>
        <w:t xml:space="preserve"> ile işbirliği içerisinde bulunması</w:t>
      </w:r>
    </w:p>
    <w:p w14:paraId="08D7F9BC" w14:textId="6774CFD9" w:rsidR="00895F64" w:rsidRPr="00963E9D" w:rsidRDefault="00895F64" w:rsidP="00F97EDC">
      <w:pPr>
        <w:pStyle w:val="ListeParagraf"/>
        <w:widowControl w:val="0"/>
        <w:numPr>
          <w:ilvl w:val="0"/>
          <w:numId w:val="12"/>
        </w:numPr>
        <w:tabs>
          <w:tab w:val="left" w:pos="284"/>
        </w:tabs>
        <w:autoSpaceDE w:val="0"/>
        <w:autoSpaceDN w:val="0"/>
        <w:ind w:left="426" w:hanging="426"/>
        <w:rPr>
          <w:rFonts w:ascii="Tahoma" w:hAnsi="Tahoma" w:cs="Tahoma"/>
          <w:sz w:val="23"/>
          <w:szCs w:val="23"/>
        </w:rPr>
      </w:pPr>
      <w:r w:rsidRPr="00963E9D">
        <w:rPr>
          <w:rFonts w:ascii="Tahoma" w:hAnsi="Tahoma" w:cs="Tahoma"/>
          <w:sz w:val="23"/>
          <w:szCs w:val="23"/>
        </w:rPr>
        <w:t>Bilgi ve belgelerin, elektronik ortamda işlenmesi ve</w:t>
      </w:r>
      <w:r w:rsidRPr="00963E9D">
        <w:rPr>
          <w:rFonts w:ascii="Tahoma" w:hAnsi="Tahoma" w:cs="Tahoma"/>
          <w:spacing w:val="-3"/>
          <w:sz w:val="23"/>
          <w:szCs w:val="23"/>
        </w:rPr>
        <w:t xml:space="preserve"> </w:t>
      </w:r>
      <w:r w:rsidRPr="00963E9D">
        <w:rPr>
          <w:rFonts w:ascii="Tahoma" w:hAnsi="Tahoma" w:cs="Tahoma"/>
          <w:sz w:val="23"/>
          <w:szCs w:val="23"/>
        </w:rPr>
        <w:t>saklanması</w:t>
      </w:r>
    </w:p>
    <w:p w14:paraId="60945273" w14:textId="1EF46AC0" w:rsidR="00895F64" w:rsidRPr="00963E9D" w:rsidRDefault="006C0803" w:rsidP="00F97EDC">
      <w:pPr>
        <w:pStyle w:val="ListeParagraf"/>
        <w:widowControl w:val="0"/>
        <w:numPr>
          <w:ilvl w:val="0"/>
          <w:numId w:val="12"/>
        </w:numPr>
        <w:tabs>
          <w:tab w:val="left" w:pos="284"/>
        </w:tabs>
        <w:autoSpaceDE w:val="0"/>
        <w:autoSpaceDN w:val="0"/>
        <w:ind w:left="426" w:hanging="426"/>
        <w:rPr>
          <w:rFonts w:ascii="Tahoma" w:hAnsi="Tahoma" w:cs="Tahoma"/>
          <w:sz w:val="23"/>
          <w:szCs w:val="23"/>
        </w:rPr>
      </w:pPr>
      <w:r w:rsidRPr="00963E9D">
        <w:rPr>
          <w:rFonts w:ascii="Tahoma" w:hAnsi="Tahoma" w:cs="Tahoma"/>
          <w:sz w:val="23"/>
          <w:szCs w:val="23"/>
        </w:rPr>
        <w:t>Personelin birlikte üretip geliştireceğiz ilkesini benimse</w:t>
      </w:r>
      <w:r w:rsidR="00C26292" w:rsidRPr="00963E9D">
        <w:rPr>
          <w:rFonts w:ascii="Tahoma" w:hAnsi="Tahoma" w:cs="Tahoma"/>
          <w:sz w:val="23"/>
          <w:szCs w:val="23"/>
        </w:rPr>
        <w:t>yerek yeniliklere açık olması</w:t>
      </w:r>
    </w:p>
    <w:p w14:paraId="21AFFED3" w14:textId="633074F4" w:rsidR="009F2384" w:rsidRPr="00963E9D" w:rsidRDefault="009F2384" w:rsidP="00F97EDC">
      <w:pPr>
        <w:pStyle w:val="ListeParagraf"/>
        <w:widowControl w:val="0"/>
        <w:numPr>
          <w:ilvl w:val="0"/>
          <w:numId w:val="12"/>
        </w:numPr>
        <w:tabs>
          <w:tab w:val="left" w:pos="284"/>
        </w:tabs>
        <w:autoSpaceDE w:val="0"/>
        <w:autoSpaceDN w:val="0"/>
        <w:ind w:left="426" w:hanging="426"/>
        <w:rPr>
          <w:rFonts w:ascii="Tahoma" w:hAnsi="Tahoma" w:cs="Tahoma"/>
          <w:sz w:val="23"/>
          <w:szCs w:val="23"/>
        </w:rPr>
      </w:pPr>
      <w:r w:rsidRPr="00963E9D">
        <w:rPr>
          <w:rFonts w:ascii="Tahoma" w:hAnsi="Tahoma" w:cs="Tahoma"/>
          <w:sz w:val="23"/>
          <w:szCs w:val="23"/>
        </w:rPr>
        <w:t xml:space="preserve">EKAP, MYS, EBYS vb. programların kullanımı </w:t>
      </w:r>
    </w:p>
    <w:p w14:paraId="701477B9" w14:textId="13F8ADC0" w:rsidR="00895F64" w:rsidRDefault="00895F64" w:rsidP="00F97EDC">
      <w:pPr>
        <w:pStyle w:val="Balk2"/>
        <w:numPr>
          <w:ilvl w:val="0"/>
          <w:numId w:val="13"/>
        </w:numPr>
        <w:spacing w:before="214"/>
        <w:rPr>
          <w:rFonts w:ascii="Tahoma" w:hAnsi="Tahoma" w:cs="Tahoma"/>
          <w:b/>
          <w:color w:val="auto"/>
          <w:sz w:val="23"/>
          <w:szCs w:val="23"/>
        </w:rPr>
      </w:pPr>
      <w:r w:rsidRPr="00306631">
        <w:rPr>
          <w:rFonts w:ascii="Tahoma" w:hAnsi="Tahoma" w:cs="Tahoma"/>
          <w:b/>
          <w:color w:val="auto"/>
          <w:sz w:val="23"/>
          <w:szCs w:val="23"/>
        </w:rPr>
        <w:t>Zayıf Yönler</w:t>
      </w:r>
    </w:p>
    <w:p w14:paraId="16714F37" w14:textId="77777777" w:rsidR="00306631" w:rsidRPr="00306631" w:rsidRDefault="00306631" w:rsidP="00306631">
      <w:pPr>
        <w:pStyle w:val="ListeParagraf"/>
        <w:ind w:left="478"/>
      </w:pPr>
    </w:p>
    <w:p w14:paraId="1914C149" w14:textId="08B100AC" w:rsidR="00BB47EC" w:rsidRPr="00306631" w:rsidRDefault="00BB47EC" w:rsidP="00F97EDC">
      <w:pPr>
        <w:pStyle w:val="ListeParagraf"/>
        <w:widowControl w:val="0"/>
        <w:numPr>
          <w:ilvl w:val="1"/>
          <w:numId w:val="14"/>
        </w:numPr>
        <w:tabs>
          <w:tab w:val="left" w:pos="1186"/>
          <w:tab w:val="left" w:pos="1187"/>
        </w:tabs>
        <w:autoSpaceDE w:val="0"/>
        <w:autoSpaceDN w:val="0"/>
        <w:ind w:left="284" w:hanging="284"/>
        <w:jc w:val="both"/>
        <w:rPr>
          <w:rFonts w:ascii="Tahoma" w:hAnsi="Tahoma" w:cs="Tahoma"/>
          <w:sz w:val="23"/>
          <w:szCs w:val="23"/>
        </w:rPr>
      </w:pPr>
      <w:r w:rsidRPr="00306631">
        <w:rPr>
          <w:rFonts w:ascii="Tahoma" w:hAnsi="Tahoma" w:cs="Tahoma"/>
          <w:sz w:val="23"/>
          <w:szCs w:val="23"/>
        </w:rPr>
        <w:t>Hizmet içi eğitim</w:t>
      </w:r>
      <w:r w:rsidRPr="00306631">
        <w:rPr>
          <w:rFonts w:ascii="Tahoma" w:hAnsi="Tahoma" w:cs="Tahoma"/>
          <w:spacing w:val="-1"/>
          <w:sz w:val="23"/>
          <w:szCs w:val="23"/>
        </w:rPr>
        <w:t xml:space="preserve"> </w:t>
      </w:r>
      <w:r w:rsidRPr="00306631">
        <w:rPr>
          <w:rFonts w:ascii="Tahoma" w:hAnsi="Tahoma" w:cs="Tahoma"/>
          <w:sz w:val="23"/>
          <w:szCs w:val="23"/>
        </w:rPr>
        <w:t>verilmemesi</w:t>
      </w:r>
    </w:p>
    <w:p w14:paraId="55249E14" w14:textId="77777777" w:rsidR="00895F64" w:rsidRPr="00306631" w:rsidRDefault="00895F64" w:rsidP="00F97EDC">
      <w:pPr>
        <w:pStyle w:val="ListeParagraf"/>
        <w:widowControl w:val="0"/>
        <w:numPr>
          <w:ilvl w:val="1"/>
          <w:numId w:val="14"/>
        </w:numPr>
        <w:tabs>
          <w:tab w:val="left" w:pos="1186"/>
          <w:tab w:val="left" w:pos="1187"/>
        </w:tabs>
        <w:autoSpaceDE w:val="0"/>
        <w:autoSpaceDN w:val="0"/>
        <w:ind w:left="284" w:hanging="284"/>
        <w:jc w:val="both"/>
        <w:rPr>
          <w:rFonts w:ascii="Tahoma" w:hAnsi="Tahoma" w:cs="Tahoma"/>
          <w:sz w:val="23"/>
          <w:szCs w:val="23"/>
        </w:rPr>
      </w:pPr>
      <w:r w:rsidRPr="00306631">
        <w:rPr>
          <w:rFonts w:ascii="Tahoma" w:hAnsi="Tahoma" w:cs="Tahoma"/>
          <w:sz w:val="23"/>
          <w:szCs w:val="23"/>
        </w:rPr>
        <w:t>Mevzuatın yoğun ve değişken olması</w:t>
      </w:r>
    </w:p>
    <w:p w14:paraId="591228BC" w14:textId="068D05DA" w:rsidR="00895F64" w:rsidRPr="00306631" w:rsidRDefault="00A23990" w:rsidP="00F97EDC">
      <w:pPr>
        <w:pStyle w:val="ListeParagraf"/>
        <w:widowControl w:val="0"/>
        <w:numPr>
          <w:ilvl w:val="1"/>
          <w:numId w:val="14"/>
        </w:numPr>
        <w:tabs>
          <w:tab w:val="left" w:pos="1186"/>
          <w:tab w:val="left" w:pos="1187"/>
        </w:tabs>
        <w:autoSpaceDE w:val="0"/>
        <w:autoSpaceDN w:val="0"/>
        <w:ind w:left="284" w:hanging="284"/>
        <w:jc w:val="both"/>
        <w:rPr>
          <w:rFonts w:ascii="Tahoma" w:hAnsi="Tahoma" w:cs="Tahoma"/>
          <w:sz w:val="23"/>
          <w:szCs w:val="23"/>
        </w:rPr>
      </w:pPr>
      <w:r w:rsidRPr="00306631">
        <w:rPr>
          <w:rFonts w:ascii="Tahoma" w:hAnsi="Tahoma" w:cs="Tahoma"/>
          <w:sz w:val="23"/>
          <w:szCs w:val="23"/>
        </w:rPr>
        <w:t xml:space="preserve">Üniversitemizin yapılanmasının tamamlanmamış </w:t>
      </w:r>
      <w:r w:rsidR="00F5188F" w:rsidRPr="00306631">
        <w:rPr>
          <w:rFonts w:ascii="Tahoma" w:hAnsi="Tahoma" w:cs="Tahoma"/>
          <w:sz w:val="23"/>
          <w:szCs w:val="23"/>
        </w:rPr>
        <w:t>olması nedeniyle</w:t>
      </w:r>
      <w:r w:rsidRPr="00306631">
        <w:rPr>
          <w:rFonts w:ascii="Tahoma" w:hAnsi="Tahoma" w:cs="Tahoma"/>
          <w:sz w:val="23"/>
          <w:szCs w:val="23"/>
        </w:rPr>
        <w:t xml:space="preserve"> b</w:t>
      </w:r>
      <w:r w:rsidR="00895F64" w:rsidRPr="00306631">
        <w:rPr>
          <w:rFonts w:ascii="Tahoma" w:hAnsi="Tahoma" w:cs="Tahoma"/>
          <w:sz w:val="23"/>
          <w:szCs w:val="23"/>
        </w:rPr>
        <w:t>irimler arasında iletişim ve işbirliği</w:t>
      </w:r>
      <w:r w:rsidR="00895F64" w:rsidRPr="00306631">
        <w:rPr>
          <w:rFonts w:ascii="Tahoma" w:hAnsi="Tahoma" w:cs="Tahoma"/>
          <w:spacing w:val="-3"/>
          <w:sz w:val="23"/>
          <w:szCs w:val="23"/>
        </w:rPr>
        <w:t xml:space="preserve"> </w:t>
      </w:r>
      <w:r w:rsidR="00895F64" w:rsidRPr="00306631">
        <w:rPr>
          <w:rFonts w:ascii="Tahoma" w:hAnsi="Tahoma" w:cs="Tahoma"/>
          <w:sz w:val="23"/>
          <w:szCs w:val="23"/>
        </w:rPr>
        <w:t>eksikliği</w:t>
      </w:r>
    </w:p>
    <w:p w14:paraId="28B18944" w14:textId="1CA7C2C9" w:rsidR="00895F64" w:rsidRPr="00306631" w:rsidRDefault="00895F64" w:rsidP="00F97EDC">
      <w:pPr>
        <w:pStyle w:val="ListeParagraf"/>
        <w:widowControl w:val="0"/>
        <w:numPr>
          <w:ilvl w:val="1"/>
          <w:numId w:val="14"/>
        </w:numPr>
        <w:tabs>
          <w:tab w:val="left" w:pos="1186"/>
          <w:tab w:val="left" w:pos="1187"/>
        </w:tabs>
        <w:autoSpaceDE w:val="0"/>
        <w:autoSpaceDN w:val="0"/>
        <w:ind w:left="284" w:hanging="284"/>
        <w:jc w:val="both"/>
        <w:rPr>
          <w:rFonts w:ascii="Tahoma" w:hAnsi="Tahoma" w:cs="Tahoma"/>
          <w:sz w:val="23"/>
          <w:szCs w:val="23"/>
        </w:rPr>
      </w:pPr>
      <w:r w:rsidRPr="00306631">
        <w:rPr>
          <w:rFonts w:ascii="Tahoma" w:hAnsi="Tahoma" w:cs="Tahoma"/>
          <w:sz w:val="23"/>
          <w:szCs w:val="23"/>
        </w:rPr>
        <w:t>S</w:t>
      </w:r>
      <w:r w:rsidR="001563DD" w:rsidRPr="00306631">
        <w:rPr>
          <w:rFonts w:ascii="Tahoma" w:hAnsi="Tahoma" w:cs="Tahoma"/>
          <w:sz w:val="23"/>
          <w:szCs w:val="23"/>
        </w:rPr>
        <w:t xml:space="preserve">osyal olanakların, </w:t>
      </w:r>
      <w:r w:rsidRPr="00306631">
        <w:rPr>
          <w:rFonts w:ascii="Tahoma" w:hAnsi="Tahoma" w:cs="Tahoma"/>
          <w:sz w:val="23"/>
          <w:szCs w:val="23"/>
        </w:rPr>
        <w:t>etkinliklerin</w:t>
      </w:r>
      <w:r w:rsidRPr="00306631">
        <w:rPr>
          <w:rFonts w:ascii="Tahoma" w:hAnsi="Tahoma" w:cs="Tahoma"/>
          <w:spacing w:val="-3"/>
          <w:sz w:val="23"/>
          <w:szCs w:val="23"/>
        </w:rPr>
        <w:t xml:space="preserve"> </w:t>
      </w:r>
      <w:r w:rsidRPr="00306631">
        <w:rPr>
          <w:rFonts w:ascii="Tahoma" w:hAnsi="Tahoma" w:cs="Tahoma"/>
          <w:sz w:val="23"/>
          <w:szCs w:val="23"/>
        </w:rPr>
        <w:t>azlığı</w:t>
      </w:r>
      <w:r w:rsidR="001563DD" w:rsidRPr="00306631">
        <w:rPr>
          <w:rFonts w:ascii="Tahoma" w:hAnsi="Tahoma" w:cs="Tahoma"/>
          <w:sz w:val="23"/>
          <w:szCs w:val="23"/>
        </w:rPr>
        <w:t xml:space="preserve"> ile başkanlığımıza ait fiziksel alan yetersizliği</w:t>
      </w:r>
    </w:p>
    <w:p w14:paraId="6AE86B70" w14:textId="1896FE88" w:rsidR="00F756AE" w:rsidRDefault="00F756AE" w:rsidP="00F97EDC">
      <w:pPr>
        <w:pStyle w:val="ListeParagraf"/>
        <w:widowControl w:val="0"/>
        <w:numPr>
          <w:ilvl w:val="1"/>
          <w:numId w:val="14"/>
        </w:numPr>
        <w:tabs>
          <w:tab w:val="left" w:pos="1186"/>
          <w:tab w:val="left" w:pos="1187"/>
        </w:tabs>
        <w:autoSpaceDE w:val="0"/>
        <w:autoSpaceDN w:val="0"/>
        <w:ind w:left="284" w:hanging="284"/>
        <w:jc w:val="both"/>
        <w:rPr>
          <w:rFonts w:ascii="Tahoma" w:hAnsi="Tahoma" w:cs="Tahoma"/>
          <w:sz w:val="23"/>
          <w:szCs w:val="23"/>
        </w:rPr>
      </w:pPr>
      <w:r w:rsidRPr="00306631">
        <w:rPr>
          <w:rFonts w:ascii="Tahoma" w:hAnsi="Tahoma" w:cs="Tahoma"/>
          <w:sz w:val="23"/>
          <w:szCs w:val="23"/>
        </w:rPr>
        <w:t>Personelin yeni olm</w:t>
      </w:r>
      <w:r w:rsidR="00306631">
        <w:rPr>
          <w:rFonts w:ascii="Tahoma" w:hAnsi="Tahoma" w:cs="Tahoma"/>
          <w:sz w:val="23"/>
          <w:szCs w:val="23"/>
        </w:rPr>
        <w:t>ası açısından tecrübe eksikliği.</w:t>
      </w:r>
    </w:p>
    <w:p w14:paraId="21AB7A3E" w14:textId="77777777" w:rsidR="00306631" w:rsidRPr="00306631" w:rsidRDefault="00306631" w:rsidP="00306631">
      <w:pPr>
        <w:widowControl w:val="0"/>
        <w:tabs>
          <w:tab w:val="left" w:pos="1186"/>
          <w:tab w:val="left" w:pos="1187"/>
        </w:tabs>
        <w:autoSpaceDE w:val="0"/>
        <w:autoSpaceDN w:val="0"/>
        <w:jc w:val="both"/>
        <w:rPr>
          <w:rFonts w:ascii="Tahoma" w:hAnsi="Tahoma" w:cs="Tahoma"/>
          <w:sz w:val="23"/>
          <w:szCs w:val="23"/>
        </w:rPr>
      </w:pPr>
    </w:p>
    <w:p w14:paraId="0AF1427E" w14:textId="594EDDD7" w:rsidR="00895F64" w:rsidRPr="00306631" w:rsidRDefault="000A1AFA" w:rsidP="00F97EDC">
      <w:pPr>
        <w:pStyle w:val="Balk2"/>
        <w:keepNext w:val="0"/>
        <w:keepLines w:val="0"/>
        <w:widowControl w:val="0"/>
        <w:numPr>
          <w:ilvl w:val="0"/>
          <w:numId w:val="8"/>
        </w:numPr>
        <w:tabs>
          <w:tab w:val="left" w:pos="521"/>
        </w:tabs>
        <w:autoSpaceDE w:val="0"/>
        <w:autoSpaceDN w:val="0"/>
        <w:spacing w:before="0" w:line="360" w:lineRule="auto"/>
        <w:jc w:val="both"/>
        <w:rPr>
          <w:rFonts w:ascii="Tahoma" w:hAnsi="Tahoma" w:cs="Tahoma"/>
          <w:b/>
          <w:color w:val="auto"/>
          <w:sz w:val="23"/>
          <w:szCs w:val="23"/>
        </w:rPr>
      </w:pPr>
      <w:r w:rsidRPr="00306631">
        <w:rPr>
          <w:rFonts w:ascii="Tahoma" w:hAnsi="Tahoma" w:cs="Tahoma"/>
          <w:b/>
          <w:color w:val="auto"/>
          <w:sz w:val="23"/>
          <w:szCs w:val="23"/>
        </w:rPr>
        <w:t>F</w:t>
      </w:r>
      <w:r w:rsidR="00895F64" w:rsidRPr="00306631">
        <w:rPr>
          <w:rFonts w:ascii="Tahoma" w:hAnsi="Tahoma" w:cs="Tahoma"/>
          <w:b/>
          <w:color w:val="auto"/>
          <w:sz w:val="23"/>
          <w:szCs w:val="23"/>
        </w:rPr>
        <w:t>ırsatlar</w:t>
      </w:r>
    </w:p>
    <w:p w14:paraId="64908F9F" w14:textId="6423D11D" w:rsidR="00895F64" w:rsidRPr="00963E9D" w:rsidRDefault="00101427" w:rsidP="00F97EDC">
      <w:pPr>
        <w:pStyle w:val="ListeParagraf"/>
        <w:widowControl w:val="0"/>
        <w:numPr>
          <w:ilvl w:val="2"/>
          <w:numId w:val="15"/>
        </w:numPr>
        <w:autoSpaceDE w:val="0"/>
        <w:autoSpaceDN w:val="0"/>
        <w:ind w:left="284"/>
        <w:contextualSpacing w:val="0"/>
        <w:jc w:val="both"/>
        <w:rPr>
          <w:rFonts w:ascii="Tahoma" w:hAnsi="Tahoma" w:cs="Tahoma"/>
          <w:sz w:val="23"/>
          <w:szCs w:val="23"/>
        </w:rPr>
      </w:pPr>
      <w:r w:rsidRPr="00963E9D">
        <w:rPr>
          <w:rFonts w:ascii="Tahoma" w:hAnsi="Tahoma" w:cs="Tahoma"/>
          <w:sz w:val="23"/>
          <w:szCs w:val="23"/>
        </w:rPr>
        <w:t>Personellerimizin</w:t>
      </w:r>
      <w:r w:rsidR="000F009D" w:rsidRPr="00963E9D">
        <w:rPr>
          <w:rFonts w:ascii="Tahoma" w:hAnsi="Tahoma" w:cs="Tahoma"/>
          <w:sz w:val="23"/>
          <w:szCs w:val="23"/>
        </w:rPr>
        <w:t xml:space="preserve"> yeterli derecede</w:t>
      </w:r>
      <w:r w:rsidR="00895F64" w:rsidRPr="00963E9D">
        <w:rPr>
          <w:rFonts w:ascii="Tahoma" w:hAnsi="Tahoma" w:cs="Tahoma"/>
          <w:sz w:val="23"/>
          <w:szCs w:val="23"/>
        </w:rPr>
        <w:t xml:space="preserve"> bilgili ve son derece özverili</w:t>
      </w:r>
      <w:r w:rsidR="00895F64" w:rsidRPr="00963E9D">
        <w:rPr>
          <w:rFonts w:ascii="Tahoma" w:hAnsi="Tahoma" w:cs="Tahoma"/>
          <w:spacing w:val="-1"/>
          <w:sz w:val="23"/>
          <w:szCs w:val="23"/>
        </w:rPr>
        <w:t xml:space="preserve"> </w:t>
      </w:r>
      <w:r w:rsidR="00895F64" w:rsidRPr="00963E9D">
        <w:rPr>
          <w:rFonts w:ascii="Tahoma" w:hAnsi="Tahoma" w:cs="Tahoma"/>
          <w:sz w:val="23"/>
          <w:szCs w:val="23"/>
        </w:rPr>
        <w:t>olması</w:t>
      </w:r>
    </w:p>
    <w:p w14:paraId="5A606041" w14:textId="773FF5BF" w:rsidR="006B2B85" w:rsidRPr="00963E9D" w:rsidRDefault="006B2B85" w:rsidP="00F97EDC">
      <w:pPr>
        <w:pStyle w:val="ListeParagraf"/>
        <w:widowControl w:val="0"/>
        <w:numPr>
          <w:ilvl w:val="2"/>
          <w:numId w:val="15"/>
        </w:numPr>
        <w:autoSpaceDE w:val="0"/>
        <w:autoSpaceDN w:val="0"/>
        <w:ind w:left="284"/>
        <w:contextualSpacing w:val="0"/>
        <w:jc w:val="both"/>
        <w:rPr>
          <w:rFonts w:ascii="Tahoma" w:hAnsi="Tahoma" w:cs="Tahoma"/>
          <w:sz w:val="23"/>
          <w:szCs w:val="23"/>
        </w:rPr>
      </w:pPr>
      <w:r w:rsidRPr="00963E9D">
        <w:rPr>
          <w:rFonts w:ascii="Tahoma" w:hAnsi="Tahoma" w:cs="Tahoma"/>
          <w:sz w:val="23"/>
          <w:szCs w:val="23"/>
        </w:rPr>
        <w:t>Mevzuat, dokümanların kolay ulaşılabilirliği</w:t>
      </w:r>
    </w:p>
    <w:p w14:paraId="6BC39127" w14:textId="48A46D3E" w:rsidR="000F009D" w:rsidRPr="00963E9D" w:rsidRDefault="000F009D" w:rsidP="00F97EDC">
      <w:pPr>
        <w:pStyle w:val="ListeParagraf"/>
        <w:widowControl w:val="0"/>
        <w:numPr>
          <w:ilvl w:val="2"/>
          <w:numId w:val="15"/>
        </w:numPr>
        <w:autoSpaceDE w:val="0"/>
        <w:autoSpaceDN w:val="0"/>
        <w:ind w:left="284"/>
        <w:contextualSpacing w:val="0"/>
        <w:jc w:val="both"/>
        <w:rPr>
          <w:rFonts w:ascii="Tahoma" w:hAnsi="Tahoma" w:cs="Tahoma"/>
          <w:sz w:val="23"/>
          <w:szCs w:val="23"/>
        </w:rPr>
      </w:pPr>
      <w:r w:rsidRPr="00963E9D">
        <w:rPr>
          <w:rFonts w:ascii="Tahoma" w:hAnsi="Tahoma" w:cs="Tahoma"/>
          <w:sz w:val="23"/>
          <w:szCs w:val="23"/>
        </w:rPr>
        <w:t>Rektörlük Makamı ve diğer üst yönetimle her zaman iletişim içinde olabilmemiz,</w:t>
      </w:r>
    </w:p>
    <w:p w14:paraId="18E2BB47" w14:textId="77777777" w:rsidR="00895F64" w:rsidRPr="00963E9D" w:rsidRDefault="00895F64" w:rsidP="00F97EDC">
      <w:pPr>
        <w:pStyle w:val="ListeParagraf"/>
        <w:widowControl w:val="0"/>
        <w:numPr>
          <w:ilvl w:val="2"/>
          <w:numId w:val="15"/>
        </w:numPr>
        <w:autoSpaceDE w:val="0"/>
        <w:autoSpaceDN w:val="0"/>
        <w:ind w:left="284"/>
        <w:contextualSpacing w:val="0"/>
        <w:jc w:val="both"/>
        <w:rPr>
          <w:rFonts w:ascii="Tahoma" w:hAnsi="Tahoma" w:cs="Tahoma"/>
          <w:sz w:val="23"/>
          <w:szCs w:val="23"/>
        </w:rPr>
      </w:pPr>
      <w:r w:rsidRPr="00963E9D">
        <w:rPr>
          <w:rFonts w:ascii="Tahoma" w:hAnsi="Tahoma" w:cs="Tahoma"/>
          <w:sz w:val="23"/>
          <w:szCs w:val="23"/>
        </w:rPr>
        <w:t>Bilgi ve belgelerin, elektronik ortamda işlenmesi ve</w:t>
      </w:r>
      <w:r w:rsidRPr="00963E9D">
        <w:rPr>
          <w:rFonts w:ascii="Tahoma" w:hAnsi="Tahoma" w:cs="Tahoma"/>
          <w:spacing w:val="-2"/>
          <w:sz w:val="23"/>
          <w:szCs w:val="23"/>
        </w:rPr>
        <w:t xml:space="preserve"> </w:t>
      </w:r>
      <w:r w:rsidRPr="00963E9D">
        <w:rPr>
          <w:rFonts w:ascii="Tahoma" w:hAnsi="Tahoma" w:cs="Tahoma"/>
          <w:sz w:val="23"/>
          <w:szCs w:val="23"/>
        </w:rPr>
        <w:t>saklanması</w:t>
      </w:r>
    </w:p>
    <w:p w14:paraId="4D375794" w14:textId="2A9DE496" w:rsidR="00895F64" w:rsidRPr="00963E9D" w:rsidRDefault="00895F64" w:rsidP="00F97EDC">
      <w:pPr>
        <w:pStyle w:val="ListeParagraf"/>
        <w:widowControl w:val="0"/>
        <w:numPr>
          <w:ilvl w:val="2"/>
          <w:numId w:val="15"/>
        </w:numPr>
        <w:autoSpaceDE w:val="0"/>
        <w:autoSpaceDN w:val="0"/>
        <w:ind w:left="284"/>
        <w:contextualSpacing w:val="0"/>
        <w:jc w:val="both"/>
        <w:rPr>
          <w:rFonts w:ascii="Tahoma" w:hAnsi="Tahoma" w:cs="Tahoma"/>
          <w:sz w:val="23"/>
          <w:szCs w:val="23"/>
        </w:rPr>
      </w:pPr>
      <w:r w:rsidRPr="00963E9D">
        <w:rPr>
          <w:rFonts w:ascii="Tahoma" w:hAnsi="Tahoma" w:cs="Tahoma"/>
          <w:sz w:val="23"/>
          <w:szCs w:val="23"/>
        </w:rPr>
        <w:t>Personelin genç ve dinamik olması, yeniliklere adaptasyonunun kolay</w:t>
      </w:r>
      <w:r w:rsidRPr="00963E9D">
        <w:rPr>
          <w:rFonts w:ascii="Tahoma" w:hAnsi="Tahoma" w:cs="Tahoma"/>
          <w:spacing w:val="-9"/>
          <w:sz w:val="23"/>
          <w:szCs w:val="23"/>
        </w:rPr>
        <w:t xml:space="preserve"> </w:t>
      </w:r>
      <w:r w:rsidRPr="00963E9D">
        <w:rPr>
          <w:rFonts w:ascii="Tahoma" w:hAnsi="Tahoma" w:cs="Tahoma"/>
          <w:sz w:val="23"/>
          <w:szCs w:val="23"/>
        </w:rPr>
        <w:t>olması</w:t>
      </w:r>
    </w:p>
    <w:p w14:paraId="06571155" w14:textId="4DAC2BE0" w:rsidR="003B4884" w:rsidRPr="00963E9D" w:rsidRDefault="003B4884" w:rsidP="00F97EDC">
      <w:pPr>
        <w:pStyle w:val="ListeParagraf"/>
        <w:widowControl w:val="0"/>
        <w:numPr>
          <w:ilvl w:val="2"/>
          <w:numId w:val="15"/>
        </w:numPr>
        <w:autoSpaceDE w:val="0"/>
        <w:autoSpaceDN w:val="0"/>
        <w:ind w:left="284"/>
        <w:contextualSpacing w:val="0"/>
        <w:jc w:val="both"/>
        <w:rPr>
          <w:rFonts w:ascii="Tahoma" w:hAnsi="Tahoma" w:cs="Tahoma"/>
          <w:sz w:val="23"/>
          <w:szCs w:val="23"/>
        </w:rPr>
      </w:pPr>
      <w:r w:rsidRPr="00963E9D">
        <w:rPr>
          <w:rFonts w:ascii="Tahoma" w:hAnsi="Tahoma" w:cs="Tahoma"/>
          <w:sz w:val="23"/>
          <w:szCs w:val="23"/>
        </w:rPr>
        <w:t>Üniversitenin bilim ve teknoloji açısından ilerleme göstermesi</w:t>
      </w:r>
    </w:p>
    <w:p w14:paraId="611C0CFC" w14:textId="4148838F" w:rsidR="002A630C" w:rsidRPr="00963E9D" w:rsidRDefault="002A630C" w:rsidP="00F97EDC">
      <w:pPr>
        <w:pStyle w:val="ListeParagraf"/>
        <w:widowControl w:val="0"/>
        <w:numPr>
          <w:ilvl w:val="2"/>
          <w:numId w:val="15"/>
        </w:numPr>
        <w:autoSpaceDE w:val="0"/>
        <w:autoSpaceDN w:val="0"/>
        <w:ind w:left="284"/>
        <w:contextualSpacing w:val="0"/>
        <w:jc w:val="both"/>
        <w:rPr>
          <w:rFonts w:ascii="Tahoma" w:hAnsi="Tahoma" w:cs="Tahoma"/>
          <w:sz w:val="23"/>
          <w:szCs w:val="23"/>
        </w:rPr>
      </w:pPr>
      <w:r w:rsidRPr="00963E9D">
        <w:rPr>
          <w:rFonts w:ascii="Tahoma" w:hAnsi="Tahoma" w:cs="Tahoma"/>
          <w:sz w:val="23"/>
          <w:szCs w:val="23"/>
        </w:rPr>
        <w:t>Teknolojiyi tanıyan ve teknolojiden yararlanmaya hevesli genç kadro</w:t>
      </w:r>
      <w:r w:rsidR="003E4C3E" w:rsidRPr="00963E9D">
        <w:rPr>
          <w:rFonts w:ascii="Tahoma" w:hAnsi="Tahoma" w:cs="Tahoma"/>
          <w:sz w:val="23"/>
          <w:szCs w:val="23"/>
        </w:rPr>
        <w:t>muzun olması</w:t>
      </w:r>
    </w:p>
    <w:p w14:paraId="0D2036CC" w14:textId="73AF5D6D" w:rsidR="00895F64" w:rsidRDefault="00895F64" w:rsidP="00306631">
      <w:pPr>
        <w:pStyle w:val="Balk2"/>
        <w:spacing w:before="215"/>
        <w:ind w:left="142"/>
        <w:jc w:val="both"/>
        <w:rPr>
          <w:rFonts w:ascii="Tahoma" w:hAnsi="Tahoma" w:cs="Tahoma"/>
          <w:b/>
          <w:color w:val="auto"/>
          <w:sz w:val="23"/>
          <w:szCs w:val="23"/>
        </w:rPr>
      </w:pPr>
      <w:r w:rsidRPr="00306631">
        <w:rPr>
          <w:rFonts w:ascii="Tahoma" w:hAnsi="Tahoma" w:cs="Tahoma"/>
          <w:b/>
          <w:color w:val="auto"/>
          <w:sz w:val="23"/>
          <w:szCs w:val="23"/>
        </w:rPr>
        <w:t>D-Tehditler</w:t>
      </w:r>
    </w:p>
    <w:p w14:paraId="29A01D61" w14:textId="77777777" w:rsidR="00306631" w:rsidRPr="00306631" w:rsidRDefault="00306631" w:rsidP="00306631">
      <w:pPr>
        <w:jc w:val="both"/>
      </w:pPr>
    </w:p>
    <w:p w14:paraId="27E2E1CA" w14:textId="02A7B2CC" w:rsidR="00895F64" w:rsidRPr="00963E9D" w:rsidRDefault="00895F64" w:rsidP="00F97EDC">
      <w:pPr>
        <w:pStyle w:val="ListeParagraf"/>
        <w:widowControl w:val="0"/>
        <w:numPr>
          <w:ilvl w:val="0"/>
          <w:numId w:val="16"/>
        </w:numPr>
        <w:autoSpaceDE w:val="0"/>
        <w:autoSpaceDN w:val="0"/>
        <w:ind w:left="284" w:right="292" w:hanging="284"/>
        <w:contextualSpacing w:val="0"/>
        <w:jc w:val="both"/>
        <w:rPr>
          <w:rFonts w:ascii="Tahoma" w:hAnsi="Tahoma" w:cs="Tahoma"/>
          <w:sz w:val="23"/>
          <w:szCs w:val="23"/>
        </w:rPr>
      </w:pPr>
      <w:r w:rsidRPr="00963E9D">
        <w:rPr>
          <w:rFonts w:ascii="Tahoma" w:hAnsi="Tahoma" w:cs="Tahoma"/>
          <w:sz w:val="23"/>
          <w:szCs w:val="23"/>
        </w:rPr>
        <w:t xml:space="preserve">Başkanlığımızın destek birimi olması ve bütün üniversiteye hizmet vermesi nedeniyle birimlerden plansız </w:t>
      </w:r>
      <w:r w:rsidR="00FE1BF4" w:rsidRPr="00963E9D">
        <w:rPr>
          <w:rFonts w:ascii="Tahoma" w:hAnsi="Tahoma" w:cs="Tahoma"/>
          <w:sz w:val="23"/>
          <w:szCs w:val="23"/>
        </w:rPr>
        <w:t>ihtiyaçların oluşması</w:t>
      </w:r>
      <w:r w:rsidR="00306631">
        <w:rPr>
          <w:rFonts w:ascii="Tahoma" w:hAnsi="Tahoma" w:cs="Tahoma"/>
          <w:sz w:val="23"/>
          <w:szCs w:val="23"/>
        </w:rPr>
        <w:t>.</w:t>
      </w:r>
    </w:p>
    <w:p w14:paraId="0D4F0E46" w14:textId="7EAB09E6" w:rsidR="00895F64" w:rsidRPr="00963E9D" w:rsidRDefault="00895F64" w:rsidP="00F97EDC">
      <w:pPr>
        <w:pStyle w:val="ListeParagraf"/>
        <w:widowControl w:val="0"/>
        <w:numPr>
          <w:ilvl w:val="0"/>
          <w:numId w:val="16"/>
        </w:numPr>
        <w:autoSpaceDE w:val="0"/>
        <w:autoSpaceDN w:val="0"/>
        <w:ind w:left="284" w:right="286" w:hanging="284"/>
        <w:contextualSpacing w:val="0"/>
        <w:jc w:val="both"/>
        <w:rPr>
          <w:rFonts w:ascii="Tahoma" w:hAnsi="Tahoma" w:cs="Tahoma"/>
          <w:sz w:val="23"/>
          <w:szCs w:val="23"/>
        </w:rPr>
      </w:pPr>
      <w:r w:rsidRPr="00963E9D">
        <w:rPr>
          <w:rFonts w:ascii="Tahoma" w:hAnsi="Tahoma" w:cs="Tahoma"/>
          <w:sz w:val="23"/>
          <w:szCs w:val="23"/>
        </w:rPr>
        <w:t>Üniversitemiz bağlı birimleri arasındaki iletişim eksiklikleri, benzer iş konularında</w:t>
      </w:r>
      <w:r w:rsidRPr="00963E9D">
        <w:rPr>
          <w:rFonts w:ascii="Tahoma" w:hAnsi="Tahoma" w:cs="Tahoma"/>
          <w:spacing w:val="-25"/>
          <w:sz w:val="23"/>
          <w:szCs w:val="23"/>
        </w:rPr>
        <w:t xml:space="preserve"> </w:t>
      </w:r>
      <w:r w:rsidRPr="00963E9D">
        <w:rPr>
          <w:rFonts w:ascii="Tahoma" w:hAnsi="Tahoma" w:cs="Tahoma"/>
          <w:sz w:val="23"/>
          <w:szCs w:val="23"/>
        </w:rPr>
        <w:t>birimler arasındaki koordinasyonun</w:t>
      </w:r>
      <w:r w:rsidRPr="00963E9D">
        <w:rPr>
          <w:rFonts w:ascii="Tahoma" w:hAnsi="Tahoma" w:cs="Tahoma"/>
          <w:spacing w:val="-2"/>
          <w:sz w:val="23"/>
          <w:szCs w:val="23"/>
        </w:rPr>
        <w:t xml:space="preserve"> </w:t>
      </w:r>
      <w:r w:rsidRPr="00963E9D">
        <w:rPr>
          <w:rFonts w:ascii="Tahoma" w:hAnsi="Tahoma" w:cs="Tahoma"/>
          <w:sz w:val="23"/>
          <w:szCs w:val="23"/>
        </w:rPr>
        <w:t>kurulamam</w:t>
      </w:r>
      <w:r w:rsidR="00306631">
        <w:rPr>
          <w:rFonts w:ascii="Tahoma" w:hAnsi="Tahoma" w:cs="Tahoma"/>
          <w:sz w:val="23"/>
          <w:szCs w:val="23"/>
        </w:rPr>
        <w:t>ası.</w:t>
      </w:r>
    </w:p>
    <w:p w14:paraId="3A505B2E" w14:textId="6EB845A9" w:rsidR="00864867" w:rsidRPr="00963E9D" w:rsidRDefault="00864867" w:rsidP="00F97EDC">
      <w:pPr>
        <w:pStyle w:val="ListeParagraf"/>
        <w:widowControl w:val="0"/>
        <w:numPr>
          <w:ilvl w:val="0"/>
          <w:numId w:val="16"/>
        </w:numPr>
        <w:autoSpaceDE w:val="0"/>
        <w:autoSpaceDN w:val="0"/>
        <w:ind w:left="284" w:right="286" w:hanging="284"/>
        <w:contextualSpacing w:val="0"/>
        <w:jc w:val="both"/>
        <w:rPr>
          <w:rFonts w:ascii="Tahoma" w:hAnsi="Tahoma" w:cs="Tahoma"/>
          <w:sz w:val="23"/>
          <w:szCs w:val="23"/>
        </w:rPr>
      </w:pPr>
      <w:r w:rsidRPr="00963E9D">
        <w:rPr>
          <w:rFonts w:ascii="Tahoma" w:hAnsi="Tahoma" w:cs="Tahoma"/>
          <w:sz w:val="23"/>
          <w:szCs w:val="23"/>
        </w:rPr>
        <w:t>Büroların fiziki olarak yetersiz olması.</w:t>
      </w:r>
    </w:p>
    <w:p w14:paraId="2E554BB9" w14:textId="4BB91FB7" w:rsidR="004877E2" w:rsidRDefault="004877E2" w:rsidP="004877E2">
      <w:pPr>
        <w:widowControl w:val="0"/>
        <w:tabs>
          <w:tab w:val="left" w:pos="839"/>
        </w:tabs>
        <w:autoSpaceDE w:val="0"/>
        <w:autoSpaceDN w:val="0"/>
        <w:spacing w:line="273" w:lineRule="auto"/>
        <w:ind w:right="286"/>
        <w:jc w:val="both"/>
        <w:rPr>
          <w:rFonts w:ascii="Tahoma" w:hAnsi="Tahoma" w:cs="Tahoma"/>
          <w:sz w:val="24"/>
          <w:szCs w:val="24"/>
        </w:rPr>
      </w:pPr>
    </w:p>
    <w:p w14:paraId="71400282" w14:textId="77777777" w:rsidR="004877E2" w:rsidRPr="004877E2" w:rsidRDefault="004877E2" w:rsidP="004877E2">
      <w:pPr>
        <w:widowControl w:val="0"/>
        <w:tabs>
          <w:tab w:val="left" w:pos="839"/>
        </w:tabs>
        <w:autoSpaceDE w:val="0"/>
        <w:autoSpaceDN w:val="0"/>
        <w:spacing w:line="273" w:lineRule="auto"/>
        <w:ind w:right="286"/>
        <w:jc w:val="both"/>
        <w:rPr>
          <w:rFonts w:ascii="Tahoma" w:hAnsi="Tahoma" w:cs="Tahoma"/>
          <w:sz w:val="24"/>
          <w:szCs w:val="24"/>
        </w:rPr>
      </w:pPr>
    </w:p>
    <w:p w14:paraId="2FCDB818" w14:textId="4586DAB4" w:rsidR="009E4DA7" w:rsidRPr="001F3D61" w:rsidRDefault="009E4DA7" w:rsidP="001F3D61">
      <w:pPr>
        <w:pStyle w:val="ListeParagraf"/>
        <w:numPr>
          <w:ilvl w:val="1"/>
          <w:numId w:val="29"/>
        </w:numPr>
        <w:ind w:left="1560"/>
        <w:rPr>
          <w:rFonts w:ascii="Tahoma" w:hAnsi="Tahoma" w:cs="Tahoma"/>
          <w:b/>
          <w:bCs/>
          <w:sz w:val="22"/>
          <w:szCs w:val="22"/>
        </w:rPr>
      </w:pPr>
      <w:r w:rsidRPr="001F3D61">
        <w:rPr>
          <w:rFonts w:ascii="Tahoma" w:hAnsi="Tahoma" w:cs="Tahoma"/>
          <w:b/>
          <w:bCs/>
          <w:sz w:val="22"/>
          <w:szCs w:val="22"/>
        </w:rPr>
        <w:t>Bütçe Ödenekleri Ve Mali Durum</w:t>
      </w:r>
    </w:p>
    <w:p w14:paraId="5D09A133" w14:textId="77777777" w:rsidR="00306631" w:rsidRDefault="00306631" w:rsidP="006D08A3">
      <w:pPr>
        <w:pStyle w:val="AralkYok"/>
        <w:spacing w:line="276" w:lineRule="auto"/>
        <w:ind w:firstLine="708"/>
        <w:jc w:val="both"/>
        <w:rPr>
          <w:rFonts w:ascii="Tahoma" w:hAnsi="Tahoma" w:cs="Tahoma"/>
          <w:sz w:val="24"/>
          <w:szCs w:val="24"/>
        </w:rPr>
      </w:pPr>
    </w:p>
    <w:p w14:paraId="5CDD7BE7" w14:textId="02A708CF" w:rsidR="006D08A3" w:rsidRPr="008177A0" w:rsidRDefault="006D08A3" w:rsidP="00C240BC">
      <w:pPr>
        <w:pStyle w:val="AralkYok"/>
        <w:ind w:firstLine="708"/>
        <w:jc w:val="both"/>
        <w:rPr>
          <w:rFonts w:ascii="Tahoma" w:eastAsia="Times New Roman" w:hAnsi="Tahoma" w:cs="Tahoma"/>
          <w:sz w:val="23"/>
          <w:szCs w:val="23"/>
          <w:lang w:eastAsia="tr-TR"/>
        </w:rPr>
      </w:pPr>
      <w:r w:rsidRPr="009848F4">
        <w:rPr>
          <w:rFonts w:ascii="Tahoma" w:eastAsia="Times New Roman" w:hAnsi="Tahoma" w:cs="Tahoma"/>
          <w:sz w:val="23"/>
          <w:szCs w:val="23"/>
          <w:lang w:eastAsia="tr-TR"/>
        </w:rPr>
        <w:t xml:space="preserve">Kamu mali sistemi çerçevesinde, birimimizin görevlerini yerine getirirken üstlenmesi gereken </w:t>
      </w:r>
      <w:r w:rsidRPr="008177A0">
        <w:rPr>
          <w:rFonts w:ascii="Tahoma" w:eastAsia="Times New Roman" w:hAnsi="Tahoma" w:cs="Tahoma"/>
          <w:sz w:val="23"/>
          <w:szCs w:val="23"/>
          <w:lang w:eastAsia="tr-TR"/>
        </w:rPr>
        <w:t>faaliyetleri orta ve uzun vadeli olarak planlaması ve bu planları bütçe imkânları dâhilinde tahsis edilen bütçe ödenekleri çerçevesinde karşılaması gerektiğinden, birimimizin gerçekleşen ve tahmini bütçe ödenekleri aşağıda belirtilmiştir.</w:t>
      </w:r>
    </w:p>
    <w:p w14:paraId="37E7361E" w14:textId="77777777" w:rsidR="006D08A3" w:rsidRPr="00B250FB" w:rsidRDefault="006D08A3" w:rsidP="006D08A3">
      <w:pPr>
        <w:pStyle w:val="AralkYok"/>
        <w:ind w:firstLine="708"/>
        <w:jc w:val="both"/>
        <w:rPr>
          <w:rFonts w:ascii="Tahoma" w:hAnsi="Tahoma" w:cs="Tahoma"/>
        </w:rPr>
      </w:pPr>
    </w:p>
    <w:p w14:paraId="651000C7" w14:textId="4EB9D965" w:rsidR="006D08A3" w:rsidRPr="00306631" w:rsidRDefault="006D08A3" w:rsidP="00306631">
      <w:pPr>
        <w:pStyle w:val="AralkYok"/>
        <w:jc w:val="center"/>
        <w:rPr>
          <w:rFonts w:ascii="Tahoma" w:hAnsi="Tahoma" w:cs="Tahoma"/>
          <w:b/>
          <w:bCs/>
          <w:sz w:val="24"/>
          <w:szCs w:val="26"/>
        </w:rPr>
      </w:pPr>
      <w:r w:rsidRPr="00306631">
        <w:rPr>
          <w:rFonts w:ascii="Tahoma" w:hAnsi="Tahoma" w:cs="Tahoma"/>
          <w:b/>
          <w:bCs/>
          <w:sz w:val="24"/>
          <w:szCs w:val="26"/>
        </w:rPr>
        <w:lastRenderedPageBreak/>
        <w:t>Tablo: 2020-2024 Yılları Arasındaki Tahmini Bütçe Ödenekleri</w:t>
      </w:r>
    </w:p>
    <w:p w14:paraId="31FAC6F5" w14:textId="77777777" w:rsidR="006D08A3" w:rsidRPr="00B250FB" w:rsidRDefault="006D08A3" w:rsidP="006D08A3">
      <w:pPr>
        <w:pStyle w:val="AralkYok"/>
        <w:ind w:firstLine="708"/>
        <w:jc w:val="both"/>
        <w:rPr>
          <w:rFonts w:ascii="Tahoma" w:hAnsi="Tahoma" w:cs="Tahoma"/>
          <w:b/>
          <w:bCs/>
          <w:sz w:val="26"/>
          <w:szCs w:val="26"/>
        </w:rPr>
      </w:pPr>
    </w:p>
    <w:p w14:paraId="7CAF77B9" w14:textId="77777777" w:rsidR="006D08A3" w:rsidRPr="00B250FB" w:rsidRDefault="006D08A3" w:rsidP="006D08A3">
      <w:pPr>
        <w:pStyle w:val="AralkYok"/>
        <w:ind w:firstLine="708"/>
        <w:jc w:val="both"/>
        <w:rPr>
          <w:rFonts w:ascii="Tahoma" w:hAnsi="Tahoma" w:cs="Tahoma"/>
        </w:rPr>
      </w:pPr>
    </w:p>
    <w:tbl>
      <w:tblPr>
        <w:tblStyle w:val="KlavuzTablo5Koyu-Vurgu1"/>
        <w:tblW w:w="10428" w:type="dxa"/>
        <w:jc w:val="center"/>
        <w:tblLook w:val="04A0" w:firstRow="1" w:lastRow="0" w:firstColumn="1" w:lastColumn="0" w:noHBand="0" w:noVBand="1"/>
      </w:tblPr>
      <w:tblGrid>
        <w:gridCol w:w="1987"/>
        <w:gridCol w:w="1652"/>
        <w:gridCol w:w="1698"/>
        <w:gridCol w:w="1697"/>
        <w:gridCol w:w="1697"/>
        <w:gridCol w:w="1697"/>
      </w:tblGrid>
      <w:tr w:rsidR="00120E3A" w:rsidRPr="00B250FB" w14:paraId="34B02BB5" w14:textId="77777777" w:rsidTr="00120E3A">
        <w:trPr>
          <w:cnfStyle w:val="100000000000" w:firstRow="1" w:lastRow="0" w:firstColumn="0" w:lastColumn="0" w:oddVBand="0" w:evenVBand="0" w:oddHBand="0"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7290E26C" w14:textId="77777777" w:rsidR="006D08A3" w:rsidRPr="00306631" w:rsidRDefault="006D08A3" w:rsidP="00306631">
            <w:pPr>
              <w:pStyle w:val="AralkYok"/>
              <w:jc w:val="center"/>
              <w:rPr>
                <w:rFonts w:ascii="Tahoma" w:hAnsi="Tahoma" w:cs="Tahoma"/>
                <w:b w:val="0"/>
                <w:bCs w:val="0"/>
                <w:color w:val="auto"/>
                <w:sz w:val="32"/>
                <w:szCs w:val="32"/>
              </w:rPr>
            </w:pPr>
            <w:r w:rsidRPr="00306631">
              <w:rPr>
                <w:rFonts w:ascii="Tahoma" w:hAnsi="Tahoma" w:cs="Tahoma"/>
                <w:b w:val="0"/>
                <w:bCs w:val="0"/>
                <w:color w:val="auto"/>
                <w:sz w:val="32"/>
                <w:szCs w:val="32"/>
              </w:rPr>
              <w:t>GİDERLER</w:t>
            </w:r>
          </w:p>
        </w:tc>
        <w:tc>
          <w:tcPr>
            <w:tcW w:w="1699" w:type="dxa"/>
            <w:vAlign w:val="center"/>
          </w:tcPr>
          <w:p w14:paraId="3B4B50EE" w14:textId="77777777" w:rsidR="006D08A3" w:rsidRPr="00306631" w:rsidRDefault="006D08A3" w:rsidP="00306631">
            <w:pPr>
              <w:pStyle w:val="AralkYok"/>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32"/>
                <w:szCs w:val="32"/>
              </w:rPr>
            </w:pPr>
            <w:r w:rsidRPr="00306631">
              <w:rPr>
                <w:rFonts w:ascii="Tahoma" w:hAnsi="Tahoma" w:cs="Tahoma"/>
                <w:b w:val="0"/>
                <w:bCs w:val="0"/>
                <w:color w:val="auto"/>
                <w:sz w:val="32"/>
                <w:szCs w:val="32"/>
              </w:rPr>
              <w:t>2020</w:t>
            </w:r>
          </w:p>
        </w:tc>
        <w:tc>
          <w:tcPr>
            <w:tcW w:w="1699" w:type="dxa"/>
            <w:vAlign w:val="center"/>
          </w:tcPr>
          <w:p w14:paraId="536C9280" w14:textId="77777777" w:rsidR="006D08A3" w:rsidRPr="00306631" w:rsidRDefault="006D08A3" w:rsidP="00306631">
            <w:pPr>
              <w:pStyle w:val="AralkYok"/>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32"/>
                <w:szCs w:val="32"/>
              </w:rPr>
            </w:pPr>
            <w:r w:rsidRPr="00306631">
              <w:rPr>
                <w:rFonts w:ascii="Tahoma" w:hAnsi="Tahoma" w:cs="Tahoma"/>
                <w:b w:val="0"/>
                <w:bCs w:val="0"/>
                <w:color w:val="auto"/>
                <w:sz w:val="32"/>
                <w:szCs w:val="32"/>
              </w:rPr>
              <w:t>2021</w:t>
            </w:r>
          </w:p>
        </w:tc>
        <w:tc>
          <w:tcPr>
            <w:tcW w:w="1499" w:type="dxa"/>
            <w:vAlign w:val="center"/>
          </w:tcPr>
          <w:p w14:paraId="073D22C1" w14:textId="77777777" w:rsidR="006D08A3" w:rsidRPr="00306631" w:rsidRDefault="006D08A3" w:rsidP="00306631">
            <w:pPr>
              <w:pStyle w:val="AralkYok"/>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32"/>
                <w:szCs w:val="32"/>
              </w:rPr>
            </w:pPr>
            <w:r w:rsidRPr="00306631">
              <w:rPr>
                <w:rFonts w:ascii="Tahoma" w:hAnsi="Tahoma" w:cs="Tahoma"/>
                <w:b w:val="0"/>
                <w:bCs w:val="0"/>
                <w:color w:val="auto"/>
                <w:sz w:val="32"/>
                <w:szCs w:val="32"/>
              </w:rPr>
              <w:t>2022</w:t>
            </w:r>
          </w:p>
        </w:tc>
        <w:tc>
          <w:tcPr>
            <w:tcW w:w="1522" w:type="dxa"/>
            <w:vAlign w:val="center"/>
          </w:tcPr>
          <w:p w14:paraId="4F6AE8F4" w14:textId="77777777" w:rsidR="006D08A3" w:rsidRPr="00306631" w:rsidRDefault="006D08A3" w:rsidP="00306631">
            <w:pPr>
              <w:pStyle w:val="AralkYok"/>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32"/>
                <w:szCs w:val="32"/>
              </w:rPr>
            </w:pPr>
            <w:r w:rsidRPr="00306631">
              <w:rPr>
                <w:rFonts w:ascii="Tahoma" w:hAnsi="Tahoma" w:cs="Tahoma"/>
                <w:b w:val="0"/>
                <w:bCs w:val="0"/>
                <w:color w:val="auto"/>
                <w:sz w:val="32"/>
                <w:szCs w:val="32"/>
              </w:rPr>
              <w:t>2023</w:t>
            </w:r>
          </w:p>
        </w:tc>
        <w:tc>
          <w:tcPr>
            <w:tcW w:w="1612" w:type="dxa"/>
            <w:vAlign w:val="center"/>
          </w:tcPr>
          <w:p w14:paraId="5377C43D" w14:textId="77777777" w:rsidR="006D08A3" w:rsidRPr="00306631" w:rsidRDefault="006D08A3" w:rsidP="00306631">
            <w:pPr>
              <w:pStyle w:val="AralkYok"/>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auto"/>
                <w:sz w:val="32"/>
                <w:szCs w:val="32"/>
              </w:rPr>
            </w:pPr>
            <w:r w:rsidRPr="00306631">
              <w:rPr>
                <w:rFonts w:ascii="Tahoma" w:hAnsi="Tahoma" w:cs="Tahoma"/>
                <w:b w:val="0"/>
                <w:bCs w:val="0"/>
                <w:color w:val="auto"/>
                <w:sz w:val="32"/>
                <w:szCs w:val="32"/>
              </w:rPr>
              <w:t>2024</w:t>
            </w:r>
          </w:p>
        </w:tc>
      </w:tr>
      <w:tr w:rsidR="00120E3A" w:rsidRPr="00B250FB" w14:paraId="6AAD89DD" w14:textId="77777777" w:rsidTr="00120E3A">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65898689" w14:textId="77777777" w:rsidR="006D08A3" w:rsidRPr="00306631" w:rsidRDefault="006D08A3" w:rsidP="00306631">
            <w:pPr>
              <w:pStyle w:val="AralkYok"/>
              <w:rPr>
                <w:rFonts w:ascii="Tahoma" w:hAnsi="Tahoma" w:cs="Tahoma"/>
                <w:b w:val="0"/>
                <w:bCs w:val="0"/>
                <w:color w:val="auto"/>
                <w:sz w:val="24"/>
                <w:szCs w:val="28"/>
              </w:rPr>
            </w:pPr>
            <w:r w:rsidRPr="00306631">
              <w:rPr>
                <w:rFonts w:ascii="Tahoma" w:hAnsi="Tahoma" w:cs="Tahoma"/>
                <w:b w:val="0"/>
                <w:bCs w:val="0"/>
                <w:color w:val="auto"/>
                <w:sz w:val="24"/>
                <w:szCs w:val="28"/>
              </w:rPr>
              <w:t>Personel Giderleri</w:t>
            </w:r>
          </w:p>
        </w:tc>
        <w:tc>
          <w:tcPr>
            <w:tcW w:w="1699" w:type="dxa"/>
            <w:vAlign w:val="center"/>
          </w:tcPr>
          <w:p w14:paraId="67FB100E" w14:textId="262ADEA5" w:rsidR="006D08A3" w:rsidRPr="00306631" w:rsidRDefault="00306631" w:rsidP="00306631">
            <w:pPr>
              <w:pStyle w:val="AralkYok"/>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306631">
              <w:rPr>
                <w:rFonts w:ascii="Tahoma" w:hAnsi="Tahoma" w:cs="Tahoma"/>
              </w:rPr>
              <w:t>22.050.000</w:t>
            </w:r>
            <w:r w:rsidR="0086745E">
              <w:rPr>
                <w:rFonts w:ascii="Tahoma" w:hAnsi="Tahoma" w:cs="Tahoma"/>
              </w:rPr>
              <w:t>,00</w:t>
            </w:r>
          </w:p>
        </w:tc>
        <w:tc>
          <w:tcPr>
            <w:tcW w:w="1699" w:type="dxa"/>
            <w:vAlign w:val="center"/>
          </w:tcPr>
          <w:p w14:paraId="25A3E492" w14:textId="17854D06" w:rsidR="006D08A3" w:rsidRPr="00306631" w:rsidRDefault="00120E3A" w:rsidP="00306631">
            <w:pPr>
              <w:pStyle w:val="AralkYok"/>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23.000.000,00</w:t>
            </w:r>
          </w:p>
        </w:tc>
        <w:tc>
          <w:tcPr>
            <w:tcW w:w="1499" w:type="dxa"/>
            <w:vAlign w:val="center"/>
          </w:tcPr>
          <w:p w14:paraId="1B8475B4" w14:textId="4C0F5DCF" w:rsidR="006D08A3" w:rsidRPr="00306631" w:rsidRDefault="00120E3A" w:rsidP="00306631">
            <w:pPr>
              <w:pStyle w:val="AralkYok"/>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23.500.000,00</w:t>
            </w:r>
          </w:p>
        </w:tc>
        <w:tc>
          <w:tcPr>
            <w:tcW w:w="1522" w:type="dxa"/>
            <w:vAlign w:val="center"/>
          </w:tcPr>
          <w:p w14:paraId="43A44ADD" w14:textId="6A8F75BB" w:rsidR="006D08A3" w:rsidRPr="00306631" w:rsidRDefault="00120E3A" w:rsidP="00306631">
            <w:pPr>
              <w:pStyle w:val="AralkYok"/>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24.000.000,00</w:t>
            </w:r>
            <w:r w:rsidR="006D08A3" w:rsidRPr="00306631">
              <w:rPr>
                <w:rFonts w:ascii="Tahoma" w:hAnsi="Tahoma" w:cs="Tahoma"/>
              </w:rPr>
              <w:t>-</w:t>
            </w:r>
          </w:p>
        </w:tc>
        <w:tc>
          <w:tcPr>
            <w:tcW w:w="1612" w:type="dxa"/>
            <w:vAlign w:val="center"/>
          </w:tcPr>
          <w:p w14:paraId="10D8DD46" w14:textId="483A3269" w:rsidR="006D08A3" w:rsidRPr="00306631" w:rsidRDefault="00120E3A" w:rsidP="00306631">
            <w:pPr>
              <w:pStyle w:val="AralkYok"/>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24.500.000,00</w:t>
            </w:r>
            <w:r w:rsidR="006D08A3" w:rsidRPr="00306631">
              <w:rPr>
                <w:rFonts w:ascii="Tahoma" w:hAnsi="Tahoma" w:cs="Tahoma"/>
              </w:rPr>
              <w:t>-</w:t>
            </w:r>
          </w:p>
        </w:tc>
      </w:tr>
      <w:tr w:rsidR="00120E3A" w:rsidRPr="00B250FB" w14:paraId="60312A1F" w14:textId="77777777" w:rsidTr="00120E3A">
        <w:trPr>
          <w:trHeight w:val="555"/>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1139CC29" w14:textId="5089F8FE" w:rsidR="006D08A3" w:rsidRPr="00306631" w:rsidRDefault="005C26CF" w:rsidP="00306631">
            <w:pPr>
              <w:pStyle w:val="AralkYok"/>
              <w:rPr>
                <w:rFonts w:ascii="Tahoma" w:hAnsi="Tahoma" w:cs="Tahoma"/>
                <w:b w:val="0"/>
                <w:bCs w:val="0"/>
                <w:color w:val="auto"/>
                <w:sz w:val="24"/>
                <w:szCs w:val="30"/>
              </w:rPr>
            </w:pPr>
            <w:r>
              <w:rPr>
                <w:rFonts w:ascii="Tahoma" w:hAnsi="Tahoma" w:cs="Tahoma"/>
                <w:b w:val="0"/>
                <w:bCs w:val="0"/>
                <w:color w:val="auto"/>
                <w:sz w:val="24"/>
                <w:szCs w:val="30"/>
              </w:rPr>
              <w:t xml:space="preserve">Tüketime Yönelik </w:t>
            </w:r>
            <w:r w:rsidR="006D08A3" w:rsidRPr="00306631">
              <w:rPr>
                <w:rFonts w:ascii="Tahoma" w:hAnsi="Tahoma" w:cs="Tahoma"/>
                <w:b w:val="0"/>
                <w:bCs w:val="0"/>
                <w:color w:val="auto"/>
                <w:sz w:val="24"/>
                <w:szCs w:val="30"/>
              </w:rPr>
              <w:t>Mal ve Hizmet Alım Giderleri</w:t>
            </w:r>
          </w:p>
        </w:tc>
        <w:tc>
          <w:tcPr>
            <w:tcW w:w="1699" w:type="dxa"/>
            <w:vAlign w:val="center"/>
          </w:tcPr>
          <w:p w14:paraId="715A0C6B" w14:textId="37928EA1" w:rsidR="006D08A3" w:rsidRPr="00306631" w:rsidRDefault="00976C80" w:rsidP="00306631">
            <w:pPr>
              <w:pStyle w:val="AralkYok"/>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8.398.000</w:t>
            </w:r>
            <w:r w:rsidR="0086745E">
              <w:rPr>
                <w:rFonts w:ascii="Tahoma" w:hAnsi="Tahoma" w:cs="Tahoma"/>
              </w:rPr>
              <w:t>,00</w:t>
            </w:r>
          </w:p>
        </w:tc>
        <w:tc>
          <w:tcPr>
            <w:tcW w:w="1699" w:type="dxa"/>
            <w:vAlign w:val="center"/>
          </w:tcPr>
          <w:p w14:paraId="269B68AC" w14:textId="5222DAB0" w:rsidR="006D08A3" w:rsidRPr="00306631" w:rsidRDefault="00120E3A" w:rsidP="00306631">
            <w:pPr>
              <w:pStyle w:val="AralkYok"/>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10.000.00,00</w:t>
            </w:r>
            <w:r w:rsidR="006D08A3" w:rsidRPr="00306631">
              <w:rPr>
                <w:rFonts w:ascii="Tahoma" w:hAnsi="Tahoma" w:cs="Tahoma"/>
              </w:rPr>
              <w:t>-</w:t>
            </w:r>
          </w:p>
        </w:tc>
        <w:tc>
          <w:tcPr>
            <w:tcW w:w="1499" w:type="dxa"/>
            <w:vAlign w:val="center"/>
          </w:tcPr>
          <w:p w14:paraId="330B5571" w14:textId="1C44D561" w:rsidR="006D08A3" w:rsidRPr="00306631" w:rsidRDefault="00120E3A" w:rsidP="00306631">
            <w:pPr>
              <w:pStyle w:val="AralkYok"/>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12.000.000,00</w:t>
            </w:r>
            <w:r w:rsidR="006D08A3" w:rsidRPr="00306631">
              <w:rPr>
                <w:rFonts w:ascii="Tahoma" w:hAnsi="Tahoma" w:cs="Tahoma"/>
              </w:rPr>
              <w:t>-</w:t>
            </w:r>
          </w:p>
        </w:tc>
        <w:tc>
          <w:tcPr>
            <w:tcW w:w="1522" w:type="dxa"/>
            <w:vAlign w:val="center"/>
          </w:tcPr>
          <w:p w14:paraId="54D9AA6A" w14:textId="2A6A5319" w:rsidR="006D08A3" w:rsidRPr="00306631" w:rsidRDefault="00120E3A" w:rsidP="00306631">
            <w:pPr>
              <w:pStyle w:val="AralkYok"/>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12.500.000,00</w:t>
            </w:r>
            <w:r w:rsidR="006D08A3" w:rsidRPr="00306631">
              <w:rPr>
                <w:rFonts w:ascii="Tahoma" w:hAnsi="Tahoma" w:cs="Tahoma"/>
              </w:rPr>
              <w:t>-</w:t>
            </w:r>
          </w:p>
        </w:tc>
        <w:tc>
          <w:tcPr>
            <w:tcW w:w="1612" w:type="dxa"/>
            <w:vAlign w:val="center"/>
          </w:tcPr>
          <w:p w14:paraId="3D6B8098" w14:textId="2FC5DD8C" w:rsidR="006D08A3" w:rsidRPr="00306631" w:rsidRDefault="00120E3A" w:rsidP="00306631">
            <w:pPr>
              <w:pStyle w:val="AralkYok"/>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13.000,000,00</w:t>
            </w:r>
            <w:r w:rsidR="006D08A3" w:rsidRPr="00306631">
              <w:rPr>
                <w:rFonts w:ascii="Tahoma" w:hAnsi="Tahoma" w:cs="Tahoma"/>
              </w:rPr>
              <w:t>-</w:t>
            </w:r>
          </w:p>
        </w:tc>
      </w:tr>
      <w:tr w:rsidR="00120E3A" w:rsidRPr="00B250FB" w14:paraId="2F263397" w14:textId="77777777" w:rsidTr="00120E3A">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05F2676F" w14:textId="669C4DAD" w:rsidR="00306631" w:rsidRPr="00306631" w:rsidRDefault="00306631" w:rsidP="00306631">
            <w:pPr>
              <w:pStyle w:val="AralkYok"/>
              <w:rPr>
                <w:rFonts w:ascii="Tahoma" w:hAnsi="Tahoma" w:cs="Tahoma"/>
                <w:sz w:val="24"/>
                <w:szCs w:val="30"/>
              </w:rPr>
            </w:pPr>
            <w:r w:rsidRPr="005C26CF">
              <w:rPr>
                <w:rFonts w:ascii="Tahoma" w:hAnsi="Tahoma" w:cs="Tahoma"/>
                <w:b w:val="0"/>
                <w:bCs w:val="0"/>
                <w:color w:val="auto"/>
                <w:sz w:val="24"/>
                <w:szCs w:val="28"/>
              </w:rPr>
              <w:t>Makine Teçhizat (Yatırımlar)</w:t>
            </w:r>
          </w:p>
        </w:tc>
        <w:tc>
          <w:tcPr>
            <w:tcW w:w="1699" w:type="dxa"/>
            <w:vAlign w:val="center"/>
          </w:tcPr>
          <w:p w14:paraId="3F76B0D7" w14:textId="5C867FE8" w:rsidR="00306631" w:rsidRPr="00306631" w:rsidRDefault="0086745E" w:rsidP="00306631">
            <w:pPr>
              <w:pStyle w:val="AralkYok"/>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8.700.000,00</w:t>
            </w:r>
          </w:p>
        </w:tc>
        <w:tc>
          <w:tcPr>
            <w:tcW w:w="1699" w:type="dxa"/>
            <w:vAlign w:val="center"/>
          </w:tcPr>
          <w:p w14:paraId="476B05B1" w14:textId="5B933421" w:rsidR="00306631" w:rsidRPr="00306631" w:rsidRDefault="00120E3A" w:rsidP="00306631">
            <w:pPr>
              <w:pStyle w:val="AralkYok"/>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9.000.000,00</w:t>
            </w:r>
          </w:p>
        </w:tc>
        <w:tc>
          <w:tcPr>
            <w:tcW w:w="1499" w:type="dxa"/>
            <w:vAlign w:val="center"/>
          </w:tcPr>
          <w:p w14:paraId="6FC62C1E" w14:textId="103701B2" w:rsidR="00306631" w:rsidRPr="00306631" w:rsidRDefault="002204FF" w:rsidP="00306631">
            <w:pPr>
              <w:pStyle w:val="AralkYok"/>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10.000.000,00</w:t>
            </w:r>
          </w:p>
        </w:tc>
        <w:tc>
          <w:tcPr>
            <w:tcW w:w="1522" w:type="dxa"/>
            <w:vAlign w:val="center"/>
          </w:tcPr>
          <w:p w14:paraId="20976C6B" w14:textId="4D9B45B0" w:rsidR="00306631" w:rsidRPr="00306631" w:rsidRDefault="002204FF" w:rsidP="00306631">
            <w:pPr>
              <w:pStyle w:val="AralkYok"/>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9.500.000,00</w:t>
            </w:r>
          </w:p>
        </w:tc>
        <w:tc>
          <w:tcPr>
            <w:tcW w:w="1612" w:type="dxa"/>
            <w:vAlign w:val="center"/>
          </w:tcPr>
          <w:p w14:paraId="6C26FF8A" w14:textId="690CD805" w:rsidR="00306631" w:rsidRPr="00306631" w:rsidRDefault="002204FF" w:rsidP="00306631">
            <w:pPr>
              <w:pStyle w:val="AralkYok"/>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8.000.000,00</w:t>
            </w:r>
          </w:p>
        </w:tc>
      </w:tr>
      <w:tr w:rsidR="00120E3A" w:rsidRPr="00B250FB" w14:paraId="09659547" w14:textId="77777777" w:rsidTr="00120E3A">
        <w:trPr>
          <w:trHeight w:val="555"/>
          <w:jc w:val="center"/>
        </w:trPr>
        <w:tc>
          <w:tcPr>
            <w:cnfStyle w:val="001000000000" w:firstRow="0" w:lastRow="0" w:firstColumn="1" w:lastColumn="0" w:oddVBand="0" w:evenVBand="0" w:oddHBand="0" w:evenHBand="0" w:firstRowFirstColumn="0" w:firstRowLastColumn="0" w:lastRowFirstColumn="0" w:lastRowLastColumn="0"/>
            <w:tcW w:w="2397" w:type="dxa"/>
            <w:vAlign w:val="center"/>
          </w:tcPr>
          <w:p w14:paraId="33FA9423" w14:textId="77777777" w:rsidR="006D08A3" w:rsidRPr="00306631" w:rsidRDefault="006D08A3" w:rsidP="00306631">
            <w:pPr>
              <w:pStyle w:val="AralkYok"/>
              <w:jc w:val="center"/>
              <w:rPr>
                <w:rFonts w:ascii="Tahoma" w:hAnsi="Tahoma" w:cs="Tahoma"/>
                <w:b w:val="0"/>
                <w:bCs w:val="0"/>
                <w:color w:val="auto"/>
                <w:sz w:val="24"/>
                <w:szCs w:val="30"/>
              </w:rPr>
            </w:pPr>
            <w:r w:rsidRPr="00306631">
              <w:rPr>
                <w:rFonts w:ascii="Tahoma" w:hAnsi="Tahoma" w:cs="Tahoma"/>
                <w:b w:val="0"/>
                <w:bCs w:val="0"/>
                <w:color w:val="auto"/>
                <w:sz w:val="24"/>
                <w:szCs w:val="30"/>
              </w:rPr>
              <w:t>TOPLAM</w:t>
            </w:r>
          </w:p>
        </w:tc>
        <w:tc>
          <w:tcPr>
            <w:tcW w:w="1699" w:type="dxa"/>
            <w:vAlign w:val="center"/>
          </w:tcPr>
          <w:p w14:paraId="2F11DA4F" w14:textId="202F0590" w:rsidR="006D08A3" w:rsidRPr="00306631" w:rsidRDefault="0086745E" w:rsidP="00306631">
            <w:pPr>
              <w:pStyle w:val="AralkYok"/>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39.148.000,00</w:t>
            </w:r>
          </w:p>
        </w:tc>
        <w:tc>
          <w:tcPr>
            <w:tcW w:w="1699" w:type="dxa"/>
            <w:vAlign w:val="center"/>
          </w:tcPr>
          <w:p w14:paraId="5AF0C923" w14:textId="4FD7CE19" w:rsidR="006D08A3" w:rsidRPr="00306631" w:rsidRDefault="002204FF" w:rsidP="00306631">
            <w:pPr>
              <w:pStyle w:val="AralkYok"/>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42.000.000,00</w:t>
            </w:r>
            <w:r w:rsidR="006D08A3" w:rsidRPr="00306631">
              <w:rPr>
                <w:rFonts w:ascii="Tahoma" w:hAnsi="Tahoma" w:cs="Tahoma"/>
              </w:rPr>
              <w:t>-</w:t>
            </w:r>
          </w:p>
        </w:tc>
        <w:tc>
          <w:tcPr>
            <w:tcW w:w="1499" w:type="dxa"/>
            <w:vAlign w:val="center"/>
          </w:tcPr>
          <w:p w14:paraId="626125A5" w14:textId="6F912C3F" w:rsidR="006D08A3" w:rsidRPr="00306631" w:rsidRDefault="002204FF" w:rsidP="00306631">
            <w:pPr>
              <w:pStyle w:val="AralkYok"/>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45.500.000,00</w:t>
            </w:r>
          </w:p>
        </w:tc>
        <w:tc>
          <w:tcPr>
            <w:tcW w:w="1522" w:type="dxa"/>
            <w:vAlign w:val="center"/>
          </w:tcPr>
          <w:p w14:paraId="43EE144A" w14:textId="640F61C4" w:rsidR="006D08A3" w:rsidRPr="00306631" w:rsidRDefault="002204FF" w:rsidP="00306631">
            <w:pPr>
              <w:pStyle w:val="AralkYok"/>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46.000.000,00</w:t>
            </w:r>
          </w:p>
        </w:tc>
        <w:tc>
          <w:tcPr>
            <w:tcW w:w="1612" w:type="dxa"/>
            <w:vAlign w:val="center"/>
          </w:tcPr>
          <w:p w14:paraId="1F8D438F" w14:textId="79C39504" w:rsidR="006D08A3" w:rsidRPr="00306631" w:rsidRDefault="002204FF" w:rsidP="00306631">
            <w:pPr>
              <w:pStyle w:val="AralkYok"/>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45.000.000,00</w:t>
            </w:r>
          </w:p>
        </w:tc>
      </w:tr>
    </w:tbl>
    <w:p w14:paraId="3F1C7E4C" w14:textId="6325202A" w:rsidR="009E4DA7" w:rsidRPr="009E4DA7" w:rsidRDefault="009E4DA7" w:rsidP="009E4DA7">
      <w:pPr>
        <w:pStyle w:val="ListeParagraf"/>
        <w:ind w:left="108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E358AA" w14:textId="1E1C951F" w:rsidR="00895F64" w:rsidRDefault="00895F64" w:rsidP="00895F64">
      <w:pPr>
        <w:spacing w:line="273" w:lineRule="auto"/>
        <w:jc w:val="both"/>
        <w:rPr>
          <w:sz w:val="24"/>
        </w:rPr>
      </w:pPr>
    </w:p>
    <w:p w14:paraId="49918906" w14:textId="7E2A2EB9" w:rsidR="00235A59" w:rsidRPr="00C240BC" w:rsidRDefault="00235A59" w:rsidP="001F3D61">
      <w:pPr>
        <w:pStyle w:val="ListeParagraf"/>
        <w:numPr>
          <w:ilvl w:val="0"/>
          <w:numId w:val="29"/>
        </w:numPr>
        <w:rPr>
          <w:rFonts w:ascii="Tahoma" w:hAnsi="Tahoma" w:cs="Tahoma"/>
          <w:b/>
          <w:bCs/>
          <w:sz w:val="24"/>
          <w:szCs w:val="24"/>
        </w:rPr>
      </w:pPr>
      <w:r w:rsidRPr="00C240BC">
        <w:rPr>
          <w:rFonts w:ascii="Tahoma" w:hAnsi="Tahoma" w:cs="Tahoma"/>
          <w:b/>
          <w:bCs/>
          <w:sz w:val="24"/>
          <w:szCs w:val="24"/>
        </w:rPr>
        <w:t>BÖLÜM: GELECEĞE BAKIŞ</w:t>
      </w:r>
    </w:p>
    <w:p w14:paraId="0D537D2E" w14:textId="01C70BAF" w:rsidR="001B47F3" w:rsidRDefault="001B47F3" w:rsidP="001B47F3">
      <w:pPr>
        <w:spacing w:line="273" w:lineRule="auto"/>
        <w:jc w:val="both"/>
        <w:rPr>
          <w:b/>
          <w:sz w:val="28"/>
          <w:szCs w:val="28"/>
        </w:rPr>
      </w:pPr>
    </w:p>
    <w:p w14:paraId="6D57BEDF" w14:textId="66787E3F" w:rsidR="001B47F3" w:rsidRPr="00306631" w:rsidRDefault="0086201B" w:rsidP="001B47F3">
      <w:pPr>
        <w:spacing w:line="273" w:lineRule="auto"/>
        <w:jc w:val="both"/>
        <w:rPr>
          <w:rFonts w:ascii="Tahoma" w:hAnsi="Tahoma" w:cs="Tahoma"/>
          <w:b/>
          <w:sz w:val="22"/>
          <w:szCs w:val="26"/>
        </w:rPr>
      </w:pPr>
      <w:r>
        <w:rPr>
          <w:rFonts w:ascii="Tahoma" w:hAnsi="Tahoma" w:cs="Tahoma"/>
          <w:b/>
          <w:sz w:val="22"/>
          <w:szCs w:val="26"/>
        </w:rPr>
        <w:t>3</w:t>
      </w:r>
      <w:r w:rsidR="001B47F3" w:rsidRPr="00306631">
        <w:rPr>
          <w:rFonts w:ascii="Tahoma" w:hAnsi="Tahoma" w:cs="Tahoma"/>
          <w:b/>
          <w:sz w:val="22"/>
          <w:szCs w:val="26"/>
        </w:rPr>
        <w:t xml:space="preserve">.1. </w:t>
      </w:r>
      <w:r w:rsidR="009848F4">
        <w:rPr>
          <w:rFonts w:ascii="Tahoma" w:hAnsi="Tahoma" w:cs="Tahoma"/>
          <w:b/>
          <w:sz w:val="22"/>
          <w:szCs w:val="26"/>
        </w:rPr>
        <w:t>Misyon</w:t>
      </w:r>
    </w:p>
    <w:p w14:paraId="56BC85E8" w14:textId="70D385BA" w:rsidR="001B47F3" w:rsidRDefault="008743F7" w:rsidP="005C26CF">
      <w:pPr>
        <w:spacing w:before="100" w:beforeAutospacing="1" w:after="100" w:afterAutospacing="1"/>
        <w:ind w:left="360" w:firstLine="348"/>
        <w:jc w:val="both"/>
        <w:rPr>
          <w:rFonts w:ascii="Tahoma" w:hAnsi="Tahoma" w:cs="Tahoma"/>
          <w:sz w:val="23"/>
          <w:szCs w:val="23"/>
        </w:rPr>
      </w:pPr>
      <w:r w:rsidRPr="005C26CF">
        <w:rPr>
          <w:rFonts w:ascii="Tahoma" w:hAnsi="Tahoma" w:cs="Tahoma"/>
          <w:sz w:val="23"/>
          <w:szCs w:val="23"/>
        </w:rPr>
        <w:t>Üniversitemiz birimlerinin mal ve hizmet alımlarının mevcut ödenekler dâhilinde, en kısa zamanda, kaliteli ve en uygun fiyatla yapılması, dep</w:t>
      </w:r>
      <w:r w:rsidR="003539FB" w:rsidRPr="005C26CF">
        <w:rPr>
          <w:rFonts w:ascii="Tahoma" w:hAnsi="Tahoma" w:cs="Tahoma"/>
          <w:sz w:val="23"/>
          <w:szCs w:val="23"/>
        </w:rPr>
        <w:t>olanması ve dağıtılmasıdır.    </w:t>
      </w:r>
    </w:p>
    <w:p w14:paraId="6F2DD5E0" w14:textId="40D7DD18" w:rsidR="0086745E" w:rsidRPr="00306631" w:rsidRDefault="0086201B" w:rsidP="001B47F3">
      <w:pPr>
        <w:spacing w:line="273" w:lineRule="auto"/>
        <w:jc w:val="both"/>
        <w:rPr>
          <w:rFonts w:ascii="Tahoma" w:hAnsi="Tahoma" w:cs="Tahoma"/>
          <w:b/>
          <w:sz w:val="22"/>
          <w:szCs w:val="26"/>
        </w:rPr>
      </w:pPr>
      <w:r>
        <w:rPr>
          <w:rFonts w:ascii="Tahoma" w:hAnsi="Tahoma" w:cs="Tahoma"/>
          <w:b/>
          <w:sz w:val="22"/>
          <w:szCs w:val="26"/>
        </w:rPr>
        <w:t>3</w:t>
      </w:r>
      <w:r w:rsidR="001B47F3" w:rsidRPr="00306631">
        <w:rPr>
          <w:rFonts w:ascii="Tahoma" w:hAnsi="Tahoma" w:cs="Tahoma"/>
          <w:b/>
          <w:sz w:val="22"/>
          <w:szCs w:val="26"/>
        </w:rPr>
        <w:t xml:space="preserve">.2. </w:t>
      </w:r>
      <w:r w:rsidR="009848F4">
        <w:rPr>
          <w:rFonts w:ascii="Tahoma" w:hAnsi="Tahoma" w:cs="Tahoma"/>
          <w:b/>
          <w:sz w:val="22"/>
          <w:szCs w:val="26"/>
        </w:rPr>
        <w:t>Vizyon</w:t>
      </w:r>
    </w:p>
    <w:p w14:paraId="0F385340" w14:textId="158462EC" w:rsidR="001B47F3" w:rsidRDefault="003539FB" w:rsidP="0086745E">
      <w:pPr>
        <w:spacing w:before="100" w:beforeAutospacing="1" w:after="100" w:afterAutospacing="1"/>
        <w:ind w:left="360" w:firstLine="348"/>
        <w:jc w:val="both"/>
        <w:rPr>
          <w:rFonts w:ascii="Tahoma" w:hAnsi="Tahoma" w:cs="Tahoma"/>
          <w:sz w:val="23"/>
          <w:szCs w:val="23"/>
        </w:rPr>
      </w:pPr>
      <w:r w:rsidRPr="005C26CF">
        <w:rPr>
          <w:rFonts w:ascii="Tahoma" w:hAnsi="Tahoma" w:cs="Tahoma"/>
          <w:sz w:val="23"/>
          <w:szCs w:val="23"/>
        </w:rPr>
        <w:t xml:space="preserve">Teknolojik imkânlarla donatılmış, işinde uzman, yaratıcı, yenilikçi, kanun ve yönetmeliklere hâkim elemanları ile kaynakları en iyi şekilde kullanarak vereceği hizmeti en üst seviyeye çıkaran örnek bir Başkanlık olmaktır. </w:t>
      </w:r>
    </w:p>
    <w:p w14:paraId="0A88793B" w14:textId="0C84C4ED" w:rsidR="001B47F3" w:rsidRPr="0086201B" w:rsidRDefault="0086201B" w:rsidP="0086201B">
      <w:pPr>
        <w:spacing w:line="273" w:lineRule="auto"/>
        <w:jc w:val="both"/>
        <w:rPr>
          <w:rFonts w:ascii="Tahoma" w:hAnsi="Tahoma" w:cs="Tahoma"/>
          <w:b/>
          <w:sz w:val="22"/>
          <w:szCs w:val="26"/>
        </w:rPr>
      </w:pPr>
      <w:r>
        <w:rPr>
          <w:rFonts w:ascii="Tahoma" w:hAnsi="Tahoma" w:cs="Tahoma"/>
          <w:b/>
          <w:sz w:val="22"/>
          <w:szCs w:val="26"/>
        </w:rPr>
        <w:t xml:space="preserve">3.3. </w:t>
      </w:r>
      <w:r w:rsidR="009848F4" w:rsidRPr="0086201B">
        <w:rPr>
          <w:rFonts w:ascii="Tahoma" w:hAnsi="Tahoma" w:cs="Tahoma"/>
          <w:b/>
          <w:sz w:val="22"/>
          <w:szCs w:val="26"/>
        </w:rPr>
        <w:t>Temel Değerler</w:t>
      </w:r>
    </w:p>
    <w:p w14:paraId="663901B6" w14:textId="77777777" w:rsidR="00354F14" w:rsidRPr="00354F14" w:rsidRDefault="00354F14" w:rsidP="00354F14">
      <w:pPr>
        <w:pStyle w:val="ListeParagraf"/>
        <w:spacing w:line="273" w:lineRule="auto"/>
        <w:ind w:left="1080"/>
        <w:jc w:val="both"/>
        <w:rPr>
          <w:b/>
          <w:sz w:val="26"/>
          <w:szCs w:val="26"/>
        </w:rPr>
      </w:pPr>
    </w:p>
    <w:p w14:paraId="53FD7FCE" w14:textId="5FF5D746" w:rsidR="00354F14" w:rsidRPr="005C26CF" w:rsidRDefault="00354F14" w:rsidP="00F97EDC">
      <w:pPr>
        <w:pStyle w:val="Default"/>
        <w:numPr>
          <w:ilvl w:val="0"/>
          <w:numId w:val="17"/>
        </w:numPr>
        <w:ind w:left="284" w:hanging="284"/>
        <w:rPr>
          <w:rFonts w:ascii="Tahoma" w:hAnsi="Tahoma" w:cs="Tahoma"/>
          <w:sz w:val="23"/>
          <w:szCs w:val="23"/>
        </w:rPr>
      </w:pPr>
      <w:r w:rsidRPr="005C26CF">
        <w:rPr>
          <w:rFonts w:ascii="Tahoma" w:hAnsi="Tahoma" w:cs="Tahoma"/>
          <w:sz w:val="23"/>
          <w:szCs w:val="23"/>
        </w:rPr>
        <w:t xml:space="preserve">Yürürlükte olan anayasaya, yasalara, kanun ve yönetmeliklere, tüzüklere riayet eden, </w:t>
      </w:r>
    </w:p>
    <w:p w14:paraId="43E4AB60" w14:textId="6263B9C3" w:rsidR="00334E3E" w:rsidRPr="005C26CF" w:rsidRDefault="00334E3E"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Evrensel hukuka, evrensel ve bilimsel değerlere bağlı</w:t>
      </w:r>
      <w:r w:rsidR="009775E5" w:rsidRPr="005C26CF">
        <w:rPr>
          <w:rFonts w:ascii="Tahoma" w:hAnsi="Tahoma" w:cs="Tahoma"/>
          <w:sz w:val="23"/>
          <w:szCs w:val="23"/>
        </w:rPr>
        <w:t xml:space="preserve"> ve fırsat eşitliğine sahip</w:t>
      </w:r>
      <w:r w:rsidRPr="005C26CF">
        <w:rPr>
          <w:rFonts w:ascii="Tahoma" w:hAnsi="Tahoma" w:cs="Tahoma"/>
          <w:sz w:val="23"/>
          <w:szCs w:val="23"/>
        </w:rPr>
        <w:t>,</w:t>
      </w:r>
    </w:p>
    <w:p w14:paraId="4DF08989" w14:textId="5E95C3AF" w:rsidR="00334E3E" w:rsidRPr="005C26CF" w:rsidRDefault="00334E3E"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Bilimsellik ve eleştirel düşüncenin ön planda olduğu, etik değerlerin ilk sırada yer aldığı, eşitlik, güvenirlilik, akılcılık ilkelerine sahip,</w:t>
      </w:r>
    </w:p>
    <w:p w14:paraId="42E04231" w14:textId="65190AF1" w:rsidR="00354F14" w:rsidRPr="005C26CF" w:rsidRDefault="00334E3E"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Bilgi arayan, toplayan, aktaran, muhafaza eden; araştırmada, üretmede, paylaşmakta ve yaymakta mükemmel</w:t>
      </w:r>
      <w:r w:rsidR="00BF4EB8" w:rsidRPr="005C26CF">
        <w:rPr>
          <w:rFonts w:ascii="Tahoma" w:hAnsi="Tahoma" w:cs="Tahoma"/>
          <w:sz w:val="23"/>
          <w:szCs w:val="23"/>
        </w:rPr>
        <w:t>liğe ulaşıcı bir yöntem izleyen ve aynı zamanda</w:t>
      </w:r>
      <w:r w:rsidR="009775E5" w:rsidRPr="005C26CF">
        <w:rPr>
          <w:rFonts w:ascii="Tahoma" w:hAnsi="Tahoma" w:cs="Tahoma"/>
          <w:sz w:val="23"/>
          <w:szCs w:val="23"/>
        </w:rPr>
        <w:t xml:space="preserve"> idealist,</w:t>
      </w:r>
      <w:r w:rsidR="00BF4EB8" w:rsidRPr="005C26CF">
        <w:rPr>
          <w:rFonts w:ascii="Tahoma" w:hAnsi="Tahoma" w:cs="Tahoma"/>
          <w:sz w:val="23"/>
          <w:szCs w:val="23"/>
        </w:rPr>
        <w:t xml:space="preserve"> çevre duyarlılığına sahip,</w:t>
      </w:r>
    </w:p>
    <w:p w14:paraId="2FEEB3E2" w14:textId="5ECE371E" w:rsidR="00354F14" w:rsidRPr="005C26CF" w:rsidRDefault="00354F14" w:rsidP="00F97EDC">
      <w:pPr>
        <w:pStyle w:val="Default"/>
        <w:numPr>
          <w:ilvl w:val="0"/>
          <w:numId w:val="17"/>
        </w:numPr>
        <w:ind w:left="284" w:hanging="284"/>
        <w:jc w:val="both"/>
        <w:rPr>
          <w:rFonts w:ascii="Tahoma" w:hAnsi="Tahoma" w:cs="Tahoma"/>
          <w:sz w:val="23"/>
          <w:szCs w:val="23"/>
        </w:rPr>
      </w:pPr>
      <w:r w:rsidRPr="005C26CF">
        <w:rPr>
          <w:rFonts w:ascii="Tahoma" w:hAnsi="Tahoma" w:cs="Tahoma"/>
          <w:sz w:val="23"/>
          <w:szCs w:val="23"/>
        </w:rPr>
        <w:t xml:space="preserve">Takım </w:t>
      </w:r>
      <w:r w:rsidR="009775E5" w:rsidRPr="005C26CF">
        <w:rPr>
          <w:rFonts w:ascii="Tahoma" w:hAnsi="Tahoma" w:cs="Tahoma"/>
          <w:sz w:val="23"/>
          <w:szCs w:val="23"/>
        </w:rPr>
        <w:t>ruhuna sahip</w:t>
      </w:r>
      <w:r w:rsidRPr="005C26CF">
        <w:rPr>
          <w:rFonts w:ascii="Tahoma" w:hAnsi="Tahoma" w:cs="Tahoma"/>
          <w:sz w:val="23"/>
          <w:szCs w:val="23"/>
        </w:rPr>
        <w:t xml:space="preserve"> </w:t>
      </w:r>
      <w:r w:rsidR="009775E5" w:rsidRPr="005C26CF">
        <w:rPr>
          <w:rFonts w:ascii="Tahoma" w:hAnsi="Tahoma" w:cs="Tahoma"/>
          <w:sz w:val="23"/>
          <w:szCs w:val="23"/>
        </w:rPr>
        <w:t>ve emeğe saygılı olmak,</w:t>
      </w:r>
      <w:r w:rsidRPr="005C26CF">
        <w:rPr>
          <w:rFonts w:ascii="Tahoma" w:hAnsi="Tahoma" w:cs="Tahoma"/>
          <w:sz w:val="23"/>
          <w:szCs w:val="23"/>
        </w:rPr>
        <w:t xml:space="preserve"> </w:t>
      </w:r>
    </w:p>
    <w:p w14:paraId="57EA28EC" w14:textId="21023757" w:rsidR="00354F14" w:rsidRPr="005C26CF" w:rsidRDefault="00354F14" w:rsidP="00F97EDC">
      <w:pPr>
        <w:pStyle w:val="Default"/>
        <w:numPr>
          <w:ilvl w:val="0"/>
          <w:numId w:val="17"/>
        </w:numPr>
        <w:ind w:left="284" w:hanging="284"/>
        <w:rPr>
          <w:rFonts w:ascii="Tahoma" w:hAnsi="Tahoma" w:cs="Tahoma"/>
          <w:sz w:val="23"/>
          <w:szCs w:val="23"/>
        </w:rPr>
      </w:pPr>
      <w:r w:rsidRPr="005C26CF">
        <w:rPr>
          <w:rFonts w:ascii="Tahoma" w:hAnsi="Tahoma" w:cs="Tahoma"/>
          <w:sz w:val="23"/>
          <w:szCs w:val="23"/>
        </w:rPr>
        <w:t xml:space="preserve">Mevcut kaynaklarımızı zamanında ve yerinde kullanmak, israfı önlemek, iyi bir maliyet muhasebesi yapmak, </w:t>
      </w:r>
    </w:p>
    <w:p w14:paraId="6AB628CE" w14:textId="77777777" w:rsidR="00334E3E" w:rsidRPr="005C26CF" w:rsidRDefault="00334E3E"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Faaliyet ve etkinliklerinde şeffaflığı ve hesap verilebilirliği ön planda tutan,</w:t>
      </w:r>
    </w:p>
    <w:p w14:paraId="6ACFA62A" w14:textId="169420BB" w:rsidR="009775E5" w:rsidRPr="00BB77F8" w:rsidRDefault="00334E3E" w:rsidP="00F97EDC">
      <w:pPr>
        <w:pStyle w:val="ListeParagraf"/>
        <w:numPr>
          <w:ilvl w:val="0"/>
          <w:numId w:val="17"/>
        </w:numPr>
        <w:ind w:left="284" w:hanging="284"/>
        <w:jc w:val="both"/>
        <w:rPr>
          <w:rFonts w:ascii="Tahoma" w:hAnsi="Tahoma" w:cs="Tahoma"/>
          <w:sz w:val="24"/>
          <w:szCs w:val="24"/>
        </w:rPr>
      </w:pPr>
      <w:r w:rsidRPr="005C26CF">
        <w:rPr>
          <w:rFonts w:ascii="Tahoma" w:hAnsi="Tahoma" w:cs="Tahoma"/>
          <w:sz w:val="23"/>
          <w:szCs w:val="23"/>
        </w:rPr>
        <w:t>Bilimsel ve idari kadrosunun iş memnuniyetini sağlayan ve sürekli geliştiren bir üniversitedir</w:t>
      </w:r>
      <w:r w:rsidRPr="00BB77F8">
        <w:rPr>
          <w:rFonts w:ascii="Tahoma" w:hAnsi="Tahoma" w:cs="Tahoma"/>
          <w:sz w:val="24"/>
          <w:szCs w:val="24"/>
        </w:rPr>
        <w:t>.</w:t>
      </w:r>
      <w:r w:rsidR="009775E5" w:rsidRPr="00BB77F8">
        <w:rPr>
          <w:rFonts w:ascii="Tahoma" w:hAnsi="Tahoma" w:cs="Tahoma"/>
          <w:sz w:val="24"/>
          <w:szCs w:val="24"/>
        </w:rPr>
        <w:t xml:space="preserve"> </w:t>
      </w:r>
    </w:p>
    <w:p w14:paraId="100F023C" w14:textId="5BFE3D84" w:rsidR="00AD695B" w:rsidRDefault="00AD695B" w:rsidP="00AD695B">
      <w:pPr>
        <w:pStyle w:val="ListeParagraf"/>
      </w:pPr>
    </w:p>
    <w:p w14:paraId="438AE085" w14:textId="41D439EA" w:rsidR="00976C80" w:rsidRDefault="00976C80" w:rsidP="00AD695B">
      <w:pPr>
        <w:pStyle w:val="ListeParagraf"/>
      </w:pPr>
    </w:p>
    <w:p w14:paraId="05BE998F" w14:textId="7C15A45D" w:rsidR="00976C80" w:rsidRDefault="00976C80" w:rsidP="00AD695B">
      <w:pPr>
        <w:pStyle w:val="ListeParagraf"/>
      </w:pPr>
    </w:p>
    <w:p w14:paraId="654F846F" w14:textId="369891E2" w:rsidR="00976C80" w:rsidRDefault="00976C80" w:rsidP="00AD695B">
      <w:pPr>
        <w:pStyle w:val="ListeParagraf"/>
      </w:pPr>
    </w:p>
    <w:p w14:paraId="162152BC" w14:textId="176FC2A7" w:rsidR="00976C80" w:rsidRDefault="00976C80" w:rsidP="00AD695B">
      <w:pPr>
        <w:pStyle w:val="ListeParagraf"/>
      </w:pPr>
    </w:p>
    <w:p w14:paraId="358B37AB" w14:textId="38E35B09" w:rsidR="00976C80" w:rsidRDefault="00976C80" w:rsidP="00AD695B">
      <w:pPr>
        <w:pStyle w:val="ListeParagraf"/>
      </w:pPr>
    </w:p>
    <w:p w14:paraId="05283FCA" w14:textId="7423E1DA" w:rsidR="00976C80" w:rsidRDefault="00976C80" w:rsidP="00AD695B">
      <w:pPr>
        <w:pStyle w:val="ListeParagraf"/>
      </w:pPr>
    </w:p>
    <w:p w14:paraId="33884EC4" w14:textId="390DE9D5" w:rsidR="0058755A" w:rsidRPr="00C240BC" w:rsidRDefault="0058755A" w:rsidP="001F3D61">
      <w:pPr>
        <w:pStyle w:val="ListeParagraf"/>
        <w:numPr>
          <w:ilvl w:val="0"/>
          <w:numId w:val="29"/>
        </w:numPr>
        <w:rPr>
          <w:rFonts w:ascii="Tahoma" w:hAnsi="Tahoma" w:cs="Tahoma"/>
          <w:b/>
          <w:bCs/>
          <w:sz w:val="24"/>
          <w:szCs w:val="24"/>
        </w:rPr>
      </w:pPr>
      <w:r w:rsidRPr="00C240BC">
        <w:rPr>
          <w:rFonts w:ascii="Tahoma" w:hAnsi="Tahoma" w:cs="Tahoma"/>
          <w:b/>
          <w:bCs/>
          <w:sz w:val="24"/>
          <w:szCs w:val="24"/>
        </w:rPr>
        <w:lastRenderedPageBreak/>
        <w:t>BÖLÜM: STRATEJİ GELİŞTİRME, AMAÇ, HEDEF VE STRATEJİLERİN BELİRLENMESİ</w:t>
      </w:r>
    </w:p>
    <w:p w14:paraId="491506BC" w14:textId="77777777" w:rsidR="00172419" w:rsidRDefault="00172419" w:rsidP="00172419">
      <w:pPr>
        <w:pStyle w:val="ListeParagraf"/>
        <w:spacing w:line="273" w:lineRule="auto"/>
        <w:ind w:left="1080"/>
        <w:jc w:val="both"/>
        <w:rPr>
          <w:b/>
          <w:sz w:val="28"/>
          <w:szCs w:val="28"/>
        </w:rPr>
      </w:pPr>
    </w:p>
    <w:p w14:paraId="7ECF043B" w14:textId="464AC371" w:rsidR="009F5EBD" w:rsidRPr="005C26CF" w:rsidRDefault="0086201B" w:rsidP="005C26CF">
      <w:pPr>
        <w:spacing w:after="240" w:line="273" w:lineRule="auto"/>
        <w:jc w:val="both"/>
        <w:rPr>
          <w:rFonts w:ascii="Tahoma" w:hAnsi="Tahoma" w:cs="Tahoma"/>
          <w:b/>
          <w:sz w:val="22"/>
          <w:szCs w:val="26"/>
        </w:rPr>
      </w:pPr>
      <w:r>
        <w:rPr>
          <w:rFonts w:ascii="Tahoma" w:hAnsi="Tahoma" w:cs="Tahoma"/>
          <w:b/>
          <w:sz w:val="22"/>
          <w:szCs w:val="26"/>
        </w:rPr>
        <w:t>4.1</w:t>
      </w:r>
      <w:r>
        <w:rPr>
          <w:rFonts w:ascii="Tahoma" w:hAnsi="Tahoma" w:cs="Tahoma"/>
          <w:b/>
          <w:sz w:val="22"/>
          <w:szCs w:val="26"/>
        </w:rPr>
        <w:tab/>
      </w:r>
      <w:r w:rsidR="009F5EBD" w:rsidRPr="005C26CF">
        <w:rPr>
          <w:rFonts w:ascii="Tahoma" w:hAnsi="Tahoma" w:cs="Tahoma"/>
          <w:b/>
          <w:sz w:val="22"/>
          <w:szCs w:val="26"/>
        </w:rPr>
        <w:t>AMAÇLAR</w:t>
      </w:r>
    </w:p>
    <w:p w14:paraId="79C0E534" w14:textId="6C05E31F" w:rsidR="00D870CF" w:rsidRPr="005C26CF" w:rsidRDefault="009B1420"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Eğitim Öğretim sürecinin kalitesini iyileştirmek için her türlü altyapı, sosyal aktivite ya da başarı düzeylerini arttırıcı şartların sağlanması için üzerine düşen görevi yapması</w:t>
      </w:r>
    </w:p>
    <w:p w14:paraId="2538A2A3" w14:textId="7A67D23C" w:rsidR="00C553D2" w:rsidRPr="005C26CF" w:rsidRDefault="00C553D2"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İş süreçlerinde iç ve d</w:t>
      </w:r>
      <w:r w:rsidR="007E13F0" w:rsidRPr="005C26CF">
        <w:rPr>
          <w:rFonts w:ascii="Tahoma" w:hAnsi="Tahoma" w:cs="Tahoma"/>
          <w:sz w:val="23"/>
          <w:szCs w:val="23"/>
        </w:rPr>
        <w:t>ı</w:t>
      </w:r>
      <w:r w:rsidRPr="005C26CF">
        <w:rPr>
          <w:rFonts w:ascii="Tahoma" w:hAnsi="Tahoma" w:cs="Tahoma"/>
          <w:sz w:val="23"/>
          <w:szCs w:val="23"/>
        </w:rPr>
        <w:t>ş paydaşların etkin katılımını sağlamak</w:t>
      </w:r>
    </w:p>
    <w:p w14:paraId="69A4FC9E" w14:textId="2268A535" w:rsidR="00D870CF" w:rsidRPr="005C26CF" w:rsidRDefault="007E13F0"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İş verimi değerlendirmesi yaparak personelin performansını artırmak ve araştırmaya teşvik etmek</w:t>
      </w:r>
    </w:p>
    <w:p w14:paraId="18F73C8C" w14:textId="351F5577" w:rsidR="00D870CF" w:rsidRPr="005C26CF" w:rsidRDefault="007E13F0"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İdare sistemini güçlendirmek ve geliştirmek</w:t>
      </w:r>
    </w:p>
    <w:p w14:paraId="5FDA8BA4" w14:textId="5F67780A" w:rsidR="00D870CF" w:rsidRPr="005C26CF" w:rsidRDefault="00D870CF"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Çalışma hayatının kalitesini geliştirmek.</w:t>
      </w:r>
    </w:p>
    <w:p w14:paraId="1F74F0BA" w14:textId="159332FE" w:rsidR="007E13F0" w:rsidRPr="005C26CF" w:rsidRDefault="007E13F0"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Finansal kaynakların geliştirilmesi</w:t>
      </w:r>
    </w:p>
    <w:p w14:paraId="6FC69365" w14:textId="58CB48FC" w:rsidR="00C91E15" w:rsidRPr="005C26CF" w:rsidRDefault="00C91E15"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Katılımcıların yönetim ve organizasyon yapısı geliştirmek</w:t>
      </w:r>
    </w:p>
    <w:p w14:paraId="71864706" w14:textId="49A69A87" w:rsidR="00C91E15" w:rsidRPr="005C26CF" w:rsidRDefault="00C91E15"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 xml:space="preserve">Kurumsal kültür yapısına sahip olmak </w:t>
      </w:r>
    </w:p>
    <w:p w14:paraId="1782F9D9" w14:textId="510CF5AB" w:rsidR="005C6AE6" w:rsidRPr="005C26CF" w:rsidRDefault="005C6AE6"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 xml:space="preserve">Paydaşlarla ilişkileri Geliştirmek ve </w:t>
      </w:r>
      <w:r w:rsidR="005C26CF" w:rsidRPr="005C26CF">
        <w:rPr>
          <w:rFonts w:ascii="Tahoma" w:hAnsi="Tahoma" w:cs="Tahoma"/>
          <w:sz w:val="23"/>
          <w:szCs w:val="23"/>
        </w:rPr>
        <w:t>Tanınırlığımızı</w:t>
      </w:r>
      <w:r w:rsidRPr="005C26CF">
        <w:rPr>
          <w:rFonts w:ascii="Tahoma" w:hAnsi="Tahoma" w:cs="Tahoma"/>
          <w:sz w:val="23"/>
          <w:szCs w:val="23"/>
        </w:rPr>
        <w:t xml:space="preserve"> Artırmak</w:t>
      </w:r>
    </w:p>
    <w:p w14:paraId="4B17EC07" w14:textId="77777777" w:rsidR="00C91E15" w:rsidRPr="007E13F0" w:rsidRDefault="00C91E15" w:rsidP="00C91E15">
      <w:pPr>
        <w:pStyle w:val="ListeParagraf"/>
        <w:spacing w:line="273" w:lineRule="auto"/>
        <w:jc w:val="both"/>
        <w:rPr>
          <w:sz w:val="24"/>
          <w:szCs w:val="24"/>
        </w:rPr>
      </w:pPr>
    </w:p>
    <w:p w14:paraId="15DB149B" w14:textId="77777777" w:rsidR="00D870CF" w:rsidRDefault="00D870CF" w:rsidP="009F5EBD">
      <w:pPr>
        <w:spacing w:line="273" w:lineRule="auto"/>
        <w:jc w:val="both"/>
        <w:rPr>
          <w:b/>
          <w:sz w:val="28"/>
          <w:szCs w:val="28"/>
        </w:rPr>
      </w:pPr>
    </w:p>
    <w:p w14:paraId="7D7B10BF" w14:textId="3E0AC4D2" w:rsidR="00A97934" w:rsidRPr="005C26CF" w:rsidRDefault="0086201B" w:rsidP="00A97934">
      <w:pPr>
        <w:spacing w:line="273" w:lineRule="auto"/>
        <w:jc w:val="both"/>
        <w:rPr>
          <w:rFonts w:ascii="Tahoma" w:hAnsi="Tahoma" w:cs="Tahoma"/>
          <w:b/>
          <w:sz w:val="22"/>
          <w:szCs w:val="26"/>
        </w:rPr>
      </w:pPr>
      <w:r>
        <w:rPr>
          <w:rFonts w:ascii="Tahoma" w:hAnsi="Tahoma" w:cs="Tahoma"/>
          <w:b/>
          <w:sz w:val="22"/>
          <w:szCs w:val="26"/>
        </w:rPr>
        <w:t>4.2</w:t>
      </w:r>
      <w:r>
        <w:rPr>
          <w:rFonts w:ascii="Tahoma" w:hAnsi="Tahoma" w:cs="Tahoma"/>
          <w:b/>
          <w:sz w:val="22"/>
          <w:szCs w:val="26"/>
        </w:rPr>
        <w:tab/>
      </w:r>
      <w:r w:rsidR="009F5EBD" w:rsidRPr="005C26CF">
        <w:rPr>
          <w:rFonts w:ascii="Tahoma" w:hAnsi="Tahoma" w:cs="Tahoma"/>
          <w:b/>
          <w:sz w:val="22"/>
          <w:szCs w:val="26"/>
        </w:rPr>
        <w:t>HEDEFLER</w:t>
      </w:r>
    </w:p>
    <w:p w14:paraId="7888D286" w14:textId="77777777" w:rsidR="00C91E15" w:rsidRPr="00AE0104" w:rsidRDefault="00C91E15" w:rsidP="00AE0104">
      <w:pPr>
        <w:spacing w:line="276" w:lineRule="auto"/>
        <w:jc w:val="both"/>
        <w:rPr>
          <w:b/>
          <w:sz w:val="24"/>
          <w:szCs w:val="24"/>
        </w:rPr>
      </w:pPr>
    </w:p>
    <w:p w14:paraId="795B142D" w14:textId="3621F690" w:rsidR="00E612C5" w:rsidRPr="005C26CF" w:rsidRDefault="00E612C5"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Başkanlık hizmet ve faaliyetlerinin uygun teknolojileri kullanarak, hızlı ve kapsamlı bir şekilde izlenmesi</w:t>
      </w:r>
    </w:p>
    <w:p w14:paraId="283AA89A" w14:textId="0968F96B" w:rsidR="00A97934" w:rsidRPr="005C26CF" w:rsidRDefault="00A97934"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Paydaşların karar alma süreçleri</w:t>
      </w:r>
      <w:r w:rsidR="006E0004" w:rsidRPr="005C26CF">
        <w:rPr>
          <w:rFonts w:ascii="Tahoma" w:hAnsi="Tahoma" w:cs="Tahoma"/>
          <w:sz w:val="23"/>
          <w:szCs w:val="23"/>
        </w:rPr>
        <w:t>ne etkin katılımı sağlanması</w:t>
      </w:r>
    </w:p>
    <w:p w14:paraId="3004D3FA" w14:textId="2E601114" w:rsidR="00E612C5" w:rsidRPr="005C26CF" w:rsidRDefault="00E612C5"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Kaynakların kullanılmasında israfın önlenmesi ve ve</w:t>
      </w:r>
      <w:r w:rsidR="006E0004" w:rsidRPr="005C26CF">
        <w:rPr>
          <w:rFonts w:ascii="Tahoma" w:hAnsi="Tahoma" w:cs="Tahoma"/>
          <w:sz w:val="23"/>
          <w:szCs w:val="23"/>
        </w:rPr>
        <w:t>rimliliği artırılmasını sağlaması</w:t>
      </w:r>
    </w:p>
    <w:p w14:paraId="3B438463" w14:textId="602AC6CC" w:rsidR="00A97934" w:rsidRPr="005C26CF" w:rsidRDefault="00A97934"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Kurum içinde kalite kültürü yaygınlaştırılacaktır</w:t>
      </w:r>
    </w:p>
    <w:p w14:paraId="53631CA3" w14:textId="01103283" w:rsidR="00CA4E99" w:rsidRPr="005C26CF" w:rsidRDefault="00AE0104"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Birim içi</w:t>
      </w:r>
      <w:r w:rsidR="00CA4E99" w:rsidRPr="005C26CF">
        <w:rPr>
          <w:rFonts w:ascii="Tahoma" w:hAnsi="Tahoma" w:cs="Tahoma"/>
          <w:sz w:val="23"/>
          <w:szCs w:val="23"/>
        </w:rPr>
        <w:t xml:space="preserve"> kontrol sistemi oluşturulması ve geliştirilmesi</w:t>
      </w:r>
    </w:p>
    <w:p w14:paraId="08D6D374" w14:textId="207D4E89" w:rsidR="00CA4E99" w:rsidRPr="005C26CF" w:rsidRDefault="00CA4E99"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 xml:space="preserve">Hizmet içi eğitim sayılarını arttırarak uygulanabilirliği </w:t>
      </w:r>
    </w:p>
    <w:p w14:paraId="5DB85DBF" w14:textId="285CA211" w:rsidR="004F492C" w:rsidRPr="005C26CF" w:rsidRDefault="009C2109"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Üniversitemizin yıllık mal ve hizmet alımına ilişkin, Üniversitemiz birimlerinin demirbaş ile tüketime yönelik mal ve malzeme alımlarının yıllık ayniyat kayıtlarının çıkartılması</w:t>
      </w:r>
    </w:p>
    <w:p w14:paraId="25E8E722" w14:textId="30628AD4" w:rsidR="006E0004" w:rsidRPr="005C26CF" w:rsidRDefault="006E0004"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 xml:space="preserve">İdari ve Mali İşler Daire Başkanlığının imajının güçlendirilmesi </w:t>
      </w:r>
    </w:p>
    <w:p w14:paraId="4C178EBD" w14:textId="2C36953A" w:rsidR="006E0004" w:rsidRPr="005C26CF" w:rsidRDefault="001B7A68" w:rsidP="00F97EDC">
      <w:pPr>
        <w:pStyle w:val="ListeParagraf"/>
        <w:numPr>
          <w:ilvl w:val="0"/>
          <w:numId w:val="17"/>
        </w:numPr>
        <w:ind w:left="284" w:hanging="284"/>
        <w:jc w:val="both"/>
        <w:rPr>
          <w:rFonts w:ascii="Tahoma" w:hAnsi="Tahoma" w:cs="Tahoma"/>
          <w:sz w:val="23"/>
          <w:szCs w:val="23"/>
        </w:rPr>
      </w:pPr>
      <w:r w:rsidRPr="005C26CF">
        <w:rPr>
          <w:rFonts w:ascii="Tahoma" w:hAnsi="Tahoma" w:cs="Tahoma"/>
          <w:sz w:val="23"/>
          <w:szCs w:val="23"/>
        </w:rPr>
        <w:t>Birimler arası</w:t>
      </w:r>
      <w:r w:rsidR="006E0004" w:rsidRPr="005C26CF">
        <w:rPr>
          <w:rFonts w:ascii="Tahoma" w:hAnsi="Tahoma" w:cs="Tahoma"/>
          <w:sz w:val="23"/>
          <w:szCs w:val="23"/>
        </w:rPr>
        <w:t xml:space="preserve"> ulaşımı kolaylaştıracak </w:t>
      </w:r>
      <w:r w:rsidR="005C26CF" w:rsidRPr="005C26CF">
        <w:rPr>
          <w:rFonts w:ascii="Tahoma" w:hAnsi="Tahoma" w:cs="Tahoma"/>
          <w:sz w:val="23"/>
          <w:szCs w:val="23"/>
        </w:rPr>
        <w:t>imkânlara</w:t>
      </w:r>
      <w:r w:rsidR="006E0004" w:rsidRPr="005C26CF">
        <w:rPr>
          <w:rFonts w:ascii="Tahoma" w:hAnsi="Tahoma" w:cs="Tahoma"/>
          <w:sz w:val="23"/>
          <w:szCs w:val="23"/>
        </w:rPr>
        <w:t xml:space="preserve"> sahip olunması hedeflenmektedir</w:t>
      </w:r>
    </w:p>
    <w:p w14:paraId="4F74BA2F" w14:textId="77777777" w:rsidR="006E0004" w:rsidRPr="00AE0104" w:rsidRDefault="006E0004" w:rsidP="00AE0104">
      <w:pPr>
        <w:pStyle w:val="ListeParagraf"/>
      </w:pPr>
    </w:p>
    <w:p w14:paraId="04C21D41" w14:textId="77777777" w:rsidR="006E0004" w:rsidRPr="009C2109" w:rsidRDefault="006E0004" w:rsidP="006E0004">
      <w:pPr>
        <w:pStyle w:val="ListeParagraf"/>
        <w:spacing w:line="273" w:lineRule="auto"/>
        <w:jc w:val="both"/>
        <w:rPr>
          <w:b/>
          <w:sz w:val="28"/>
          <w:szCs w:val="28"/>
        </w:rPr>
      </w:pPr>
    </w:p>
    <w:p w14:paraId="39DC3655" w14:textId="074BC5ED" w:rsidR="004F492C" w:rsidRPr="0086201B" w:rsidRDefault="009D4318" w:rsidP="0086201B">
      <w:pPr>
        <w:pStyle w:val="ListeParagraf"/>
        <w:numPr>
          <w:ilvl w:val="1"/>
          <w:numId w:val="26"/>
        </w:numPr>
        <w:spacing w:line="273" w:lineRule="auto"/>
        <w:ind w:left="284" w:hanging="284"/>
        <w:jc w:val="both"/>
        <w:rPr>
          <w:rFonts w:ascii="Tahoma" w:hAnsi="Tahoma" w:cs="Tahoma"/>
          <w:b/>
          <w:sz w:val="22"/>
          <w:szCs w:val="22"/>
        </w:rPr>
      </w:pPr>
      <w:r w:rsidRPr="0086201B">
        <w:rPr>
          <w:rFonts w:ascii="Tahoma" w:hAnsi="Tahoma" w:cs="Tahoma"/>
          <w:b/>
          <w:sz w:val="22"/>
          <w:szCs w:val="22"/>
        </w:rPr>
        <w:t>PERFORMANS GÖSTERGELERİ</w:t>
      </w:r>
    </w:p>
    <w:p w14:paraId="5592AF17" w14:textId="77777777" w:rsidR="00976C80" w:rsidRPr="00976C80" w:rsidRDefault="00976C80" w:rsidP="00976C80">
      <w:pPr>
        <w:pStyle w:val="ListeParagraf"/>
        <w:spacing w:line="273" w:lineRule="auto"/>
        <w:ind w:left="1080"/>
        <w:jc w:val="both"/>
        <w:rPr>
          <w:rFonts w:ascii="Tahoma" w:hAnsi="Tahoma" w:cs="Tahoma"/>
          <w:b/>
          <w:sz w:val="22"/>
          <w:szCs w:val="22"/>
        </w:rPr>
      </w:pPr>
    </w:p>
    <w:p w14:paraId="29BAC084" w14:textId="01EB1914" w:rsidR="009D755B" w:rsidRPr="00976C80" w:rsidRDefault="009D4318" w:rsidP="00976C80">
      <w:pPr>
        <w:ind w:firstLine="360"/>
        <w:jc w:val="both"/>
        <w:rPr>
          <w:rFonts w:ascii="Tahoma" w:hAnsi="Tahoma" w:cs="Tahoma"/>
          <w:sz w:val="23"/>
          <w:szCs w:val="23"/>
        </w:rPr>
      </w:pPr>
      <w:r w:rsidRPr="00976C80">
        <w:rPr>
          <w:rFonts w:ascii="Tahoma" w:hAnsi="Tahoma" w:cs="Tahoma"/>
          <w:sz w:val="23"/>
          <w:szCs w:val="23"/>
        </w:rPr>
        <w:t>Performans göstergeleri gerçekleşen sonuçların önceden belirlenen hedefe ne ölçüde ulaşıldığının ortaya konulmasında kullanılmasıdır. Bir performans göstergesi, ölçülebilirliğin sağlanması bakımından miktar, zaman, kalite veya maliyet cinsinden ifade edilir.</w:t>
      </w:r>
      <w:r w:rsidR="00EA3124" w:rsidRPr="00976C80">
        <w:rPr>
          <w:rFonts w:ascii="Tahoma" w:hAnsi="Tahoma" w:cs="Tahoma"/>
          <w:sz w:val="23"/>
          <w:szCs w:val="23"/>
        </w:rPr>
        <w:t xml:space="preserve"> </w:t>
      </w:r>
      <w:r w:rsidRPr="00976C80">
        <w:rPr>
          <w:rFonts w:ascii="Tahoma" w:hAnsi="Tahoma" w:cs="Tahoma"/>
          <w:sz w:val="23"/>
          <w:szCs w:val="23"/>
        </w:rPr>
        <w:t xml:space="preserve">Performans göstergeleri girdi, çıktı, verimlilik, sonuç ve kalite göstergeleri olarak sınıflandırılır. </w:t>
      </w:r>
    </w:p>
    <w:p w14:paraId="4C478219" w14:textId="099D40B6" w:rsidR="004F492C" w:rsidRPr="00976C80" w:rsidRDefault="009D4318" w:rsidP="00976C80">
      <w:pPr>
        <w:ind w:firstLine="360"/>
        <w:jc w:val="both"/>
        <w:rPr>
          <w:rFonts w:ascii="Tahoma" w:hAnsi="Tahoma" w:cs="Tahoma"/>
          <w:sz w:val="23"/>
          <w:szCs w:val="23"/>
        </w:rPr>
      </w:pPr>
      <w:r w:rsidRPr="00976C80">
        <w:rPr>
          <w:rFonts w:ascii="Tahoma" w:hAnsi="Tahoma" w:cs="Tahoma"/>
          <w:sz w:val="23"/>
          <w:szCs w:val="23"/>
        </w:rPr>
        <w:t xml:space="preserve">Buna göre Kayseri Üniversitesi İdari Ve Mali İşler Daire Başkanlığı olarak performans göstergeleri bilgileri </w:t>
      </w:r>
      <w:r w:rsidR="00976C80" w:rsidRPr="00976C80">
        <w:rPr>
          <w:rFonts w:ascii="Tahoma" w:hAnsi="Tahoma" w:cs="Tahoma"/>
          <w:sz w:val="23"/>
          <w:szCs w:val="23"/>
        </w:rPr>
        <w:t>d</w:t>
      </w:r>
      <w:r w:rsidR="00976C80">
        <w:rPr>
          <w:rFonts w:ascii="Tahoma" w:hAnsi="Tahoma" w:cs="Tahoma"/>
          <w:sz w:val="23"/>
          <w:szCs w:val="23"/>
        </w:rPr>
        <w:t>ahilinde</w:t>
      </w:r>
      <w:r w:rsidRPr="00976C80">
        <w:rPr>
          <w:rFonts w:ascii="Tahoma" w:hAnsi="Tahoma" w:cs="Tahoma"/>
          <w:sz w:val="23"/>
          <w:szCs w:val="23"/>
        </w:rPr>
        <w:t xml:space="preserve"> yeni kurulmuş üniversite olması hasebiyle veriler yer almamaktadır. Zamanla bu performans göstergeleri</w:t>
      </w:r>
      <w:r w:rsidR="000D16B9" w:rsidRPr="00976C80">
        <w:rPr>
          <w:rFonts w:ascii="Tahoma" w:hAnsi="Tahoma" w:cs="Tahoma"/>
          <w:sz w:val="23"/>
          <w:szCs w:val="23"/>
        </w:rPr>
        <w:t>n</w:t>
      </w:r>
      <w:r w:rsidRPr="00976C80">
        <w:rPr>
          <w:rFonts w:ascii="Tahoma" w:hAnsi="Tahoma" w:cs="Tahoma"/>
          <w:sz w:val="23"/>
          <w:szCs w:val="23"/>
        </w:rPr>
        <w:t xml:space="preserve"> değerlendirmesi </w:t>
      </w:r>
      <w:r w:rsidR="009D755B" w:rsidRPr="00976C80">
        <w:rPr>
          <w:rFonts w:ascii="Tahoma" w:hAnsi="Tahoma" w:cs="Tahoma"/>
          <w:sz w:val="23"/>
          <w:szCs w:val="23"/>
        </w:rPr>
        <w:t>yapılabilecektir</w:t>
      </w:r>
      <w:r w:rsidRPr="00976C80">
        <w:rPr>
          <w:rFonts w:ascii="Tahoma" w:hAnsi="Tahoma" w:cs="Tahoma"/>
          <w:sz w:val="23"/>
          <w:szCs w:val="23"/>
        </w:rPr>
        <w:t>.</w:t>
      </w:r>
    </w:p>
    <w:p w14:paraId="1487722B" w14:textId="45FB6AC5" w:rsidR="007E13F0" w:rsidRDefault="007E13F0" w:rsidP="009F5EBD">
      <w:pPr>
        <w:spacing w:line="273" w:lineRule="auto"/>
        <w:jc w:val="both"/>
        <w:rPr>
          <w:b/>
          <w:color w:val="FF0000"/>
          <w:sz w:val="28"/>
          <w:szCs w:val="28"/>
        </w:rPr>
      </w:pPr>
    </w:p>
    <w:p w14:paraId="7AB27FF7" w14:textId="0D7C101F" w:rsidR="00CD2A02" w:rsidRDefault="00CD2A02" w:rsidP="009F5EBD">
      <w:pPr>
        <w:spacing w:line="273" w:lineRule="auto"/>
        <w:jc w:val="both"/>
        <w:rPr>
          <w:b/>
          <w:color w:val="FF0000"/>
          <w:sz w:val="28"/>
          <w:szCs w:val="28"/>
        </w:rPr>
      </w:pPr>
    </w:p>
    <w:p w14:paraId="6B83365F" w14:textId="77777777" w:rsidR="009848F4" w:rsidRDefault="009848F4" w:rsidP="009F5EBD">
      <w:pPr>
        <w:spacing w:line="273" w:lineRule="auto"/>
        <w:jc w:val="both"/>
        <w:rPr>
          <w:b/>
          <w:color w:val="FF0000"/>
          <w:sz w:val="28"/>
          <w:szCs w:val="28"/>
        </w:rPr>
      </w:pPr>
    </w:p>
    <w:p w14:paraId="44A893BF" w14:textId="1238EF24" w:rsidR="00CD2A02" w:rsidRDefault="00CD2A02" w:rsidP="009F5EBD">
      <w:pPr>
        <w:spacing w:line="273" w:lineRule="auto"/>
        <w:jc w:val="both"/>
        <w:rPr>
          <w:b/>
          <w:color w:val="FF0000"/>
          <w:sz w:val="28"/>
          <w:szCs w:val="28"/>
        </w:rPr>
      </w:pPr>
    </w:p>
    <w:p w14:paraId="2D3AE902" w14:textId="4809BCA8" w:rsidR="00CD2A02" w:rsidRDefault="00CD2A02" w:rsidP="009F5EBD">
      <w:pPr>
        <w:spacing w:line="273" w:lineRule="auto"/>
        <w:jc w:val="both"/>
        <w:rPr>
          <w:b/>
          <w:color w:val="FF0000"/>
          <w:sz w:val="28"/>
          <w:szCs w:val="28"/>
        </w:rPr>
      </w:pPr>
    </w:p>
    <w:p w14:paraId="70E0339A" w14:textId="77777777" w:rsidR="00CD2A02" w:rsidRDefault="00CD2A02" w:rsidP="009F5EBD">
      <w:pPr>
        <w:spacing w:line="273" w:lineRule="auto"/>
        <w:jc w:val="both"/>
        <w:rPr>
          <w:b/>
          <w:color w:val="FF0000"/>
          <w:sz w:val="28"/>
          <w:szCs w:val="28"/>
        </w:rPr>
      </w:pPr>
    </w:p>
    <w:p w14:paraId="2A683BA1" w14:textId="317E2DEB" w:rsidR="00E07B0F" w:rsidRDefault="00E07B0F" w:rsidP="00E07B0F">
      <w:pPr>
        <w:pStyle w:val="ResimYazs"/>
        <w:spacing w:after="0"/>
        <w:jc w:val="center"/>
        <w:rPr>
          <w:rFonts w:ascii="Times New Roman" w:hAnsi="Times New Roman" w:cs="Times New Roman"/>
          <w:i w:val="0"/>
          <w:iCs w:val="0"/>
          <w:color w:val="auto"/>
          <w:sz w:val="24"/>
          <w:szCs w:val="24"/>
        </w:rPr>
      </w:pPr>
    </w:p>
    <w:p w14:paraId="50B45947" w14:textId="31D1C885" w:rsidR="007A6884" w:rsidRDefault="007A6884" w:rsidP="007A6884">
      <w:pPr>
        <w:rPr>
          <w:lang w:eastAsia="en-US"/>
        </w:rPr>
      </w:pPr>
    </w:p>
    <w:p w14:paraId="580653FB" w14:textId="4C0DBD9A" w:rsidR="007A6884" w:rsidRDefault="007A6884" w:rsidP="007A6884">
      <w:pPr>
        <w:rPr>
          <w:lang w:eastAsia="en-US"/>
        </w:rPr>
      </w:pPr>
    </w:p>
    <w:p w14:paraId="462F8999" w14:textId="77777777" w:rsidR="007A6884" w:rsidRDefault="007A6884" w:rsidP="007A6884">
      <w:pPr>
        <w:rPr>
          <w:lang w:eastAsia="en-US"/>
        </w:rPr>
      </w:pPr>
    </w:p>
    <w:p w14:paraId="321C9D64" w14:textId="0ECEE025" w:rsidR="007A6884" w:rsidRDefault="007A6884" w:rsidP="007A6884">
      <w:pPr>
        <w:rPr>
          <w:lang w:eastAsia="en-US"/>
        </w:rPr>
      </w:pPr>
    </w:p>
    <w:p w14:paraId="3179A49D" w14:textId="22ACE537" w:rsidR="007A6884" w:rsidRDefault="007A6884" w:rsidP="007A6884">
      <w:pPr>
        <w:rPr>
          <w:lang w:eastAsia="en-US"/>
        </w:rPr>
      </w:pPr>
    </w:p>
    <w:p w14:paraId="5DE24213" w14:textId="77777777" w:rsidR="007A6884" w:rsidRPr="007A6884" w:rsidRDefault="007A6884" w:rsidP="007A6884">
      <w:pPr>
        <w:rPr>
          <w:lang w:eastAsia="en-US"/>
        </w:rPr>
      </w:pPr>
    </w:p>
    <w:tbl>
      <w:tblPr>
        <w:tblStyle w:val="KlavuzuTablo4-Vurgu1"/>
        <w:tblW w:w="10065" w:type="dxa"/>
        <w:jc w:val="center"/>
        <w:tblLook w:val="04A0" w:firstRow="1" w:lastRow="0" w:firstColumn="1" w:lastColumn="0" w:noHBand="0" w:noVBand="1"/>
      </w:tblPr>
      <w:tblGrid>
        <w:gridCol w:w="1108"/>
        <w:gridCol w:w="718"/>
        <w:gridCol w:w="8239"/>
      </w:tblGrid>
      <w:tr w:rsidR="00E07B0F" w:rsidRPr="00AC6971" w14:paraId="5D6F21CC" w14:textId="77777777" w:rsidTr="007A6884">
        <w:trPr>
          <w:cnfStyle w:val="100000000000" w:firstRow="1" w:lastRow="0" w:firstColumn="0" w:lastColumn="0" w:oddVBand="0" w:evenVBand="0" w:oddHBand="0" w:evenHBand="0" w:firstRowFirstColumn="0" w:firstRowLastColumn="0" w:lastRowFirstColumn="0" w:lastRowLastColumn="0"/>
          <w:trHeight w:val="1317"/>
          <w:jc w:val="center"/>
        </w:trPr>
        <w:tc>
          <w:tcPr>
            <w:cnfStyle w:val="001000000000" w:firstRow="0" w:lastRow="0" w:firstColumn="1" w:lastColumn="0" w:oddVBand="0" w:evenVBand="0" w:oddHBand="0" w:evenHBand="0" w:firstRowFirstColumn="0" w:firstRowLastColumn="0" w:lastRowFirstColumn="0" w:lastRowLastColumn="0"/>
            <w:tcW w:w="1805" w:type="dxa"/>
            <w:gridSpan w:val="2"/>
            <w:shd w:val="clear" w:color="auto" w:fill="0B5294" w:themeFill="accent1" w:themeFillShade="BF"/>
            <w:vAlign w:val="center"/>
          </w:tcPr>
          <w:p w14:paraId="7BC44EA6" w14:textId="77777777" w:rsidR="00E07B0F" w:rsidRPr="007A6884" w:rsidRDefault="00E07B0F" w:rsidP="00D97317">
            <w:pPr>
              <w:jc w:val="center"/>
              <w:rPr>
                <w:rFonts w:ascii="Tahoma" w:hAnsi="Tahoma" w:cs="Tahoma"/>
                <w:sz w:val="24"/>
                <w:szCs w:val="24"/>
              </w:rPr>
            </w:pPr>
            <w:r w:rsidRPr="007A6884">
              <w:rPr>
                <w:rFonts w:ascii="Tahoma" w:hAnsi="Tahoma" w:cs="Tahoma"/>
                <w:sz w:val="24"/>
                <w:szCs w:val="24"/>
              </w:rPr>
              <w:t>Amaç 1</w:t>
            </w:r>
          </w:p>
        </w:tc>
        <w:tc>
          <w:tcPr>
            <w:tcW w:w="8260" w:type="dxa"/>
            <w:shd w:val="clear" w:color="auto" w:fill="0B5294" w:themeFill="accent1" w:themeFillShade="BF"/>
            <w:vAlign w:val="center"/>
          </w:tcPr>
          <w:p w14:paraId="648F02E6" w14:textId="1A8E4916" w:rsidR="00E07B0F" w:rsidRPr="007A6884" w:rsidRDefault="00E07B0F" w:rsidP="007A6884">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7A6884">
              <w:rPr>
                <w:rFonts w:ascii="Tahoma" w:hAnsi="Tahoma" w:cs="Tahoma"/>
                <w:sz w:val="24"/>
                <w:szCs w:val="24"/>
              </w:rPr>
              <w:t>İdare Sistemini Güçlendirerek geliştirmek,</w:t>
            </w:r>
            <w:r w:rsidR="007A6884">
              <w:rPr>
                <w:rFonts w:ascii="Tahoma" w:hAnsi="Tahoma" w:cs="Tahoma"/>
                <w:sz w:val="24"/>
                <w:szCs w:val="24"/>
              </w:rPr>
              <w:t xml:space="preserve"> </w:t>
            </w:r>
            <w:r w:rsidRPr="007A6884">
              <w:rPr>
                <w:rFonts w:ascii="Tahoma" w:hAnsi="Tahoma" w:cs="Tahoma"/>
                <w:sz w:val="24"/>
                <w:szCs w:val="24"/>
              </w:rPr>
              <w:t>İş Verimi Değerlendirmesi Yaparak Personelin Performansını Arttırmak ve Araştırmaya Teşvik Etmek</w:t>
            </w:r>
          </w:p>
        </w:tc>
      </w:tr>
      <w:tr w:rsidR="00E07B0F" w:rsidRPr="00AC6971" w14:paraId="6A8DCA8F" w14:textId="77777777" w:rsidTr="007A6884">
        <w:trPr>
          <w:cnfStyle w:val="000000100000" w:firstRow="0" w:lastRow="0" w:firstColumn="0" w:lastColumn="0" w:oddVBand="0" w:evenVBand="0" w:oddHBand="1" w:evenHBand="0" w:firstRowFirstColumn="0" w:firstRowLastColumn="0" w:lastRowFirstColumn="0" w:lastRowLastColumn="0"/>
          <w:trHeight w:val="1264"/>
          <w:jc w:val="center"/>
        </w:trPr>
        <w:tc>
          <w:tcPr>
            <w:cnfStyle w:val="001000000000" w:firstRow="0" w:lastRow="0" w:firstColumn="1" w:lastColumn="0" w:oddVBand="0" w:evenVBand="0" w:oddHBand="0" w:evenHBand="0" w:firstRowFirstColumn="0" w:firstRowLastColumn="0" w:lastRowFirstColumn="0" w:lastRowLastColumn="0"/>
            <w:tcW w:w="1109" w:type="dxa"/>
            <w:vMerge w:val="restart"/>
            <w:shd w:val="clear" w:color="auto" w:fill="auto"/>
            <w:vAlign w:val="center"/>
          </w:tcPr>
          <w:p w14:paraId="0B706CB3" w14:textId="77777777" w:rsidR="00E07B0F" w:rsidRPr="009848F4" w:rsidRDefault="00E07B0F" w:rsidP="00D97317">
            <w:pPr>
              <w:jc w:val="center"/>
              <w:rPr>
                <w:rFonts w:ascii="Tahoma" w:hAnsi="Tahoma" w:cs="Tahoma"/>
                <w:sz w:val="24"/>
                <w:szCs w:val="24"/>
              </w:rPr>
            </w:pPr>
            <w:r w:rsidRPr="009848F4">
              <w:rPr>
                <w:rFonts w:ascii="Tahoma" w:hAnsi="Tahoma" w:cs="Tahoma"/>
                <w:sz w:val="24"/>
                <w:szCs w:val="24"/>
              </w:rPr>
              <w:t>Hedef</w:t>
            </w:r>
          </w:p>
        </w:tc>
        <w:tc>
          <w:tcPr>
            <w:tcW w:w="696" w:type="dxa"/>
            <w:shd w:val="clear" w:color="auto" w:fill="90C5F6" w:themeFill="accent1" w:themeFillTint="66"/>
            <w:vAlign w:val="center"/>
          </w:tcPr>
          <w:p w14:paraId="7306BD7B" w14:textId="77777777" w:rsidR="00E07B0F" w:rsidRPr="007A6884" w:rsidRDefault="00E07B0F" w:rsidP="00D97317">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3"/>
                <w:szCs w:val="23"/>
              </w:rPr>
            </w:pPr>
            <w:r w:rsidRPr="007A6884">
              <w:rPr>
                <w:rFonts w:ascii="Tahoma" w:hAnsi="Tahoma" w:cs="Tahoma"/>
                <w:b/>
                <w:bCs/>
                <w:sz w:val="23"/>
                <w:szCs w:val="23"/>
              </w:rPr>
              <w:t>1.1.</w:t>
            </w:r>
          </w:p>
        </w:tc>
        <w:tc>
          <w:tcPr>
            <w:tcW w:w="8260" w:type="dxa"/>
            <w:shd w:val="clear" w:color="auto" w:fill="90C5F6" w:themeFill="accent1" w:themeFillTint="66"/>
            <w:vAlign w:val="center"/>
          </w:tcPr>
          <w:p w14:paraId="64A00933" w14:textId="77777777" w:rsidR="00E07B0F" w:rsidRPr="007A6884" w:rsidRDefault="00E07B0F" w:rsidP="00D97317">
            <w:pPr>
              <w:jc w:val="both"/>
              <w:cnfStyle w:val="000000100000" w:firstRow="0" w:lastRow="0" w:firstColumn="0" w:lastColumn="0" w:oddVBand="0" w:evenVBand="0" w:oddHBand="1" w:evenHBand="0" w:firstRowFirstColumn="0" w:firstRowLastColumn="0" w:lastRowFirstColumn="0" w:lastRowLastColumn="0"/>
              <w:rPr>
                <w:rFonts w:ascii="Tahoma" w:hAnsi="Tahoma" w:cs="Tahoma"/>
                <w:b/>
                <w:bCs/>
                <w:sz w:val="23"/>
                <w:szCs w:val="23"/>
              </w:rPr>
            </w:pPr>
            <w:r w:rsidRPr="007A6884">
              <w:rPr>
                <w:rFonts w:ascii="Tahoma" w:hAnsi="Tahoma" w:cs="Tahoma"/>
                <w:b/>
                <w:bCs/>
                <w:sz w:val="23"/>
                <w:szCs w:val="23"/>
              </w:rPr>
              <w:t>Paydaşlarımıza daha iyi hizmet verebilmek için günün koşulları ve ihtiyaçları doğrultusunda idare sisteminin yeniden düzenlenmesi, yenilenmesi ve Başkanlık hizmet ve faaliyetlerinin uygun teknolojileri kullanarak, hızlı ve kapsamlı bir şekilde izlenmesi</w:t>
            </w:r>
          </w:p>
        </w:tc>
      </w:tr>
      <w:tr w:rsidR="00E07B0F" w:rsidRPr="00AC6971" w14:paraId="52058B41" w14:textId="77777777" w:rsidTr="007A6884">
        <w:trPr>
          <w:trHeight w:val="958"/>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vAlign w:val="center"/>
          </w:tcPr>
          <w:p w14:paraId="5CA0B267" w14:textId="77777777" w:rsidR="00E07B0F" w:rsidRPr="009848F4" w:rsidRDefault="00E07B0F" w:rsidP="00D97317">
            <w:pPr>
              <w:jc w:val="center"/>
              <w:rPr>
                <w:rFonts w:ascii="Tahoma" w:hAnsi="Tahoma" w:cs="Tahoma"/>
              </w:rPr>
            </w:pPr>
          </w:p>
        </w:tc>
        <w:tc>
          <w:tcPr>
            <w:tcW w:w="696" w:type="dxa"/>
            <w:vMerge w:val="restart"/>
            <w:shd w:val="clear" w:color="auto" w:fill="FFFFFF" w:themeFill="background1"/>
            <w:textDirection w:val="btLr"/>
            <w:vAlign w:val="center"/>
          </w:tcPr>
          <w:p w14:paraId="1BE90D2F" w14:textId="77777777" w:rsidR="00E07B0F" w:rsidRPr="009848F4" w:rsidRDefault="00E07B0F" w:rsidP="00D97317">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9848F4">
              <w:rPr>
                <w:rFonts w:ascii="Tahoma" w:hAnsi="Tahoma" w:cs="Tahoma"/>
                <w:b/>
                <w:bCs/>
              </w:rPr>
              <w:t>Performans</w:t>
            </w:r>
          </w:p>
          <w:p w14:paraId="56AB8FE7" w14:textId="77777777" w:rsidR="00E07B0F" w:rsidRPr="009848F4" w:rsidRDefault="00E07B0F" w:rsidP="00D97317">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9848F4">
              <w:rPr>
                <w:rFonts w:ascii="Tahoma" w:hAnsi="Tahoma" w:cs="Tahoma"/>
                <w:b/>
                <w:bCs/>
              </w:rPr>
              <w:t>Göstergeleri</w:t>
            </w:r>
          </w:p>
        </w:tc>
        <w:tc>
          <w:tcPr>
            <w:tcW w:w="8260" w:type="dxa"/>
            <w:shd w:val="clear" w:color="auto" w:fill="auto"/>
            <w:vAlign w:val="center"/>
          </w:tcPr>
          <w:p w14:paraId="0EBC63DE" w14:textId="77777777" w:rsidR="00E07B0F" w:rsidRPr="007A6884" w:rsidRDefault="00E07B0F" w:rsidP="00D97317">
            <w:pPr>
              <w:pStyle w:val="Normal1"/>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9848F4">
              <w:rPr>
                <w:rFonts w:ascii="Tahoma" w:eastAsia="Times New Roman" w:hAnsi="Tahoma" w:cs="Tahoma"/>
                <w:b/>
                <w:sz w:val="20"/>
                <w:szCs w:val="20"/>
              </w:rPr>
              <w:t>P.G.1.1.1.</w:t>
            </w:r>
            <w:r w:rsidRPr="009848F4">
              <w:rPr>
                <w:rFonts w:ascii="Tahoma" w:eastAsia="Times New Roman" w:hAnsi="Tahoma" w:cs="Tahoma"/>
                <w:sz w:val="20"/>
                <w:szCs w:val="20"/>
              </w:rPr>
              <w:t xml:space="preserve"> </w:t>
            </w:r>
            <w:r w:rsidRPr="007A6884">
              <w:rPr>
                <w:rFonts w:ascii="Tahoma" w:hAnsi="Tahoma" w:cs="Tahoma"/>
              </w:rPr>
              <w:t>Yıllık düzenlenen evrak sayıları (Talep Yazıları, Teknik Şartname, Fatura,</w:t>
            </w:r>
          </w:p>
          <w:p w14:paraId="6C4FF20B" w14:textId="77777777" w:rsidR="00E07B0F" w:rsidRPr="009848F4" w:rsidRDefault="00E07B0F" w:rsidP="00D97317">
            <w:pPr>
              <w:tabs>
                <w:tab w:val="left" w:pos="567"/>
                <w:tab w:val="left" w:pos="1134"/>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7A6884">
              <w:rPr>
                <w:rFonts w:ascii="Tahoma" w:hAnsi="Tahoma" w:cs="Tahoma"/>
                <w:sz w:val="22"/>
                <w:szCs w:val="22"/>
              </w:rPr>
              <w:t>Taşınır Depo Kontrol Belgesi, Muayene Kabul Komisyonu Tutanakları, Teklif Mektubu)</w:t>
            </w:r>
          </w:p>
        </w:tc>
      </w:tr>
      <w:tr w:rsidR="00E07B0F" w:rsidRPr="00AC6971" w14:paraId="09985743" w14:textId="77777777" w:rsidTr="007A6884">
        <w:trPr>
          <w:cnfStyle w:val="000000100000" w:firstRow="0" w:lastRow="0" w:firstColumn="0" w:lastColumn="0" w:oddVBand="0" w:evenVBand="0" w:oddHBand="1" w:evenHBand="0" w:firstRowFirstColumn="0" w:firstRowLastColumn="0" w:lastRowFirstColumn="0" w:lastRowLastColumn="0"/>
          <w:trHeight w:val="856"/>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vAlign w:val="center"/>
          </w:tcPr>
          <w:p w14:paraId="39BC0ECF" w14:textId="77777777" w:rsidR="00E07B0F" w:rsidRPr="009848F4" w:rsidRDefault="00E07B0F" w:rsidP="00D97317">
            <w:pPr>
              <w:jc w:val="center"/>
              <w:rPr>
                <w:rFonts w:ascii="Tahoma" w:hAnsi="Tahoma" w:cs="Tahoma"/>
              </w:rPr>
            </w:pPr>
          </w:p>
        </w:tc>
        <w:tc>
          <w:tcPr>
            <w:tcW w:w="696" w:type="dxa"/>
            <w:vMerge/>
            <w:shd w:val="clear" w:color="auto" w:fill="FFFFFF" w:themeFill="background1"/>
          </w:tcPr>
          <w:p w14:paraId="7E90FF00" w14:textId="77777777" w:rsidR="00E07B0F" w:rsidRPr="009848F4" w:rsidRDefault="00E07B0F" w:rsidP="00D97317">
            <w:pPr>
              <w:cnfStyle w:val="000000100000" w:firstRow="0" w:lastRow="0" w:firstColumn="0" w:lastColumn="0" w:oddVBand="0" w:evenVBand="0" w:oddHBand="1" w:evenHBand="0" w:firstRowFirstColumn="0" w:firstRowLastColumn="0" w:lastRowFirstColumn="0" w:lastRowLastColumn="0"/>
              <w:rPr>
                <w:rFonts w:ascii="Tahoma" w:hAnsi="Tahoma" w:cs="Tahoma"/>
                <w:b/>
                <w:bCs/>
              </w:rPr>
            </w:pPr>
          </w:p>
        </w:tc>
        <w:tc>
          <w:tcPr>
            <w:tcW w:w="8260" w:type="dxa"/>
            <w:shd w:val="clear" w:color="auto" w:fill="auto"/>
            <w:vAlign w:val="center"/>
          </w:tcPr>
          <w:p w14:paraId="1B93A11B" w14:textId="77777777" w:rsidR="00E07B0F" w:rsidRPr="009848F4" w:rsidRDefault="00E07B0F" w:rsidP="00D97317">
            <w:pPr>
              <w:tabs>
                <w:tab w:val="left" w:pos="567"/>
                <w:tab w:val="left" w:pos="1134"/>
              </w:tabs>
              <w:cnfStyle w:val="000000100000" w:firstRow="0" w:lastRow="0" w:firstColumn="0" w:lastColumn="0" w:oddVBand="0" w:evenVBand="0" w:oddHBand="1" w:evenHBand="0" w:firstRowFirstColumn="0" w:firstRowLastColumn="0" w:lastRowFirstColumn="0" w:lastRowLastColumn="0"/>
              <w:rPr>
                <w:rFonts w:ascii="Tahoma" w:hAnsi="Tahoma" w:cs="Tahoma"/>
              </w:rPr>
            </w:pPr>
            <w:r w:rsidRPr="009848F4">
              <w:rPr>
                <w:rFonts w:ascii="Tahoma" w:hAnsi="Tahoma" w:cs="Tahoma"/>
                <w:b/>
              </w:rPr>
              <w:t>P.G.1.1.2.</w:t>
            </w:r>
            <w:r w:rsidRPr="009848F4">
              <w:rPr>
                <w:rFonts w:ascii="Tahoma" w:hAnsi="Tahoma" w:cs="Tahoma"/>
              </w:rPr>
              <w:t xml:space="preserve"> </w:t>
            </w:r>
            <w:r w:rsidRPr="007A6884">
              <w:rPr>
                <w:rFonts w:ascii="Tahoma" w:hAnsi="Tahoma" w:cs="Tahoma"/>
                <w:sz w:val="22"/>
                <w:szCs w:val="22"/>
              </w:rPr>
              <w:t>Doğrudan temin, ihale ve DMO işlem dosya sayısı ve yapılan alımların başlangıç ve sonuçlandırma süresi</w:t>
            </w:r>
          </w:p>
        </w:tc>
      </w:tr>
      <w:tr w:rsidR="00E07B0F" w:rsidRPr="00AC6971" w14:paraId="0DADC223" w14:textId="77777777" w:rsidTr="007A6884">
        <w:trPr>
          <w:trHeight w:val="970"/>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vAlign w:val="center"/>
          </w:tcPr>
          <w:p w14:paraId="34585FA3" w14:textId="77777777" w:rsidR="00E07B0F" w:rsidRPr="009848F4" w:rsidRDefault="00E07B0F" w:rsidP="00D97317">
            <w:pPr>
              <w:jc w:val="center"/>
              <w:rPr>
                <w:rFonts w:ascii="Tahoma" w:hAnsi="Tahoma" w:cs="Tahoma"/>
              </w:rPr>
            </w:pPr>
          </w:p>
        </w:tc>
        <w:tc>
          <w:tcPr>
            <w:tcW w:w="696" w:type="dxa"/>
            <w:vMerge/>
            <w:shd w:val="clear" w:color="auto" w:fill="FFFFFF" w:themeFill="background1"/>
          </w:tcPr>
          <w:p w14:paraId="3D59AFD4" w14:textId="77777777" w:rsidR="00E07B0F" w:rsidRPr="009848F4" w:rsidRDefault="00E07B0F" w:rsidP="00D97317">
            <w:pPr>
              <w:cnfStyle w:val="000000000000" w:firstRow="0" w:lastRow="0" w:firstColumn="0" w:lastColumn="0" w:oddVBand="0" w:evenVBand="0" w:oddHBand="0" w:evenHBand="0" w:firstRowFirstColumn="0" w:firstRowLastColumn="0" w:lastRowFirstColumn="0" w:lastRowLastColumn="0"/>
              <w:rPr>
                <w:rFonts w:ascii="Tahoma" w:hAnsi="Tahoma" w:cs="Tahoma"/>
                <w:b/>
                <w:bCs/>
              </w:rPr>
            </w:pPr>
          </w:p>
        </w:tc>
        <w:tc>
          <w:tcPr>
            <w:tcW w:w="8260" w:type="dxa"/>
            <w:shd w:val="clear" w:color="auto" w:fill="auto"/>
            <w:vAlign w:val="center"/>
          </w:tcPr>
          <w:p w14:paraId="34BB3A06" w14:textId="77777777" w:rsidR="00E07B0F" w:rsidRPr="009848F4" w:rsidRDefault="00E07B0F" w:rsidP="00D97317">
            <w:pPr>
              <w:tabs>
                <w:tab w:val="left" w:pos="567"/>
                <w:tab w:val="left" w:pos="1134"/>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9848F4">
              <w:rPr>
                <w:rFonts w:ascii="Tahoma" w:hAnsi="Tahoma" w:cs="Tahoma"/>
                <w:b/>
              </w:rPr>
              <w:t xml:space="preserve">P.G.1.1.3. </w:t>
            </w:r>
            <w:r w:rsidRPr="007A6884">
              <w:rPr>
                <w:rFonts w:ascii="Tahoma" w:hAnsi="Tahoma" w:cs="Tahoma"/>
                <w:sz w:val="22"/>
                <w:szCs w:val="22"/>
              </w:rPr>
              <w:t>Daire başkanlığı ihtiyacı olan bilgi ve teknolojik kaynak eksikliklerinin tamamlanması. (masaüstü/dizüstü bilgisayar, renkli ve çok fonksiyonlu yazıcı, tarayıcı, cd/dvd yazıcı-okuyucu, tepegöz vs) (adet)</w:t>
            </w:r>
          </w:p>
        </w:tc>
      </w:tr>
      <w:tr w:rsidR="00E07B0F" w:rsidRPr="00AC6971" w14:paraId="78AA6D8D" w14:textId="77777777" w:rsidTr="007A6884">
        <w:trPr>
          <w:cnfStyle w:val="000000100000" w:firstRow="0" w:lastRow="0" w:firstColumn="0" w:lastColumn="0" w:oddVBand="0" w:evenVBand="0" w:oddHBand="1" w:evenHBand="0" w:firstRowFirstColumn="0" w:firstRowLastColumn="0" w:lastRowFirstColumn="0" w:lastRowLastColumn="0"/>
          <w:trHeight w:val="1010"/>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5DFD76E7" w14:textId="77777777" w:rsidR="00E07B0F" w:rsidRPr="009848F4" w:rsidRDefault="00E07B0F" w:rsidP="00D97317">
            <w:pPr>
              <w:rPr>
                <w:rFonts w:ascii="Tahoma" w:hAnsi="Tahoma" w:cs="Tahoma"/>
              </w:rPr>
            </w:pPr>
          </w:p>
        </w:tc>
        <w:tc>
          <w:tcPr>
            <w:tcW w:w="696" w:type="dxa"/>
            <w:shd w:val="clear" w:color="auto" w:fill="90C5F6" w:themeFill="accent1" w:themeFillTint="66"/>
            <w:vAlign w:val="center"/>
          </w:tcPr>
          <w:p w14:paraId="5FC772FA" w14:textId="77777777" w:rsidR="00E07B0F" w:rsidRPr="007A6884" w:rsidRDefault="00E07B0F" w:rsidP="00D97317">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3"/>
                <w:szCs w:val="23"/>
              </w:rPr>
            </w:pPr>
            <w:r w:rsidRPr="007A6884">
              <w:rPr>
                <w:rFonts w:ascii="Tahoma" w:hAnsi="Tahoma" w:cs="Tahoma"/>
                <w:b/>
                <w:bCs/>
                <w:sz w:val="23"/>
                <w:szCs w:val="23"/>
              </w:rPr>
              <w:t>1.2.</w:t>
            </w:r>
          </w:p>
        </w:tc>
        <w:tc>
          <w:tcPr>
            <w:tcW w:w="8260" w:type="dxa"/>
            <w:shd w:val="clear" w:color="auto" w:fill="90C5F6" w:themeFill="accent1" w:themeFillTint="66"/>
            <w:vAlign w:val="center"/>
          </w:tcPr>
          <w:p w14:paraId="0192D2B7" w14:textId="54FA5B4E" w:rsidR="007A6884" w:rsidRPr="007A6884" w:rsidRDefault="00E07B0F" w:rsidP="007A6884">
            <w:pPr>
              <w:jc w:val="both"/>
              <w:cnfStyle w:val="000000100000" w:firstRow="0" w:lastRow="0" w:firstColumn="0" w:lastColumn="0" w:oddVBand="0" w:evenVBand="0" w:oddHBand="1" w:evenHBand="0" w:firstRowFirstColumn="0" w:firstRowLastColumn="0" w:lastRowFirstColumn="0" w:lastRowLastColumn="0"/>
              <w:rPr>
                <w:rFonts w:ascii="Tahoma" w:hAnsi="Tahoma" w:cs="Tahoma"/>
                <w:b/>
                <w:bCs/>
                <w:sz w:val="23"/>
                <w:szCs w:val="23"/>
              </w:rPr>
            </w:pPr>
            <w:r w:rsidRPr="007A6884">
              <w:rPr>
                <w:rFonts w:ascii="Tahoma" w:hAnsi="Tahoma" w:cs="Tahoma"/>
                <w:b/>
                <w:bCs/>
                <w:sz w:val="23"/>
                <w:szCs w:val="23"/>
              </w:rPr>
              <w:t xml:space="preserve">İç kontrol sisteminin kurulması ve geliştirilmesiyle birlikte </w:t>
            </w:r>
            <w:r w:rsidRPr="007A6884">
              <w:rPr>
                <w:rFonts w:ascii="Tahoma" w:hAnsi="Tahoma" w:cs="Tahoma"/>
                <w:b/>
                <w:sz w:val="23"/>
                <w:szCs w:val="23"/>
              </w:rPr>
              <w:t>hizmet içi eğitim sürekliliği sağlanarak çalışanların gelişmelerini ve performans artışlarının sağlanması</w:t>
            </w:r>
          </w:p>
        </w:tc>
      </w:tr>
      <w:tr w:rsidR="00E07B0F" w:rsidRPr="00AC6971" w14:paraId="018AC38F" w14:textId="77777777" w:rsidTr="007A6884">
        <w:trPr>
          <w:trHeight w:val="737"/>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3D39A778" w14:textId="77777777" w:rsidR="00E07B0F" w:rsidRPr="009848F4" w:rsidRDefault="00E07B0F" w:rsidP="00D97317">
            <w:pPr>
              <w:rPr>
                <w:rFonts w:ascii="Tahoma" w:hAnsi="Tahoma" w:cs="Tahoma"/>
              </w:rPr>
            </w:pPr>
          </w:p>
        </w:tc>
        <w:tc>
          <w:tcPr>
            <w:tcW w:w="696" w:type="dxa"/>
            <w:vMerge w:val="restart"/>
            <w:shd w:val="clear" w:color="auto" w:fill="FFFFFF" w:themeFill="background1"/>
            <w:textDirection w:val="btLr"/>
            <w:vAlign w:val="center"/>
          </w:tcPr>
          <w:p w14:paraId="67DA8587" w14:textId="77777777" w:rsidR="00E07B0F" w:rsidRPr="009848F4" w:rsidRDefault="00E07B0F" w:rsidP="00D97317">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9848F4">
              <w:rPr>
                <w:rFonts w:ascii="Tahoma" w:hAnsi="Tahoma" w:cs="Tahoma"/>
                <w:b/>
                <w:bCs/>
              </w:rPr>
              <w:t>Performans</w:t>
            </w:r>
          </w:p>
          <w:p w14:paraId="45416B34" w14:textId="77777777" w:rsidR="00E07B0F" w:rsidRPr="009848F4" w:rsidRDefault="00E07B0F" w:rsidP="00D97317">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9848F4">
              <w:rPr>
                <w:rFonts w:ascii="Tahoma" w:hAnsi="Tahoma" w:cs="Tahoma"/>
                <w:b/>
                <w:bCs/>
              </w:rPr>
              <w:t>Göstergeleri</w:t>
            </w:r>
          </w:p>
        </w:tc>
        <w:tc>
          <w:tcPr>
            <w:tcW w:w="8260" w:type="dxa"/>
            <w:shd w:val="clear" w:color="auto" w:fill="auto"/>
            <w:vAlign w:val="center"/>
          </w:tcPr>
          <w:p w14:paraId="79BA7797" w14:textId="77777777" w:rsidR="00E07B0F" w:rsidRPr="009848F4" w:rsidRDefault="00E07B0F" w:rsidP="00D97317">
            <w:pPr>
              <w:tabs>
                <w:tab w:val="left" w:pos="567"/>
                <w:tab w:val="left" w:pos="1134"/>
              </w:tabs>
              <w:cnfStyle w:val="000000000000" w:firstRow="0" w:lastRow="0" w:firstColumn="0" w:lastColumn="0" w:oddVBand="0" w:evenVBand="0" w:oddHBand="0" w:evenHBand="0" w:firstRowFirstColumn="0" w:firstRowLastColumn="0" w:lastRowFirstColumn="0" w:lastRowLastColumn="0"/>
              <w:rPr>
                <w:rFonts w:ascii="Tahoma" w:hAnsi="Tahoma" w:cs="Tahoma"/>
              </w:rPr>
            </w:pPr>
            <w:r w:rsidRPr="009848F4">
              <w:rPr>
                <w:rFonts w:ascii="Tahoma" w:hAnsi="Tahoma" w:cs="Tahoma"/>
                <w:b/>
                <w:bCs/>
              </w:rPr>
              <w:t>P.G.1.2.1.</w:t>
            </w:r>
            <w:r w:rsidRPr="009848F4">
              <w:rPr>
                <w:rFonts w:ascii="Tahoma" w:hAnsi="Tahoma" w:cs="Tahoma"/>
              </w:rPr>
              <w:t xml:space="preserve"> </w:t>
            </w:r>
            <w:r w:rsidRPr="007A6884">
              <w:rPr>
                <w:rFonts w:ascii="Tahoma" w:hAnsi="Tahoma" w:cs="Tahoma"/>
                <w:sz w:val="22"/>
                <w:szCs w:val="22"/>
              </w:rPr>
              <w:t>İç kontrol sistemini etkili uygulamaya başlama tarihi (zaman/çıktı)</w:t>
            </w:r>
          </w:p>
        </w:tc>
      </w:tr>
      <w:tr w:rsidR="00E07B0F" w:rsidRPr="00AC6971" w14:paraId="3CE0B27F" w14:textId="77777777" w:rsidTr="007A6884">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437D0769" w14:textId="77777777" w:rsidR="00E07B0F" w:rsidRPr="009848F4" w:rsidRDefault="00E07B0F" w:rsidP="00D97317">
            <w:pPr>
              <w:rPr>
                <w:rFonts w:ascii="Tahoma" w:hAnsi="Tahoma" w:cs="Tahoma"/>
              </w:rPr>
            </w:pPr>
          </w:p>
        </w:tc>
        <w:tc>
          <w:tcPr>
            <w:tcW w:w="696" w:type="dxa"/>
            <w:vMerge/>
            <w:shd w:val="clear" w:color="auto" w:fill="FFFFFF" w:themeFill="background1"/>
          </w:tcPr>
          <w:p w14:paraId="2E922568" w14:textId="77777777" w:rsidR="00E07B0F" w:rsidRPr="009848F4" w:rsidRDefault="00E07B0F" w:rsidP="00D97317">
            <w:pPr>
              <w:cnfStyle w:val="000000100000" w:firstRow="0" w:lastRow="0" w:firstColumn="0" w:lastColumn="0" w:oddVBand="0" w:evenVBand="0" w:oddHBand="1" w:evenHBand="0" w:firstRowFirstColumn="0" w:firstRowLastColumn="0" w:lastRowFirstColumn="0" w:lastRowLastColumn="0"/>
              <w:rPr>
                <w:rFonts w:ascii="Tahoma" w:hAnsi="Tahoma" w:cs="Tahoma"/>
                <w:b/>
                <w:bCs/>
              </w:rPr>
            </w:pPr>
          </w:p>
        </w:tc>
        <w:tc>
          <w:tcPr>
            <w:tcW w:w="8260" w:type="dxa"/>
            <w:shd w:val="clear" w:color="auto" w:fill="auto"/>
            <w:vAlign w:val="center"/>
          </w:tcPr>
          <w:p w14:paraId="37B1D90E" w14:textId="77777777" w:rsidR="00E07B0F" w:rsidRPr="009848F4" w:rsidRDefault="00E07B0F" w:rsidP="00D97317">
            <w:pPr>
              <w:tabs>
                <w:tab w:val="left" w:pos="567"/>
                <w:tab w:val="left" w:pos="1134"/>
              </w:tabs>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009848F4">
              <w:rPr>
                <w:rFonts w:ascii="Tahoma" w:hAnsi="Tahoma" w:cs="Tahoma"/>
                <w:b/>
                <w:bCs/>
              </w:rPr>
              <w:t>P.G.1.2.2.</w:t>
            </w:r>
            <w:r w:rsidRPr="009848F4">
              <w:rPr>
                <w:rFonts w:ascii="Tahoma" w:hAnsi="Tahoma" w:cs="Tahoma"/>
              </w:rPr>
              <w:t xml:space="preserve"> </w:t>
            </w:r>
            <w:r w:rsidRPr="007A6884">
              <w:rPr>
                <w:rFonts w:ascii="Tahoma" w:hAnsi="Tahoma" w:cs="Tahoma"/>
                <w:sz w:val="22"/>
                <w:szCs w:val="22"/>
              </w:rPr>
              <w:t>Düzenlenen hizmet içi eğitim semineri sayısı, Hizmet içi eğitim düzenlenme tarihi (zaman/çıktı)</w:t>
            </w:r>
          </w:p>
        </w:tc>
      </w:tr>
      <w:tr w:rsidR="00E07B0F" w:rsidRPr="00AC6971" w14:paraId="08B746A8" w14:textId="77777777" w:rsidTr="007A6884">
        <w:trPr>
          <w:trHeight w:val="1330"/>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132C85C2" w14:textId="77777777" w:rsidR="00E07B0F" w:rsidRPr="009848F4" w:rsidRDefault="00E07B0F" w:rsidP="00D97317">
            <w:pPr>
              <w:rPr>
                <w:rFonts w:ascii="Tahoma" w:hAnsi="Tahoma" w:cs="Tahoma"/>
              </w:rPr>
            </w:pPr>
          </w:p>
        </w:tc>
        <w:tc>
          <w:tcPr>
            <w:tcW w:w="696" w:type="dxa"/>
            <w:shd w:val="clear" w:color="auto" w:fill="90C5F6" w:themeFill="accent1" w:themeFillTint="66"/>
            <w:vAlign w:val="center"/>
          </w:tcPr>
          <w:p w14:paraId="2E14323A" w14:textId="77777777" w:rsidR="00E07B0F" w:rsidRPr="007A6884" w:rsidRDefault="00E07B0F" w:rsidP="00D97317">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3"/>
                <w:szCs w:val="23"/>
              </w:rPr>
            </w:pPr>
            <w:r w:rsidRPr="007A6884">
              <w:rPr>
                <w:rFonts w:ascii="Tahoma" w:hAnsi="Tahoma" w:cs="Tahoma"/>
                <w:b/>
                <w:bCs/>
                <w:sz w:val="23"/>
                <w:szCs w:val="23"/>
              </w:rPr>
              <w:t>1.3.</w:t>
            </w:r>
          </w:p>
        </w:tc>
        <w:tc>
          <w:tcPr>
            <w:tcW w:w="8260" w:type="dxa"/>
            <w:shd w:val="clear" w:color="auto" w:fill="90C5F6" w:themeFill="accent1" w:themeFillTint="66"/>
            <w:vAlign w:val="center"/>
          </w:tcPr>
          <w:p w14:paraId="57D7B13D" w14:textId="2A90AE14" w:rsidR="007A6884" w:rsidRPr="007A6884" w:rsidRDefault="00E07B0F" w:rsidP="007A6884">
            <w:pPr>
              <w:tabs>
                <w:tab w:val="left" w:pos="1134"/>
              </w:tabs>
              <w:jc w:val="both"/>
              <w:cnfStyle w:val="000000000000" w:firstRow="0" w:lastRow="0" w:firstColumn="0" w:lastColumn="0" w:oddVBand="0" w:evenVBand="0" w:oddHBand="0" w:evenHBand="0" w:firstRowFirstColumn="0" w:firstRowLastColumn="0" w:lastRowFirstColumn="0" w:lastRowLastColumn="0"/>
              <w:rPr>
                <w:rFonts w:ascii="Tahoma" w:hAnsi="Tahoma" w:cs="Tahoma"/>
                <w:b/>
                <w:bCs/>
                <w:sz w:val="23"/>
                <w:szCs w:val="23"/>
              </w:rPr>
            </w:pPr>
            <w:r w:rsidRPr="007A6884">
              <w:rPr>
                <w:rFonts w:ascii="Tahoma" w:hAnsi="Tahoma" w:cs="Tahoma"/>
                <w:b/>
                <w:bCs/>
                <w:sz w:val="23"/>
                <w:szCs w:val="23"/>
              </w:rPr>
              <w:t xml:space="preserve">Yetki ve sorumluluk devralabilen, alanında çağdaş gelişmeleri izleyebilen, yenileyebilen </w:t>
            </w:r>
            <w:r w:rsidRPr="007A6884">
              <w:rPr>
                <w:rFonts w:ascii="Tahoma" w:hAnsi="Tahoma" w:cs="Tahoma"/>
                <w:b/>
                <w:sz w:val="23"/>
                <w:szCs w:val="23"/>
              </w:rPr>
              <w:t xml:space="preserve">takım bilinci içinde bilgi ve becerilerinin katılım ve motivasyonlarını artıracağı </w:t>
            </w:r>
            <w:r w:rsidR="00BE6CE2" w:rsidRPr="007A6884">
              <w:rPr>
                <w:rFonts w:ascii="Tahoma" w:hAnsi="Tahoma" w:cs="Tahoma"/>
                <w:b/>
                <w:sz w:val="23"/>
                <w:szCs w:val="23"/>
              </w:rPr>
              <w:t>imkânların</w:t>
            </w:r>
            <w:r w:rsidRPr="007A6884">
              <w:rPr>
                <w:rFonts w:ascii="Tahoma" w:hAnsi="Tahoma" w:cs="Tahoma"/>
                <w:b/>
                <w:sz w:val="23"/>
                <w:szCs w:val="23"/>
              </w:rPr>
              <w:t xml:space="preserve"> oluşturulması</w:t>
            </w:r>
          </w:p>
        </w:tc>
      </w:tr>
      <w:tr w:rsidR="00E07B0F" w:rsidRPr="00AC6971" w14:paraId="0B3E8532" w14:textId="77777777" w:rsidTr="007A6884">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7A1E582B" w14:textId="77777777" w:rsidR="00E07B0F" w:rsidRPr="009848F4" w:rsidRDefault="00E07B0F" w:rsidP="00D97317">
            <w:pPr>
              <w:rPr>
                <w:rFonts w:ascii="Tahoma" w:hAnsi="Tahoma" w:cs="Tahoma"/>
              </w:rPr>
            </w:pPr>
          </w:p>
        </w:tc>
        <w:tc>
          <w:tcPr>
            <w:tcW w:w="696" w:type="dxa"/>
            <w:vMerge w:val="restart"/>
            <w:shd w:val="clear" w:color="auto" w:fill="FFFFFF" w:themeFill="background1"/>
            <w:textDirection w:val="btLr"/>
            <w:vAlign w:val="center"/>
          </w:tcPr>
          <w:p w14:paraId="79297236" w14:textId="77777777" w:rsidR="00E07B0F" w:rsidRPr="009848F4" w:rsidRDefault="00E07B0F" w:rsidP="00D97317">
            <w:pPr>
              <w:ind w:left="113" w:right="113"/>
              <w:jc w:val="center"/>
              <w:cnfStyle w:val="000000100000" w:firstRow="0" w:lastRow="0" w:firstColumn="0" w:lastColumn="0" w:oddVBand="0" w:evenVBand="0" w:oddHBand="1" w:evenHBand="0" w:firstRowFirstColumn="0" w:firstRowLastColumn="0" w:lastRowFirstColumn="0" w:lastRowLastColumn="0"/>
              <w:rPr>
                <w:rFonts w:ascii="Tahoma" w:hAnsi="Tahoma" w:cs="Tahoma"/>
                <w:b/>
                <w:bCs/>
              </w:rPr>
            </w:pPr>
            <w:r w:rsidRPr="009848F4">
              <w:rPr>
                <w:rFonts w:ascii="Tahoma" w:hAnsi="Tahoma" w:cs="Tahoma"/>
                <w:b/>
                <w:bCs/>
              </w:rPr>
              <w:t>Performans</w:t>
            </w:r>
          </w:p>
          <w:p w14:paraId="460F86EA" w14:textId="77777777" w:rsidR="00E07B0F" w:rsidRPr="009848F4" w:rsidRDefault="00E07B0F" w:rsidP="00D97317">
            <w:pPr>
              <w:ind w:left="113" w:right="113"/>
              <w:jc w:val="center"/>
              <w:cnfStyle w:val="000000100000" w:firstRow="0" w:lastRow="0" w:firstColumn="0" w:lastColumn="0" w:oddVBand="0" w:evenVBand="0" w:oddHBand="1" w:evenHBand="0" w:firstRowFirstColumn="0" w:firstRowLastColumn="0" w:lastRowFirstColumn="0" w:lastRowLastColumn="0"/>
              <w:rPr>
                <w:rFonts w:ascii="Tahoma" w:hAnsi="Tahoma" w:cs="Tahoma"/>
                <w:b/>
                <w:bCs/>
              </w:rPr>
            </w:pPr>
            <w:r w:rsidRPr="009848F4">
              <w:rPr>
                <w:rFonts w:ascii="Tahoma" w:hAnsi="Tahoma" w:cs="Tahoma"/>
                <w:b/>
                <w:bCs/>
              </w:rPr>
              <w:t>Göstergeleri</w:t>
            </w:r>
          </w:p>
        </w:tc>
        <w:tc>
          <w:tcPr>
            <w:tcW w:w="8260" w:type="dxa"/>
            <w:shd w:val="clear" w:color="auto" w:fill="auto"/>
            <w:vAlign w:val="center"/>
          </w:tcPr>
          <w:p w14:paraId="5CB79E3E" w14:textId="77777777" w:rsidR="00E07B0F" w:rsidRPr="009848F4" w:rsidRDefault="00E07B0F" w:rsidP="00D97317">
            <w:pPr>
              <w:tabs>
                <w:tab w:val="left" w:pos="567"/>
                <w:tab w:val="left" w:pos="1134"/>
              </w:tabs>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009848F4">
              <w:rPr>
                <w:rFonts w:ascii="Tahoma" w:hAnsi="Tahoma" w:cs="Tahoma"/>
                <w:b/>
              </w:rPr>
              <w:t xml:space="preserve">P.G.1.3.1. </w:t>
            </w:r>
            <w:r w:rsidRPr="007A6884">
              <w:rPr>
                <w:rFonts w:ascii="Tahoma" w:hAnsi="Tahoma" w:cs="Tahoma"/>
                <w:bCs/>
                <w:sz w:val="22"/>
                <w:szCs w:val="22"/>
              </w:rPr>
              <w:t>Nitelikli personel sayısındaki arttırılması</w:t>
            </w:r>
          </w:p>
        </w:tc>
      </w:tr>
      <w:tr w:rsidR="00E07B0F" w:rsidRPr="00AC6971" w14:paraId="60D4A329" w14:textId="77777777" w:rsidTr="007A6884">
        <w:trPr>
          <w:trHeight w:val="737"/>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78888C61" w14:textId="77777777" w:rsidR="00E07B0F" w:rsidRPr="009848F4" w:rsidRDefault="00E07B0F" w:rsidP="00D97317">
            <w:pPr>
              <w:rPr>
                <w:rFonts w:ascii="Tahoma" w:hAnsi="Tahoma" w:cs="Tahoma"/>
              </w:rPr>
            </w:pPr>
          </w:p>
        </w:tc>
        <w:tc>
          <w:tcPr>
            <w:tcW w:w="696" w:type="dxa"/>
            <w:vMerge/>
            <w:shd w:val="clear" w:color="auto" w:fill="FFFFFF" w:themeFill="background1"/>
            <w:textDirection w:val="btLr"/>
            <w:vAlign w:val="center"/>
          </w:tcPr>
          <w:p w14:paraId="297E4E70" w14:textId="77777777" w:rsidR="00E07B0F" w:rsidRPr="009848F4" w:rsidRDefault="00E07B0F" w:rsidP="00D97317">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0"/>
                <w:szCs w:val="10"/>
              </w:rPr>
            </w:pPr>
          </w:p>
        </w:tc>
        <w:tc>
          <w:tcPr>
            <w:tcW w:w="8260" w:type="dxa"/>
            <w:shd w:val="clear" w:color="auto" w:fill="auto"/>
            <w:vAlign w:val="center"/>
          </w:tcPr>
          <w:p w14:paraId="6D93F96C" w14:textId="77777777" w:rsidR="00E07B0F" w:rsidRPr="009848F4" w:rsidRDefault="00E07B0F" w:rsidP="00D97317">
            <w:pPr>
              <w:tabs>
                <w:tab w:val="left" w:pos="567"/>
                <w:tab w:val="left" w:pos="1134"/>
              </w:tabs>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9848F4">
              <w:rPr>
                <w:rFonts w:ascii="Tahoma" w:hAnsi="Tahoma" w:cs="Tahoma"/>
                <w:b/>
              </w:rPr>
              <w:t xml:space="preserve">P.G.1.3.2. </w:t>
            </w:r>
            <w:r w:rsidRPr="007A6884">
              <w:rPr>
                <w:rFonts w:ascii="Tahoma" w:hAnsi="Tahoma" w:cs="Tahoma"/>
                <w:bCs/>
                <w:sz w:val="22"/>
                <w:szCs w:val="22"/>
              </w:rPr>
              <w:t>Mevcut personelin gelişimi için düzenlenen faaliyet sayısı veya faaliyetlere katılım sayısı (toplantı, eğitim, panel, sosyal etkinlik vb.)(adet)</w:t>
            </w:r>
          </w:p>
        </w:tc>
      </w:tr>
      <w:tr w:rsidR="007A6884" w:rsidRPr="00AC6971" w14:paraId="4FD705A4" w14:textId="77777777" w:rsidTr="007A6884">
        <w:trPr>
          <w:cnfStyle w:val="000000100000" w:firstRow="0" w:lastRow="0" w:firstColumn="0" w:lastColumn="0" w:oddVBand="0" w:evenVBand="0" w:oddHBand="1" w:evenHBand="0" w:firstRowFirstColumn="0" w:firstRowLastColumn="0" w:lastRowFirstColumn="0" w:lastRowLastColumn="0"/>
          <w:trHeight w:val="1070"/>
          <w:jc w:val="center"/>
        </w:trPr>
        <w:tc>
          <w:tcPr>
            <w:cnfStyle w:val="001000000000" w:firstRow="0" w:lastRow="0" w:firstColumn="1" w:lastColumn="0" w:oddVBand="0" w:evenVBand="0" w:oddHBand="0" w:evenHBand="0" w:firstRowFirstColumn="0" w:firstRowLastColumn="0" w:lastRowFirstColumn="0" w:lastRowLastColumn="0"/>
            <w:tcW w:w="1805"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1BE2482" w14:textId="77777777" w:rsidR="007A6884" w:rsidRPr="007A6884" w:rsidRDefault="007A6884" w:rsidP="00D97317">
            <w:pPr>
              <w:jc w:val="center"/>
              <w:rPr>
                <w:rFonts w:ascii="Tahoma" w:hAnsi="Tahoma" w:cs="Tahoma"/>
                <w:color w:val="FFFFFF" w:themeColor="background1"/>
                <w:sz w:val="24"/>
                <w:szCs w:val="24"/>
              </w:rPr>
            </w:pPr>
          </w:p>
        </w:tc>
        <w:tc>
          <w:tcPr>
            <w:tcW w:w="8260"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68B7A14" w14:textId="77777777" w:rsidR="007A6884" w:rsidRPr="007A6884" w:rsidRDefault="007A6884" w:rsidP="00D97317">
            <w:pPr>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4"/>
                <w:szCs w:val="24"/>
              </w:rPr>
            </w:pPr>
          </w:p>
        </w:tc>
      </w:tr>
      <w:tr w:rsidR="007A6884" w:rsidRPr="00AC6971" w14:paraId="0AD603C9" w14:textId="77777777" w:rsidTr="007A6884">
        <w:trPr>
          <w:trHeight w:val="1070"/>
          <w:jc w:val="center"/>
        </w:trPr>
        <w:tc>
          <w:tcPr>
            <w:cnfStyle w:val="001000000000" w:firstRow="0" w:lastRow="0" w:firstColumn="1" w:lastColumn="0" w:oddVBand="0" w:evenVBand="0" w:oddHBand="0" w:evenHBand="0" w:firstRowFirstColumn="0" w:firstRowLastColumn="0" w:lastRowFirstColumn="0" w:lastRowLastColumn="0"/>
            <w:tcW w:w="18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94285BE" w14:textId="77777777" w:rsidR="007A6884" w:rsidRPr="007A6884" w:rsidRDefault="007A6884" w:rsidP="00D97317">
            <w:pPr>
              <w:jc w:val="center"/>
              <w:rPr>
                <w:rFonts w:ascii="Tahoma" w:hAnsi="Tahoma" w:cs="Tahoma"/>
                <w:color w:val="FFFFFF" w:themeColor="background1"/>
                <w:sz w:val="24"/>
                <w:szCs w:val="24"/>
              </w:rPr>
            </w:pPr>
          </w:p>
        </w:tc>
        <w:tc>
          <w:tcPr>
            <w:tcW w:w="8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811B83E" w14:textId="77777777" w:rsidR="007A6884" w:rsidRPr="007A6884" w:rsidRDefault="007A6884" w:rsidP="00D97317">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color w:val="FFFFFF" w:themeColor="background1"/>
                <w:sz w:val="24"/>
                <w:szCs w:val="24"/>
              </w:rPr>
            </w:pPr>
          </w:p>
        </w:tc>
      </w:tr>
      <w:tr w:rsidR="007A6884" w:rsidRPr="00AC6971" w14:paraId="2E8CC2D7" w14:textId="77777777" w:rsidTr="007A6884">
        <w:trPr>
          <w:cnfStyle w:val="000000100000" w:firstRow="0" w:lastRow="0" w:firstColumn="0" w:lastColumn="0" w:oddVBand="0" w:evenVBand="0" w:oddHBand="1" w:evenHBand="0" w:firstRowFirstColumn="0" w:firstRowLastColumn="0" w:lastRowFirstColumn="0" w:lastRowLastColumn="0"/>
          <w:trHeight w:val="1070"/>
          <w:jc w:val="center"/>
        </w:trPr>
        <w:tc>
          <w:tcPr>
            <w:cnfStyle w:val="001000000000" w:firstRow="0" w:lastRow="0" w:firstColumn="1" w:lastColumn="0" w:oddVBand="0" w:evenVBand="0" w:oddHBand="0" w:evenHBand="0" w:firstRowFirstColumn="0" w:firstRowLastColumn="0" w:lastRowFirstColumn="0" w:lastRowLastColumn="0"/>
            <w:tcW w:w="18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CADD57D" w14:textId="77777777" w:rsidR="007A6884" w:rsidRPr="007A6884" w:rsidRDefault="007A6884" w:rsidP="00D97317">
            <w:pPr>
              <w:jc w:val="center"/>
              <w:rPr>
                <w:rFonts w:ascii="Tahoma" w:hAnsi="Tahoma" w:cs="Tahoma"/>
                <w:color w:val="FFFFFF" w:themeColor="background1"/>
                <w:sz w:val="24"/>
                <w:szCs w:val="24"/>
              </w:rPr>
            </w:pPr>
          </w:p>
        </w:tc>
        <w:tc>
          <w:tcPr>
            <w:tcW w:w="8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57303C1" w14:textId="77777777" w:rsidR="007A6884" w:rsidRDefault="007A6884" w:rsidP="00D97317">
            <w:pPr>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4"/>
                <w:szCs w:val="24"/>
              </w:rPr>
            </w:pPr>
          </w:p>
          <w:p w14:paraId="6B4860FD" w14:textId="77777777" w:rsidR="007A6884" w:rsidRDefault="007A6884" w:rsidP="00D97317">
            <w:pPr>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4"/>
                <w:szCs w:val="24"/>
              </w:rPr>
            </w:pPr>
          </w:p>
          <w:p w14:paraId="558F7140" w14:textId="77777777" w:rsidR="007A6884" w:rsidRDefault="007A6884" w:rsidP="00D97317">
            <w:pPr>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4"/>
                <w:szCs w:val="24"/>
              </w:rPr>
            </w:pPr>
          </w:p>
          <w:p w14:paraId="2B0F9E43" w14:textId="77777777" w:rsidR="007A6884" w:rsidRDefault="007A6884" w:rsidP="00D97317">
            <w:pPr>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4"/>
                <w:szCs w:val="24"/>
              </w:rPr>
            </w:pPr>
          </w:p>
          <w:p w14:paraId="0CA20C60" w14:textId="77777777" w:rsidR="007A6884" w:rsidRDefault="007A6884" w:rsidP="00D97317">
            <w:pPr>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4"/>
                <w:szCs w:val="24"/>
              </w:rPr>
            </w:pPr>
          </w:p>
          <w:p w14:paraId="7C49ACFC" w14:textId="77777777" w:rsidR="007A6884" w:rsidRDefault="007A6884" w:rsidP="00D97317">
            <w:pPr>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4"/>
                <w:szCs w:val="24"/>
              </w:rPr>
            </w:pPr>
          </w:p>
          <w:p w14:paraId="13E40B28" w14:textId="3FC178F2" w:rsidR="007A6884" w:rsidRPr="007A6884" w:rsidRDefault="007A6884" w:rsidP="00D97317">
            <w:pPr>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4"/>
                <w:szCs w:val="24"/>
              </w:rPr>
            </w:pPr>
          </w:p>
        </w:tc>
      </w:tr>
      <w:tr w:rsidR="007A6884" w:rsidRPr="00AC6971" w14:paraId="68077F96" w14:textId="77777777" w:rsidTr="007A6884">
        <w:trPr>
          <w:trHeight w:val="1070"/>
          <w:jc w:val="center"/>
        </w:trPr>
        <w:tc>
          <w:tcPr>
            <w:cnfStyle w:val="001000000000" w:firstRow="0" w:lastRow="0" w:firstColumn="1" w:lastColumn="0" w:oddVBand="0" w:evenVBand="0" w:oddHBand="0" w:evenHBand="0" w:firstRowFirstColumn="0" w:firstRowLastColumn="0" w:lastRowFirstColumn="0" w:lastRowLastColumn="0"/>
            <w:tcW w:w="1805"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6CED0E6" w14:textId="77777777" w:rsidR="007A6884" w:rsidRPr="007A6884" w:rsidRDefault="007A6884" w:rsidP="00D97317">
            <w:pPr>
              <w:jc w:val="center"/>
              <w:rPr>
                <w:rFonts w:ascii="Tahoma" w:hAnsi="Tahoma" w:cs="Tahoma"/>
                <w:color w:val="FFFFFF" w:themeColor="background1"/>
                <w:sz w:val="24"/>
                <w:szCs w:val="24"/>
              </w:rPr>
            </w:pPr>
          </w:p>
        </w:tc>
        <w:tc>
          <w:tcPr>
            <w:tcW w:w="8260"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730D927" w14:textId="77777777" w:rsidR="007A6884" w:rsidRPr="007A6884" w:rsidRDefault="007A6884" w:rsidP="00D97317">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color w:val="FFFFFF" w:themeColor="background1"/>
                <w:sz w:val="24"/>
                <w:szCs w:val="24"/>
              </w:rPr>
            </w:pPr>
          </w:p>
        </w:tc>
      </w:tr>
      <w:tr w:rsidR="00E07B0F" w:rsidRPr="00AC6971" w14:paraId="4797721F" w14:textId="77777777" w:rsidTr="007A6884">
        <w:trPr>
          <w:cnfStyle w:val="000000100000" w:firstRow="0" w:lastRow="0" w:firstColumn="0" w:lastColumn="0" w:oddVBand="0" w:evenVBand="0" w:oddHBand="1" w:evenHBand="0" w:firstRowFirstColumn="0" w:firstRowLastColumn="0" w:lastRowFirstColumn="0" w:lastRowLastColumn="0"/>
          <w:trHeight w:val="1070"/>
          <w:jc w:val="center"/>
        </w:trPr>
        <w:tc>
          <w:tcPr>
            <w:cnfStyle w:val="001000000000" w:firstRow="0" w:lastRow="0" w:firstColumn="1" w:lastColumn="0" w:oddVBand="0" w:evenVBand="0" w:oddHBand="0" w:evenHBand="0" w:firstRowFirstColumn="0" w:firstRowLastColumn="0" w:lastRowFirstColumn="0" w:lastRowLastColumn="0"/>
            <w:tcW w:w="1805" w:type="dxa"/>
            <w:gridSpan w:val="2"/>
            <w:shd w:val="clear" w:color="auto" w:fill="0B5294" w:themeFill="accent1" w:themeFillShade="BF"/>
            <w:vAlign w:val="center"/>
          </w:tcPr>
          <w:p w14:paraId="588450B5" w14:textId="77777777" w:rsidR="00E07B0F" w:rsidRPr="007A6884" w:rsidRDefault="00E07B0F" w:rsidP="00D97317">
            <w:pPr>
              <w:jc w:val="center"/>
              <w:rPr>
                <w:rFonts w:ascii="Tahoma" w:hAnsi="Tahoma" w:cs="Tahoma"/>
                <w:color w:val="FFFFFF" w:themeColor="background1"/>
                <w:sz w:val="24"/>
                <w:szCs w:val="24"/>
              </w:rPr>
            </w:pPr>
            <w:r w:rsidRPr="007A6884">
              <w:rPr>
                <w:rFonts w:ascii="Tahoma" w:hAnsi="Tahoma" w:cs="Tahoma"/>
                <w:color w:val="FFFFFF" w:themeColor="background1"/>
                <w:sz w:val="24"/>
                <w:szCs w:val="24"/>
              </w:rPr>
              <w:t>Amaç 2</w:t>
            </w:r>
          </w:p>
        </w:tc>
        <w:tc>
          <w:tcPr>
            <w:tcW w:w="8260" w:type="dxa"/>
            <w:shd w:val="clear" w:color="auto" w:fill="0B5294" w:themeFill="accent1" w:themeFillShade="BF"/>
            <w:vAlign w:val="center"/>
          </w:tcPr>
          <w:p w14:paraId="67191069" w14:textId="77777777" w:rsidR="00E07B0F" w:rsidRPr="007A6884" w:rsidRDefault="00E07B0F" w:rsidP="00D97317">
            <w:pPr>
              <w:jc w:val="both"/>
              <w:cnfStyle w:val="000000100000" w:firstRow="0" w:lastRow="0" w:firstColumn="0" w:lastColumn="0" w:oddVBand="0" w:evenVBand="0" w:oddHBand="1" w:evenHBand="0" w:firstRowFirstColumn="0" w:firstRowLastColumn="0" w:lastRowFirstColumn="0" w:lastRowLastColumn="0"/>
              <w:rPr>
                <w:rFonts w:ascii="Tahoma" w:hAnsi="Tahoma" w:cs="Tahoma"/>
                <w:b/>
                <w:bCs/>
                <w:color w:val="FFFFFF" w:themeColor="background1"/>
                <w:sz w:val="24"/>
                <w:szCs w:val="24"/>
              </w:rPr>
            </w:pPr>
            <w:r w:rsidRPr="007A6884">
              <w:rPr>
                <w:rFonts w:ascii="Tahoma" w:hAnsi="Tahoma" w:cs="Tahoma"/>
                <w:b/>
                <w:bCs/>
                <w:color w:val="FFFFFF" w:themeColor="background1"/>
                <w:sz w:val="24"/>
                <w:szCs w:val="24"/>
              </w:rPr>
              <w:t>Kalite Süreçlerini Benimsemiş Bir Yönetim Anlayışı Doğrultusunda İnsan Kaynakları, Finansal Kaynakların Geliştirilmesi ve Paydaşlarla İlişkileriyle Tanınırlığımızı Artırmak</w:t>
            </w:r>
          </w:p>
        </w:tc>
      </w:tr>
      <w:tr w:rsidR="00E07B0F" w:rsidRPr="00AC6971" w14:paraId="0C3F3F37" w14:textId="77777777" w:rsidTr="007A6884">
        <w:trPr>
          <w:trHeight w:val="1669"/>
          <w:jc w:val="center"/>
        </w:trPr>
        <w:tc>
          <w:tcPr>
            <w:cnfStyle w:val="001000000000" w:firstRow="0" w:lastRow="0" w:firstColumn="1" w:lastColumn="0" w:oddVBand="0" w:evenVBand="0" w:oddHBand="0" w:evenHBand="0" w:firstRowFirstColumn="0" w:firstRowLastColumn="0" w:lastRowFirstColumn="0" w:lastRowLastColumn="0"/>
            <w:tcW w:w="1109" w:type="dxa"/>
            <w:vMerge w:val="restart"/>
            <w:shd w:val="clear" w:color="auto" w:fill="auto"/>
            <w:vAlign w:val="center"/>
          </w:tcPr>
          <w:p w14:paraId="1801F145" w14:textId="77777777" w:rsidR="00E07B0F" w:rsidRPr="009848F4" w:rsidRDefault="00E07B0F" w:rsidP="00D97317">
            <w:pPr>
              <w:jc w:val="center"/>
              <w:rPr>
                <w:rFonts w:ascii="Tahoma" w:hAnsi="Tahoma" w:cs="Tahoma"/>
                <w:sz w:val="24"/>
                <w:szCs w:val="24"/>
              </w:rPr>
            </w:pPr>
            <w:r w:rsidRPr="009848F4">
              <w:rPr>
                <w:rFonts w:ascii="Tahoma" w:hAnsi="Tahoma" w:cs="Tahoma"/>
                <w:sz w:val="24"/>
                <w:szCs w:val="24"/>
              </w:rPr>
              <w:t>Hedef</w:t>
            </w:r>
          </w:p>
        </w:tc>
        <w:tc>
          <w:tcPr>
            <w:tcW w:w="696" w:type="dxa"/>
            <w:shd w:val="clear" w:color="auto" w:fill="90C5F6" w:themeFill="accent1" w:themeFillTint="66"/>
            <w:vAlign w:val="center"/>
          </w:tcPr>
          <w:p w14:paraId="1D91AE06" w14:textId="77777777" w:rsidR="00E07B0F" w:rsidRPr="007A6884" w:rsidRDefault="00E07B0F" w:rsidP="00D97317">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3"/>
                <w:szCs w:val="23"/>
              </w:rPr>
            </w:pPr>
            <w:r w:rsidRPr="007A6884">
              <w:rPr>
                <w:rFonts w:ascii="Tahoma" w:hAnsi="Tahoma" w:cs="Tahoma"/>
                <w:b/>
                <w:bCs/>
                <w:sz w:val="23"/>
                <w:szCs w:val="23"/>
              </w:rPr>
              <w:t>2.1.</w:t>
            </w:r>
          </w:p>
        </w:tc>
        <w:tc>
          <w:tcPr>
            <w:tcW w:w="8260" w:type="dxa"/>
            <w:shd w:val="clear" w:color="auto" w:fill="90C5F6" w:themeFill="accent1" w:themeFillTint="66"/>
            <w:vAlign w:val="center"/>
          </w:tcPr>
          <w:p w14:paraId="78CDDA5E" w14:textId="29FD2DDB" w:rsidR="00E07B0F" w:rsidRPr="007A6884" w:rsidRDefault="00E07B0F" w:rsidP="00BE6CE2">
            <w:pPr>
              <w:tabs>
                <w:tab w:val="left" w:pos="1134"/>
              </w:tabs>
              <w:jc w:val="both"/>
              <w:cnfStyle w:val="000000000000" w:firstRow="0" w:lastRow="0" w:firstColumn="0" w:lastColumn="0" w:oddVBand="0" w:evenVBand="0" w:oddHBand="0" w:evenHBand="0" w:firstRowFirstColumn="0" w:firstRowLastColumn="0" w:lastRowFirstColumn="0" w:lastRowLastColumn="0"/>
              <w:rPr>
                <w:rFonts w:ascii="Tahoma" w:hAnsi="Tahoma" w:cs="Tahoma"/>
                <w:b/>
                <w:bCs/>
                <w:sz w:val="23"/>
                <w:szCs w:val="23"/>
              </w:rPr>
            </w:pPr>
            <w:r w:rsidRPr="007A6884">
              <w:rPr>
                <w:rFonts w:ascii="Tahoma" w:hAnsi="Tahoma" w:cs="Tahoma"/>
                <w:b/>
                <w:bCs/>
                <w:sz w:val="23"/>
                <w:szCs w:val="23"/>
              </w:rPr>
              <w:t>Personel en</w:t>
            </w:r>
            <w:r w:rsidR="009848F4" w:rsidRPr="007A6884">
              <w:rPr>
                <w:rFonts w:ascii="Tahoma" w:hAnsi="Tahoma" w:cs="Tahoma"/>
                <w:b/>
                <w:bCs/>
                <w:sz w:val="23"/>
                <w:szCs w:val="23"/>
              </w:rPr>
              <w:t>v</w:t>
            </w:r>
            <w:r w:rsidRPr="007A6884">
              <w:rPr>
                <w:rFonts w:ascii="Tahoma" w:hAnsi="Tahoma" w:cs="Tahoma"/>
                <w:b/>
                <w:bCs/>
                <w:sz w:val="23"/>
                <w:szCs w:val="23"/>
              </w:rPr>
              <w:t>anteri çıkarılarak, personelin bilgi, beceri, sorumluluk, iletişim, vb. konulardaki yetkinliklerinin geliştirilmesi/ Çalışanların, üniversiteye ve birimimize olan bağlılıklarının artırılması/ Çalışan memnuniyetini sağlayarak, Kurum ve Birim kimliği ve kültürünü, birimler arasındaki İşbirliğini artıracak şekilde geliştirmek.</w:t>
            </w:r>
          </w:p>
        </w:tc>
      </w:tr>
      <w:tr w:rsidR="00E07B0F" w:rsidRPr="00AC6971" w14:paraId="3A24FD1C" w14:textId="77777777" w:rsidTr="007A6884">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vAlign w:val="center"/>
          </w:tcPr>
          <w:p w14:paraId="7168C638" w14:textId="77777777" w:rsidR="00E07B0F" w:rsidRPr="009848F4" w:rsidRDefault="00E07B0F" w:rsidP="00D97317">
            <w:pPr>
              <w:jc w:val="center"/>
              <w:rPr>
                <w:rFonts w:ascii="Tahoma" w:hAnsi="Tahoma" w:cs="Tahoma"/>
              </w:rPr>
            </w:pPr>
          </w:p>
        </w:tc>
        <w:tc>
          <w:tcPr>
            <w:tcW w:w="696" w:type="dxa"/>
            <w:vMerge w:val="restart"/>
            <w:shd w:val="clear" w:color="auto" w:fill="FFFFFF" w:themeFill="background1"/>
            <w:textDirection w:val="btLr"/>
            <w:vAlign w:val="center"/>
          </w:tcPr>
          <w:p w14:paraId="5B8936BF" w14:textId="77777777" w:rsidR="00E07B0F" w:rsidRPr="009848F4" w:rsidRDefault="00E07B0F" w:rsidP="00D97317">
            <w:pPr>
              <w:ind w:left="113" w:right="113"/>
              <w:jc w:val="center"/>
              <w:cnfStyle w:val="000000100000" w:firstRow="0" w:lastRow="0" w:firstColumn="0" w:lastColumn="0" w:oddVBand="0" w:evenVBand="0" w:oddHBand="1" w:evenHBand="0" w:firstRowFirstColumn="0" w:firstRowLastColumn="0" w:lastRowFirstColumn="0" w:lastRowLastColumn="0"/>
              <w:rPr>
                <w:rFonts w:ascii="Tahoma" w:hAnsi="Tahoma" w:cs="Tahoma"/>
                <w:b/>
                <w:bCs/>
              </w:rPr>
            </w:pPr>
            <w:r w:rsidRPr="009848F4">
              <w:rPr>
                <w:rFonts w:ascii="Tahoma" w:hAnsi="Tahoma" w:cs="Tahoma"/>
                <w:b/>
                <w:bCs/>
              </w:rPr>
              <w:t>Performans</w:t>
            </w:r>
          </w:p>
          <w:p w14:paraId="3A062683" w14:textId="77777777" w:rsidR="00E07B0F" w:rsidRPr="009848F4" w:rsidRDefault="00E07B0F" w:rsidP="00D97317">
            <w:pPr>
              <w:ind w:left="113" w:right="113"/>
              <w:jc w:val="center"/>
              <w:cnfStyle w:val="000000100000" w:firstRow="0" w:lastRow="0" w:firstColumn="0" w:lastColumn="0" w:oddVBand="0" w:evenVBand="0" w:oddHBand="1" w:evenHBand="0" w:firstRowFirstColumn="0" w:firstRowLastColumn="0" w:lastRowFirstColumn="0" w:lastRowLastColumn="0"/>
              <w:rPr>
                <w:rFonts w:ascii="Tahoma" w:hAnsi="Tahoma" w:cs="Tahoma"/>
                <w:b/>
                <w:bCs/>
              </w:rPr>
            </w:pPr>
            <w:r w:rsidRPr="009848F4">
              <w:rPr>
                <w:rFonts w:ascii="Tahoma" w:hAnsi="Tahoma" w:cs="Tahoma"/>
                <w:b/>
                <w:bCs/>
              </w:rPr>
              <w:t>Göstergeleri</w:t>
            </w:r>
          </w:p>
        </w:tc>
        <w:tc>
          <w:tcPr>
            <w:tcW w:w="8260" w:type="dxa"/>
            <w:shd w:val="clear" w:color="auto" w:fill="auto"/>
            <w:vAlign w:val="center"/>
          </w:tcPr>
          <w:p w14:paraId="1900435D" w14:textId="77777777" w:rsidR="00E07B0F" w:rsidRPr="009848F4" w:rsidRDefault="00E07B0F" w:rsidP="00D97317">
            <w:pPr>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009848F4">
              <w:rPr>
                <w:rFonts w:ascii="Tahoma" w:hAnsi="Tahoma" w:cs="Tahoma"/>
                <w:b/>
              </w:rPr>
              <w:t xml:space="preserve">P.G.2.1.1. </w:t>
            </w:r>
            <w:r w:rsidRPr="007A6884">
              <w:rPr>
                <w:rFonts w:ascii="Tahoma" w:hAnsi="Tahoma" w:cs="Tahoma"/>
                <w:bCs/>
                <w:sz w:val="22"/>
                <w:szCs w:val="22"/>
              </w:rPr>
              <w:t>Personel Sayısı</w:t>
            </w:r>
          </w:p>
        </w:tc>
      </w:tr>
      <w:tr w:rsidR="00E07B0F" w:rsidRPr="00AC6971" w14:paraId="26F58C6C" w14:textId="77777777" w:rsidTr="007A6884">
        <w:trPr>
          <w:trHeight w:val="846"/>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vAlign w:val="center"/>
          </w:tcPr>
          <w:p w14:paraId="380EE919" w14:textId="77777777" w:rsidR="00E07B0F" w:rsidRPr="009848F4" w:rsidRDefault="00E07B0F" w:rsidP="00D97317">
            <w:pPr>
              <w:jc w:val="center"/>
              <w:rPr>
                <w:rFonts w:ascii="Tahoma" w:hAnsi="Tahoma" w:cs="Tahoma"/>
              </w:rPr>
            </w:pPr>
          </w:p>
        </w:tc>
        <w:tc>
          <w:tcPr>
            <w:tcW w:w="696" w:type="dxa"/>
            <w:vMerge/>
            <w:shd w:val="clear" w:color="auto" w:fill="FFFFFF" w:themeFill="background1"/>
            <w:textDirection w:val="btLr"/>
            <w:vAlign w:val="center"/>
          </w:tcPr>
          <w:p w14:paraId="2F113A53" w14:textId="77777777" w:rsidR="00E07B0F" w:rsidRPr="009848F4" w:rsidRDefault="00E07B0F" w:rsidP="00D97317">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b/>
                <w:bCs/>
              </w:rPr>
            </w:pPr>
          </w:p>
        </w:tc>
        <w:tc>
          <w:tcPr>
            <w:tcW w:w="8260" w:type="dxa"/>
            <w:shd w:val="clear" w:color="auto" w:fill="auto"/>
            <w:vAlign w:val="center"/>
          </w:tcPr>
          <w:p w14:paraId="42F75E9D" w14:textId="77777777" w:rsidR="00E07B0F" w:rsidRPr="009848F4" w:rsidRDefault="00E07B0F" w:rsidP="00D97317">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C00000"/>
              </w:rPr>
            </w:pPr>
            <w:r w:rsidRPr="009848F4">
              <w:rPr>
                <w:rFonts w:ascii="Tahoma" w:hAnsi="Tahoma" w:cs="Tahoma"/>
                <w:b/>
              </w:rPr>
              <w:t xml:space="preserve">P.G.2.1.2. </w:t>
            </w:r>
            <w:r w:rsidRPr="007A6884">
              <w:rPr>
                <w:rFonts w:ascii="Tahoma" w:hAnsi="Tahoma" w:cs="Tahoma"/>
                <w:bCs/>
                <w:sz w:val="22"/>
                <w:szCs w:val="22"/>
              </w:rPr>
              <w:t>Mevcut personelin gelişimi için düzenlenen faaliyet sayısı veya faaliyetlere katılım sayısı (toplantı, eğitim, panel, sosyal etkinlik vb.)(adet)</w:t>
            </w:r>
          </w:p>
        </w:tc>
      </w:tr>
      <w:tr w:rsidR="00E07B0F" w:rsidRPr="00AC6971" w14:paraId="6E89CCE0" w14:textId="77777777" w:rsidTr="007A6884">
        <w:trPr>
          <w:cnfStyle w:val="000000100000" w:firstRow="0" w:lastRow="0" w:firstColumn="0" w:lastColumn="0" w:oddVBand="0" w:evenVBand="0" w:oddHBand="1" w:evenHBand="0" w:firstRowFirstColumn="0" w:firstRowLastColumn="0" w:lastRowFirstColumn="0" w:lastRowLastColumn="0"/>
          <w:trHeight w:val="840"/>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vAlign w:val="center"/>
          </w:tcPr>
          <w:p w14:paraId="3518C77A" w14:textId="77777777" w:rsidR="00E07B0F" w:rsidRPr="009848F4" w:rsidRDefault="00E07B0F" w:rsidP="00D97317">
            <w:pPr>
              <w:jc w:val="center"/>
              <w:rPr>
                <w:rFonts w:ascii="Tahoma" w:hAnsi="Tahoma" w:cs="Tahoma"/>
              </w:rPr>
            </w:pPr>
          </w:p>
        </w:tc>
        <w:tc>
          <w:tcPr>
            <w:tcW w:w="696" w:type="dxa"/>
            <w:vMerge/>
            <w:shd w:val="clear" w:color="auto" w:fill="FFFFFF" w:themeFill="background1"/>
          </w:tcPr>
          <w:p w14:paraId="12A96EA9" w14:textId="77777777" w:rsidR="00E07B0F" w:rsidRPr="009848F4" w:rsidRDefault="00E07B0F" w:rsidP="00D97317">
            <w:pPr>
              <w:cnfStyle w:val="000000100000" w:firstRow="0" w:lastRow="0" w:firstColumn="0" w:lastColumn="0" w:oddVBand="0" w:evenVBand="0" w:oddHBand="1" w:evenHBand="0" w:firstRowFirstColumn="0" w:firstRowLastColumn="0" w:lastRowFirstColumn="0" w:lastRowLastColumn="0"/>
              <w:rPr>
                <w:rFonts w:ascii="Tahoma" w:hAnsi="Tahoma" w:cs="Tahoma"/>
                <w:b/>
                <w:bCs/>
              </w:rPr>
            </w:pPr>
          </w:p>
        </w:tc>
        <w:tc>
          <w:tcPr>
            <w:tcW w:w="8260" w:type="dxa"/>
            <w:shd w:val="clear" w:color="auto" w:fill="auto"/>
            <w:vAlign w:val="center"/>
          </w:tcPr>
          <w:p w14:paraId="09070CFC" w14:textId="77777777" w:rsidR="00E07B0F" w:rsidRPr="009848F4" w:rsidRDefault="00E07B0F" w:rsidP="00D97317">
            <w:pPr>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009848F4">
              <w:rPr>
                <w:rFonts w:ascii="Tahoma" w:hAnsi="Tahoma" w:cs="Tahoma"/>
                <w:b/>
              </w:rPr>
              <w:t xml:space="preserve">P.G.2.1.3 </w:t>
            </w:r>
            <w:r w:rsidRPr="00BE6CE2">
              <w:rPr>
                <w:rFonts w:ascii="Tahoma" w:hAnsi="Tahoma" w:cs="Tahoma"/>
                <w:bCs/>
                <w:sz w:val="22"/>
                <w:szCs w:val="22"/>
              </w:rPr>
              <w:t xml:space="preserve">Yeni personellerin yetiştirilmesi, gelişiminin sağlanması ile aidiyet ve bağlılık duygusunu geliştirecek faaliyet sayısı veya faaliyetlere katılım sayısı. </w:t>
            </w:r>
          </w:p>
        </w:tc>
      </w:tr>
      <w:tr w:rsidR="00E07B0F" w:rsidRPr="00AC6971" w14:paraId="26FC0457" w14:textId="77777777" w:rsidTr="007A6884">
        <w:trPr>
          <w:trHeight w:val="888"/>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3785A975" w14:textId="77777777" w:rsidR="00E07B0F" w:rsidRPr="009848F4" w:rsidRDefault="00E07B0F" w:rsidP="00D97317">
            <w:pPr>
              <w:rPr>
                <w:rFonts w:ascii="Tahoma" w:hAnsi="Tahoma" w:cs="Tahoma"/>
              </w:rPr>
            </w:pPr>
          </w:p>
        </w:tc>
        <w:tc>
          <w:tcPr>
            <w:tcW w:w="696" w:type="dxa"/>
            <w:shd w:val="clear" w:color="auto" w:fill="90C5F6" w:themeFill="accent1" w:themeFillTint="66"/>
            <w:vAlign w:val="center"/>
          </w:tcPr>
          <w:p w14:paraId="1DC2BF8E" w14:textId="77777777" w:rsidR="00E07B0F" w:rsidRPr="007A6884" w:rsidRDefault="00E07B0F" w:rsidP="00D97317">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3"/>
                <w:szCs w:val="23"/>
              </w:rPr>
            </w:pPr>
            <w:r w:rsidRPr="007A6884">
              <w:rPr>
                <w:rFonts w:ascii="Tahoma" w:hAnsi="Tahoma" w:cs="Tahoma"/>
                <w:b/>
                <w:bCs/>
                <w:sz w:val="23"/>
                <w:szCs w:val="23"/>
              </w:rPr>
              <w:t>2.2.</w:t>
            </w:r>
          </w:p>
        </w:tc>
        <w:tc>
          <w:tcPr>
            <w:tcW w:w="8260" w:type="dxa"/>
            <w:shd w:val="clear" w:color="auto" w:fill="90C5F6" w:themeFill="accent1" w:themeFillTint="66"/>
            <w:vAlign w:val="center"/>
          </w:tcPr>
          <w:p w14:paraId="533B5A17" w14:textId="77777777" w:rsidR="00E07B0F" w:rsidRPr="007A6884" w:rsidRDefault="00E07B0F" w:rsidP="00D97317">
            <w:pPr>
              <w:cnfStyle w:val="000000000000" w:firstRow="0" w:lastRow="0" w:firstColumn="0" w:lastColumn="0" w:oddVBand="0" w:evenVBand="0" w:oddHBand="0" w:evenHBand="0" w:firstRowFirstColumn="0" w:firstRowLastColumn="0" w:lastRowFirstColumn="0" w:lastRowLastColumn="0"/>
              <w:rPr>
                <w:rFonts w:ascii="Tahoma" w:hAnsi="Tahoma" w:cs="Tahoma"/>
                <w:b/>
                <w:bCs/>
                <w:sz w:val="23"/>
                <w:szCs w:val="23"/>
              </w:rPr>
            </w:pPr>
            <w:r w:rsidRPr="007A6884">
              <w:rPr>
                <w:rFonts w:ascii="Tahoma" w:hAnsi="Tahoma" w:cs="Tahoma"/>
                <w:b/>
                <w:bCs/>
                <w:sz w:val="23"/>
                <w:szCs w:val="23"/>
              </w:rPr>
              <w:t>Kaynakların kullanılmasında israfın önlenmesi ve verimliliğin artırılmasını sağlamak</w:t>
            </w:r>
          </w:p>
        </w:tc>
      </w:tr>
      <w:tr w:rsidR="00E07B0F" w:rsidRPr="00AC6971" w14:paraId="2C162F5D" w14:textId="77777777" w:rsidTr="007A6884">
        <w:trPr>
          <w:cnfStyle w:val="000000100000" w:firstRow="0" w:lastRow="0" w:firstColumn="0" w:lastColumn="0" w:oddVBand="0" w:evenVBand="0" w:oddHBand="1" w:evenHBand="0" w:firstRowFirstColumn="0" w:firstRowLastColumn="0" w:lastRowFirstColumn="0" w:lastRowLastColumn="0"/>
          <w:trHeight w:val="702"/>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2D3F4B3C" w14:textId="77777777" w:rsidR="00E07B0F" w:rsidRPr="009848F4" w:rsidRDefault="00E07B0F" w:rsidP="00D97317">
            <w:pPr>
              <w:rPr>
                <w:rFonts w:ascii="Tahoma" w:hAnsi="Tahoma" w:cs="Tahoma"/>
              </w:rPr>
            </w:pPr>
          </w:p>
        </w:tc>
        <w:tc>
          <w:tcPr>
            <w:tcW w:w="696" w:type="dxa"/>
            <w:vMerge w:val="restart"/>
            <w:shd w:val="clear" w:color="auto" w:fill="FFFFFF" w:themeFill="background1"/>
            <w:textDirection w:val="btLr"/>
            <w:vAlign w:val="center"/>
          </w:tcPr>
          <w:p w14:paraId="7035F72A" w14:textId="77777777" w:rsidR="00E07B0F" w:rsidRPr="009848F4" w:rsidRDefault="00E07B0F" w:rsidP="00D97317">
            <w:pPr>
              <w:ind w:left="113" w:right="113"/>
              <w:jc w:val="center"/>
              <w:cnfStyle w:val="000000100000" w:firstRow="0" w:lastRow="0" w:firstColumn="0" w:lastColumn="0" w:oddVBand="0" w:evenVBand="0" w:oddHBand="1" w:evenHBand="0" w:firstRowFirstColumn="0" w:firstRowLastColumn="0" w:lastRowFirstColumn="0" w:lastRowLastColumn="0"/>
              <w:rPr>
                <w:rFonts w:ascii="Tahoma" w:hAnsi="Tahoma" w:cs="Tahoma"/>
                <w:b/>
                <w:bCs/>
              </w:rPr>
            </w:pPr>
            <w:r w:rsidRPr="009848F4">
              <w:rPr>
                <w:rFonts w:ascii="Tahoma" w:hAnsi="Tahoma" w:cs="Tahoma"/>
                <w:b/>
                <w:bCs/>
              </w:rPr>
              <w:t>Performans</w:t>
            </w:r>
          </w:p>
          <w:p w14:paraId="6157F334" w14:textId="77777777" w:rsidR="00E07B0F" w:rsidRPr="009848F4" w:rsidRDefault="00E07B0F" w:rsidP="00D97317">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rPr>
            </w:pPr>
            <w:r w:rsidRPr="009848F4">
              <w:rPr>
                <w:rFonts w:ascii="Tahoma" w:hAnsi="Tahoma" w:cs="Tahoma"/>
                <w:b/>
                <w:bCs/>
              </w:rPr>
              <w:t>Göstergeleri</w:t>
            </w:r>
          </w:p>
        </w:tc>
        <w:tc>
          <w:tcPr>
            <w:tcW w:w="8260" w:type="dxa"/>
            <w:shd w:val="clear" w:color="auto" w:fill="auto"/>
            <w:vAlign w:val="center"/>
          </w:tcPr>
          <w:p w14:paraId="0619EFEE" w14:textId="77777777" w:rsidR="00E07B0F" w:rsidRPr="009848F4" w:rsidRDefault="00E07B0F" w:rsidP="00D97317">
            <w:pPr>
              <w:tabs>
                <w:tab w:val="left" w:pos="1134"/>
              </w:tabs>
              <w:cnfStyle w:val="000000100000" w:firstRow="0" w:lastRow="0" w:firstColumn="0" w:lastColumn="0" w:oddVBand="0" w:evenVBand="0" w:oddHBand="1" w:evenHBand="0" w:firstRowFirstColumn="0" w:firstRowLastColumn="0" w:lastRowFirstColumn="0" w:lastRowLastColumn="0"/>
              <w:rPr>
                <w:rFonts w:ascii="Tahoma" w:hAnsi="Tahoma" w:cs="Tahoma"/>
              </w:rPr>
            </w:pPr>
            <w:r w:rsidRPr="009848F4">
              <w:rPr>
                <w:rFonts w:ascii="Tahoma" w:hAnsi="Tahoma" w:cs="Tahoma"/>
                <w:b/>
              </w:rPr>
              <w:t xml:space="preserve">P.G.2.2.1. </w:t>
            </w:r>
            <w:r w:rsidRPr="00BE6CE2">
              <w:rPr>
                <w:rFonts w:ascii="Tahoma" w:hAnsi="Tahoma" w:cs="Tahoma"/>
                <w:bCs/>
                <w:sz w:val="22"/>
                <w:szCs w:val="22"/>
              </w:rPr>
              <w:t>İsrafın önlenmesi ve verimliliğin artırılma oranı</w:t>
            </w:r>
          </w:p>
        </w:tc>
      </w:tr>
      <w:tr w:rsidR="00E07B0F" w:rsidRPr="00AC6971" w14:paraId="16F127F7" w14:textId="77777777" w:rsidTr="007A6884">
        <w:trPr>
          <w:trHeight w:val="737"/>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6A23DB93" w14:textId="77777777" w:rsidR="00E07B0F" w:rsidRPr="009848F4" w:rsidRDefault="00E07B0F" w:rsidP="00D97317">
            <w:pPr>
              <w:rPr>
                <w:rFonts w:ascii="Tahoma" w:hAnsi="Tahoma" w:cs="Tahoma"/>
              </w:rPr>
            </w:pPr>
          </w:p>
        </w:tc>
        <w:tc>
          <w:tcPr>
            <w:tcW w:w="696" w:type="dxa"/>
            <w:vMerge/>
            <w:shd w:val="clear" w:color="auto" w:fill="FFFFFF" w:themeFill="background1"/>
          </w:tcPr>
          <w:p w14:paraId="7CAB799B" w14:textId="77777777" w:rsidR="00E07B0F" w:rsidRPr="009848F4" w:rsidRDefault="00E07B0F" w:rsidP="00D97317">
            <w:pPr>
              <w:cnfStyle w:val="000000000000" w:firstRow="0" w:lastRow="0" w:firstColumn="0" w:lastColumn="0" w:oddVBand="0" w:evenVBand="0" w:oddHBand="0" w:evenHBand="0" w:firstRowFirstColumn="0" w:firstRowLastColumn="0" w:lastRowFirstColumn="0" w:lastRowLastColumn="0"/>
              <w:rPr>
                <w:rFonts w:ascii="Tahoma" w:hAnsi="Tahoma" w:cs="Tahoma"/>
                <w:b/>
                <w:bCs/>
              </w:rPr>
            </w:pPr>
          </w:p>
        </w:tc>
        <w:tc>
          <w:tcPr>
            <w:tcW w:w="8260" w:type="dxa"/>
            <w:shd w:val="clear" w:color="auto" w:fill="auto"/>
            <w:vAlign w:val="center"/>
          </w:tcPr>
          <w:p w14:paraId="59651C07" w14:textId="77777777" w:rsidR="00E07B0F" w:rsidRPr="009848F4" w:rsidRDefault="00E07B0F" w:rsidP="00D97317">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9848F4">
              <w:rPr>
                <w:rFonts w:ascii="Tahoma" w:hAnsi="Tahoma" w:cs="Tahoma"/>
                <w:b/>
              </w:rPr>
              <w:t>P.G.2.2.2.</w:t>
            </w:r>
            <w:r w:rsidRPr="00BE6CE2">
              <w:rPr>
                <w:rFonts w:ascii="Tahoma" w:hAnsi="Tahoma" w:cs="Tahoma"/>
                <w:sz w:val="22"/>
                <w:szCs w:val="22"/>
              </w:rPr>
              <w:t>Teknik şartnameye uygun ihtiyacı karşılayan nitelikte En kaliteli ürünü/hizmeti ekonomik fiyatla teminin yapılması</w:t>
            </w:r>
          </w:p>
        </w:tc>
      </w:tr>
      <w:tr w:rsidR="00E07B0F" w:rsidRPr="00AC6971" w14:paraId="7BBC08F9" w14:textId="77777777" w:rsidTr="007A6884">
        <w:trPr>
          <w:cnfStyle w:val="000000100000" w:firstRow="0" w:lastRow="0" w:firstColumn="0" w:lastColumn="0" w:oddVBand="0" w:evenVBand="0" w:oddHBand="1" w:evenHBand="0" w:firstRowFirstColumn="0" w:firstRowLastColumn="0" w:lastRowFirstColumn="0" w:lastRowLastColumn="0"/>
          <w:trHeight w:val="1091"/>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3C96E607" w14:textId="77777777" w:rsidR="00E07B0F" w:rsidRPr="009848F4" w:rsidRDefault="00E07B0F" w:rsidP="00D97317">
            <w:pPr>
              <w:rPr>
                <w:rFonts w:ascii="Tahoma" w:hAnsi="Tahoma" w:cs="Tahoma"/>
              </w:rPr>
            </w:pPr>
          </w:p>
        </w:tc>
        <w:tc>
          <w:tcPr>
            <w:tcW w:w="696" w:type="dxa"/>
            <w:shd w:val="clear" w:color="auto" w:fill="90C5F6" w:themeFill="accent1" w:themeFillTint="66"/>
            <w:vAlign w:val="center"/>
          </w:tcPr>
          <w:p w14:paraId="04037656" w14:textId="77777777" w:rsidR="00E07B0F" w:rsidRPr="007A6884" w:rsidRDefault="00E07B0F" w:rsidP="00D97317">
            <w:pPr>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3"/>
                <w:szCs w:val="23"/>
              </w:rPr>
            </w:pPr>
            <w:r w:rsidRPr="007A6884">
              <w:rPr>
                <w:rFonts w:ascii="Tahoma" w:hAnsi="Tahoma" w:cs="Tahoma"/>
                <w:b/>
                <w:bCs/>
                <w:sz w:val="23"/>
                <w:szCs w:val="23"/>
              </w:rPr>
              <w:t>2.3.</w:t>
            </w:r>
          </w:p>
        </w:tc>
        <w:tc>
          <w:tcPr>
            <w:tcW w:w="8260" w:type="dxa"/>
            <w:shd w:val="clear" w:color="auto" w:fill="90C5F6" w:themeFill="accent1" w:themeFillTint="66"/>
            <w:vAlign w:val="center"/>
          </w:tcPr>
          <w:p w14:paraId="13DF61EA" w14:textId="77777777" w:rsidR="00E07B0F" w:rsidRPr="007A6884" w:rsidRDefault="00E07B0F" w:rsidP="00D97317">
            <w:pPr>
              <w:jc w:val="both"/>
              <w:cnfStyle w:val="000000100000" w:firstRow="0" w:lastRow="0" w:firstColumn="0" w:lastColumn="0" w:oddVBand="0" w:evenVBand="0" w:oddHBand="1" w:evenHBand="0" w:firstRowFirstColumn="0" w:firstRowLastColumn="0" w:lastRowFirstColumn="0" w:lastRowLastColumn="0"/>
              <w:rPr>
                <w:rFonts w:ascii="Tahoma" w:hAnsi="Tahoma" w:cs="Tahoma"/>
                <w:b/>
                <w:bCs/>
                <w:sz w:val="23"/>
                <w:szCs w:val="23"/>
              </w:rPr>
            </w:pPr>
            <w:r w:rsidRPr="007A6884">
              <w:rPr>
                <w:rFonts w:ascii="Tahoma" w:hAnsi="Tahoma" w:cs="Tahoma"/>
                <w:b/>
                <w:bCs/>
                <w:sz w:val="23"/>
                <w:szCs w:val="23"/>
              </w:rPr>
              <w:t>Üniversitemizin yıllık mal ve hizmet alımına ilişkin, Üniversitemiz birimlerinin demirbaş ile tüketime yönelik mal ve malzeme alımlarının yıllık ayniyat kayıtlarının çıkartılması</w:t>
            </w:r>
          </w:p>
        </w:tc>
      </w:tr>
      <w:tr w:rsidR="00E07B0F" w:rsidRPr="00AC6971" w14:paraId="3C7EBB7C" w14:textId="77777777" w:rsidTr="007A6884">
        <w:trPr>
          <w:trHeight w:val="737"/>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77B136C8" w14:textId="77777777" w:rsidR="00E07B0F" w:rsidRPr="009848F4" w:rsidRDefault="00E07B0F" w:rsidP="00D97317">
            <w:pPr>
              <w:rPr>
                <w:rFonts w:ascii="Tahoma" w:hAnsi="Tahoma" w:cs="Tahoma"/>
              </w:rPr>
            </w:pPr>
          </w:p>
        </w:tc>
        <w:tc>
          <w:tcPr>
            <w:tcW w:w="696" w:type="dxa"/>
            <w:vMerge w:val="restart"/>
            <w:shd w:val="clear" w:color="auto" w:fill="FFFFFF" w:themeFill="background1"/>
            <w:textDirection w:val="btLr"/>
            <w:vAlign w:val="center"/>
          </w:tcPr>
          <w:p w14:paraId="648FA073" w14:textId="77777777" w:rsidR="00E07B0F" w:rsidRPr="009848F4" w:rsidRDefault="00E07B0F" w:rsidP="00D97317">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9848F4">
              <w:rPr>
                <w:rFonts w:ascii="Tahoma" w:hAnsi="Tahoma" w:cs="Tahoma"/>
                <w:b/>
                <w:bCs/>
              </w:rPr>
              <w:t>Performans</w:t>
            </w:r>
          </w:p>
          <w:p w14:paraId="750B371D" w14:textId="77777777" w:rsidR="00E07B0F" w:rsidRPr="009848F4" w:rsidRDefault="00E07B0F" w:rsidP="00D97317">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9848F4">
              <w:rPr>
                <w:rFonts w:ascii="Tahoma" w:hAnsi="Tahoma" w:cs="Tahoma"/>
                <w:b/>
                <w:bCs/>
              </w:rPr>
              <w:t>Göstergeleri</w:t>
            </w:r>
          </w:p>
        </w:tc>
        <w:tc>
          <w:tcPr>
            <w:tcW w:w="8260" w:type="dxa"/>
            <w:shd w:val="clear" w:color="auto" w:fill="auto"/>
            <w:vAlign w:val="center"/>
          </w:tcPr>
          <w:p w14:paraId="369991E4" w14:textId="39174CCE" w:rsidR="00E07B0F" w:rsidRPr="009848F4" w:rsidRDefault="00E07B0F" w:rsidP="009848F4">
            <w:pPr>
              <w:pStyle w:val="Normal1"/>
              <w:spacing w:after="0" w:line="240"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Cs/>
                <w:sz w:val="20"/>
                <w:szCs w:val="20"/>
              </w:rPr>
            </w:pPr>
            <w:r w:rsidRPr="009848F4">
              <w:rPr>
                <w:rFonts w:ascii="Tahoma" w:eastAsia="Times New Roman" w:hAnsi="Tahoma" w:cs="Tahoma"/>
                <w:b/>
                <w:sz w:val="20"/>
                <w:szCs w:val="20"/>
              </w:rPr>
              <w:t>P.G.2.3.1.</w:t>
            </w:r>
            <w:r w:rsidRPr="009848F4">
              <w:rPr>
                <w:rFonts w:ascii="Tahoma" w:eastAsia="Times New Roman" w:hAnsi="Tahoma" w:cs="Tahoma"/>
                <w:bCs/>
                <w:sz w:val="20"/>
                <w:szCs w:val="20"/>
              </w:rPr>
              <w:t xml:space="preserve"> </w:t>
            </w:r>
            <w:r w:rsidRPr="00BE6CE2">
              <w:rPr>
                <w:rFonts w:ascii="Tahoma" w:eastAsia="Times New Roman" w:hAnsi="Tahoma" w:cs="Tahoma"/>
                <w:bCs/>
              </w:rPr>
              <w:t>Depo giriş ve çıkış belge işlem sayısı ile Depo giriş ve çıkış belge işlem sa</w:t>
            </w:r>
            <w:r w:rsidR="009848F4" w:rsidRPr="00BE6CE2">
              <w:rPr>
                <w:rFonts w:ascii="Tahoma" w:eastAsia="Times New Roman" w:hAnsi="Tahoma" w:cs="Tahoma"/>
                <w:bCs/>
              </w:rPr>
              <w:t>yısının personel sayısına oranı</w:t>
            </w:r>
          </w:p>
        </w:tc>
      </w:tr>
      <w:tr w:rsidR="00E07B0F" w:rsidRPr="00AC6971" w14:paraId="746D5DA4" w14:textId="77777777" w:rsidTr="007A6884">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64EB4DD9" w14:textId="77777777" w:rsidR="00E07B0F" w:rsidRPr="009848F4" w:rsidRDefault="00E07B0F" w:rsidP="00D97317">
            <w:pPr>
              <w:rPr>
                <w:rFonts w:ascii="Tahoma" w:hAnsi="Tahoma" w:cs="Tahoma"/>
              </w:rPr>
            </w:pPr>
          </w:p>
        </w:tc>
        <w:tc>
          <w:tcPr>
            <w:tcW w:w="696" w:type="dxa"/>
            <w:vMerge/>
            <w:shd w:val="clear" w:color="auto" w:fill="FFFFFF" w:themeFill="background1"/>
            <w:vAlign w:val="center"/>
          </w:tcPr>
          <w:p w14:paraId="32167AD0" w14:textId="77777777" w:rsidR="00E07B0F" w:rsidRPr="009848F4" w:rsidRDefault="00E07B0F" w:rsidP="00D97317">
            <w:pPr>
              <w:cnfStyle w:val="000000100000" w:firstRow="0" w:lastRow="0" w:firstColumn="0" w:lastColumn="0" w:oddVBand="0" w:evenVBand="0" w:oddHBand="1" w:evenHBand="0" w:firstRowFirstColumn="0" w:firstRowLastColumn="0" w:lastRowFirstColumn="0" w:lastRowLastColumn="0"/>
              <w:rPr>
                <w:rFonts w:ascii="Tahoma" w:hAnsi="Tahoma" w:cs="Tahoma"/>
                <w:b/>
                <w:bCs/>
              </w:rPr>
            </w:pPr>
          </w:p>
        </w:tc>
        <w:tc>
          <w:tcPr>
            <w:tcW w:w="8260" w:type="dxa"/>
            <w:shd w:val="clear" w:color="auto" w:fill="auto"/>
            <w:vAlign w:val="center"/>
          </w:tcPr>
          <w:p w14:paraId="23725681" w14:textId="77777777" w:rsidR="00E07B0F" w:rsidRPr="009848F4" w:rsidRDefault="00E07B0F" w:rsidP="00D97317">
            <w:pPr>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009848F4">
              <w:rPr>
                <w:rFonts w:ascii="Tahoma" w:hAnsi="Tahoma" w:cs="Tahoma"/>
                <w:b/>
              </w:rPr>
              <w:t xml:space="preserve">P.G.2.3.2. </w:t>
            </w:r>
            <w:r w:rsidRPr="00BE6CE2">
              <w:rPr>
                <w:rFonts w:ascii="Tahoma" w:hAnsi="Tahoma" w:cs="Tahoma"/>
                <w:bCs/>
                <w:sz w:val="22"/>
                <w:szCs w:val="22"/>
              </w:rPr>
              <w:t>Depo giriş ve çıkış belge işlem süresi</w:t>
            </w:r>
          </w:p>
        </w:tc>
      </w:tr>
      <w:tr w:rsidR="00E07B0F" w:rsidRPr="00AC6971" w14:paraId="3EE3CA60" w14:textId="77777777" w:rsidTr="007A6884">
        <w:trPr>
          <w:trHeight w:val="451"/>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22AE410F" w14:textId="77777777" w:rsidR="00E07B0F" w:rsidRPr="009848F4" w:rsidRDefault="00E07B0F" w:rsidP="00D97317">
            <w:pPr>
              <w:rPr>
                <w:rFonts w:ascii="Tahoma" w:hAnsi="Tahoma" w:cs="Tahoma"/>
              </w:rPr>
            </w:pPr>
          </w:p>
        </w:tc>
        <w:tc>
          <w:tcPr>
            <w:tcW w:w="696" w:type="dxa"/>
            <w:shd w:val="clear" w:color="auto" w:fill="90C5F6" w:themeFill="accent1" w:themeFillTint="66"/>
            <w:vAlign w:val="center"/>
          </w:tcPr>
          <w:p w14:paraId="1202A642" w14:textId="77777777" w:rsidR="00E07B0F" w:rsidRPr="007A6884" w:rsidRDefault="00E07B0F" w:rsidP="00D97317">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3"/>
                <w:szCs w:val="23"/>
              </w:rPr>
            </w:pPr>
            <w:r w:rsidRPr="007A6884">
              <w:rPr>
                <w:rFonts w:ascii="Tahoma" w:hAnsi="Tahoma" w:cs="Tahoma"/>
                <w:b/>
                <w:bCs/>
                <w:sz w:val="23"/>
                <w:szCs w:val="23"/>
              </w:rPr>
              <w:t>2.4</w:t>
            </w:r>
          </w:p>
        </w:tc>
        <w:tc>
          <w:tcPr>
            <w:tcW w:w="8260" w:type="dxa"/>
            <w:shd w:val="clear" w:color="auto" w:fill="90C5F6" w:themeFill="accent1" w:themeFillTint="66"/>
            <w:vAlign w:val="center"/>
          </w:tcPr>
          <w:p w14:paraId="0AB0E23C" w14:textId="77777777" w:rsidR="00E07B0F" w:rsidRPr="007A6884" w:rsidRDefault="00E07B0F" w:rsidP="00D97317">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sz w:val="23"/>
                <w:szCs w:val="23"/>
              </w:rPr>
            </w:pPr>
            <w:r w:rsidRPr="007A6884">
              <w:rPr>
                <w:rFonts w:ascii="Tahoma" w:hAnsi="Tahoma" w:cs="Tahoma"/>
                <w:b/>
                <w:bCs/>
                <w:sz w:val="23"/>
                <w:szCs w:val="23"/>
              </w:rPr>
              <w:t>İdari ve Mali İşler Daire Başkanlığının imajının güçlendirilmesi</w:t>
            </w:r>
          </w:p>
        </w:tc>
      </w:tr>
      <w:tr w:rsidR="00E07B0F" w:rsidRPr="00AC6971" w14:paraId="6A4F69EE" w14:textId="77777777" w:rsidTr="007A6884">
        <w:trPr>
          <w:cnfStyle w:val="000000100000" w:firstRow="0" w:lastRow="0" w:firstColumn="0" w:lastColumn="0" w:oddVBand="0" w:evenVBand="0" w:oddHBand="1" w:evenHBand="0" w:firstRowFirstColumn="0" w:firstRowLastColumn="0" w:lastRowFirstColumn="0" w:lastRowLastColumn="0"/>
          <w:trHeight w:val="591"/>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43D78FA7" w14:textId="77777777" w:rsidR="00E07B0F" w:rsidRPr="009848F4" w:rsidRDefault="00E07B0F" w:rsidP="00D97317">
            <w:pPr>
              <w:rPr>
                <w:rFonts w:ascii="Tahoma" w:hAnsi="Tahoma" w:cs="Tahoma"/>
              </w:rPr>
            </w:pPr>
          </w:p>
        </w:tc>
        <w:tc>
          <w:tcPr>
            <w:tcW w:w="696" w:type="dxa"/>
            <w:vMerge w:val="restart"/>
            <w:shd w:val="clear" w:color="auto" w:fill="FFFFFF" w:themeFill="background1"/>
            <w:textDirection w:val="btLr"/>
            <w:vAlign w:val="center"/>
          </w:tcPr>
          <w:p w14:paraId="3FAEDE26" w14:textId="77777777" w:rsidR="00E07B0F" w:rsidRPr="009848F4" w:rsidRDefault="00E07B0F" w:rsidP="00D97317">
            <w:pPr>
              <w:ind w:left="113" w:right="113"/>
              <w:jc w:val="center"/>
              <w:cnfStyle w:val="000000100000" w:firstRow="0" w:lastRow="0" w:firstColumn="0" w:lastColumn="0" w:oddVBand="0" w:evenVBand="0" w:oddHBand="1" w:evenHBand="0" w:firstRowFirstColumn="0" w:firstRowLastColumn="0" w:lastRowFirstColumn="0" w:lastRowLastColumn="0"/>
              <w:rPr>
                <w:rFonts w:ascii="Tahoma" w:hAnsi="Tahoma" w:cs="Tahoma"/>
                <w:b/>
                <w:bCs/>
              </w:rPr>
            </w:pPr>
            <w:r w:rsidRPr="009848F4">
              <w:rPr>
                <w:rFonts w:ascii="Tahoma" w:hAnsi="Tahoma" w:cs="Tahoma"/>
                <w:b/>
                <w:bCs/>
              </w:rPr>
              <w:t>Performans</w:t>
            </w:r>
          </w:p>
          <w:p w14:paraId="328D2189" w14:textId="77777777" w:rsidR="00E07B0F" w:rsidRPr="009848F4" w:rsidRDefault="00E07B0F" w:rsidP="00D97317">
            <w:pPr>
              <w:ind w:left="113" w:right="113"/>
              <w:jc w:val="center"/>
              <w:cnfStyle w:val="000000100000" w:firstRow="0" w:lastRow="0" w:firstColumn="0" w:lastColumn="0" w:oddVBand="0" w:evenVBand="0" w:oddHBand="1" w:evenHBand="0" w:firstRowFirstColumn="0" w:firstRowLastColumn="0" w:lastRowFirstColumn="0" w:lastRowLastColumn="0"/>
              <w:rPr>
                <w:rFonts w:ascii="Tahoma" w:hAnsi="Tahoma" w:cs="Tahoma"/>
                <w:b/>
                <w:bCs/>
              </w:rPr>
            </w:pPr>
            <w:r w:rsidRPr="009848F4">
              <w:rPr>
                <w:rFonts w:ascii="Tahoma" w:hAnsi="Tahoma" w:cs="Tahoma"/>
                <w:b/>
                <w:bCs/>
              </w:rPr>
              <w:t>Göstergeleri</w:t>
            </w:r>
          </w:p>
        </w:tc>
        <w:tc>
          <w:tcPr>
            <w:tcW w:w="8260" w:type="dxa"/>
            <w:shd w:val="clear" w:color="auto" w:fill="auto"/>
            <w:vAlign w:val="center"/>
          </w:tcPr>
          <w:p w14:paraId="6B4C546A" w14:textId="77777777" w:rsidR="00E07B0F" w:rsidRPr="009848F4" w:rsidRDefault="00E07B0F" w:rsidP="00D97317">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9848F4">
              <w:rPr>
                <w:rFonts w:ascii="Tahoma" w:hAnsi="Tahoma" w:cs="Tahoma"/>
                <w:b/>
              </w:rPr>
              <w:t xml:space="preserve">P.G.2.4.1 </w:t>
            </w:r>
            <w:r w:rsidRPr="00BE6CE2">
              <w:rPr>
                <w:rFonts w:ascii="Tahoma" w:hAnsi="Tahoma" w:cs="Tahoma"/>
                <w:bCs/>
                <w:sz w:val="22"/>
                <w:szCs w:val="22"/>
              </w:rPr>
              <w:t>Başkanlık internet sayfasındaki ziyaret sayısı</w:t>
            </w:r>
          </w:p>
        </w:tc>
      </w:tr>
      <w:tr w:rsidR="00E07B0F" w:rsidRPr="00AC6971" w14:paraId="42D7308E" w14:textId="77777777" w:rsidTr="007A6884">
        <w:trPr>
          <w:trHeight w:val="994"/>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039FC062" w14:textId="77777777" w:rsidR="00E07B0F" w:rsidRPr="009848F4" w:rsidRDefault="00E07B0F" w:rsidP="00D97317">
            <w:pPr>
              <w:rPr>
                <w:rFonts w:ascii="Tahoma" w:hAnsi="Tahoma" w:cs="Tahoma"/>
              </w:rPr>
            </w:pPr>
          </w:p>
        </w:tc>
        <w:tc>
          <w:tcPr>
            <w:tcW w:w="696" w:type="dxa"/>
            <w:vMerge/>
            <w:shd w:val="clear" w:color="auto" w:fill="FFFFFF" w:themeFill="background1"/>
            <w:vAlign w:val="center"/>
          </w:tcPr>
          <w:p w14:paraId="22A418D0" w14:textId="77777777" w:rsidR="00E07B0F" w:rsidRPr="009848F4" w:rsidRDefault="00E07B0F" w:rsidP="00D97317">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8260" w:type="dxa"/>
            <w:shd w:val="clear" w:color="auto" w:fill="auto"/>
            <w:vAlign w:val="center"/>
          </w:tcPr>
          <w:p w14:paraId="0C58B9A9" w14:textId="77777777" w:rsidR="00E07B0F" w:rsidRPr="009848F4" w:rsidRDefault="00E07B0F" w:rsidP="00D97317">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848F4">
              <w:rPr>
                <w:rFonts w:ascii="Tahoma" w:hAnsi="Tahoma" w:cs="Tahoma"/>
                <w:b/>
              </w:rPr>
              <w:t xml:space="preserve">P.G.2.4.2. </w:t>
            </w:r>
            <w:r w:rsidRPr="00BE6CE2">
              <w:rPr>
                <w:rFonts w:ascii="Tahoma" w:hAnsi="Tahoma" w:cs="Tahoma"/>
                <w:sz w:val="22"/>
                <w:szCs w:val="22"/>
              </w:rPr>
              <w:t>Başkanlığın sağladığı kamu hizmetlerinden memnuniyet geribildirimleri (firma/müstecir tercih edilebilirlik)</w:t>
            </w:r>
          </w:p>
        </w:tc>
      </w:tr>
    </w:tbl>
    <w:p w14:paraId="546E9F36" w14:textId="77777777" w:rsidR="00E07B0F" w:rsidRDefault="00E07B0F" w:rsidP="00E07B0F">
      <w:pPr>
        <w:sectPr w:rsidR="00E07B0F" w:rsidSect="00EB7D18">
          <w:pgSz w:w="11906" w:h="16838"/>
          <w:pgMar w:top="709" w:right="1417" w:bottom="568" w:left="1417" w:header="708" w:footer="1" w:gutter="0"/>
          <w:pgBorders w:offsetFrom="page">
            <w:top w:val="cornerTriangles" w:sz="10" w:space="24" w:color="auto"/>
            <w:left w:val="cornerTriangles" w:sz="10" w:space="24" w:color="auto"/>
            <w:right w:val="cornerTriangles" w:sz="10" w:space="24" w:color="auto"/>
          </w:pgBorders>
          <w:cols w:space="708"/>
          <w:docGrid w:linePitch="360"/>
        </w:sectPr>
      </w:pPr>
    </w:p>
    <w:p w14:paraId="35A3E00A" w14:textId="31820AC3" w:rsidR="00E07B0F" w:rsidRPr="00B76FD4" w:rsidRDefault="00A03405" w:rsidP="00B76FD4">
      <w:pPr>
        <w:pStyle w:val="Balk2"/>
        <w:spacing w:line="259" w:lineRule="auto"/>
        <w:ind w:left="710"/>
        <w:rPr>
          <w:rFonts w:ascii="Times New Roman" w:hAnsi="Times New Roman" w:cs="Times New Roman"/>
          <w:color w:val="auto"/>
        </w:rPr>
      </w:pPr>
      <w:bookmarkStart w:id="0" w:name="_Toc41478961"/>
      <w:r w:rsidRPr="00A03405">
        <w:rPr>
          <w:rFonts w:ascii="Times New Roman" w:hAnsi="Times New Roman" w:cs="Times New Roman"/>
          <w:b/>
          <w:color w:val="auto"/>
        </w:rPr>
        <w:lastRenderedPageBreak/>
        <w:t>4.4</w:t>
      </w:r>
      <w:r>
        <w:rPr>
          <w:rFonts w:ascii="Times New Roman" w:hAnsi="Times New Roman" w:cs="Times New Roman"/>
          <w:color w:val="auto"/>
        </w:rPr>
        <w:tab/>
      </w:r>
      <w:r w:rsidR="00E07B0F" w:rsidRPr="00EA6F1E">
        <w:rPr>
          <w:rFonts w:ascii="Times New Roman" w:hAnsi="Times New Roman" w:cs="Times New Roman"/>
          <w:color w:val="auto"/>
        </w:rPr>
        <w:t>Hedef Kartlar</w:t>
      </w:r>
      <w:bookmarkStart w:id="1" w:name="_Toc41479023"/>
      <w:bookmarkEnd w:id="0"/>
      <w:r w:rsidR="00E07B0F" w:rsidRPr="005A0471">
        <w:rPr>
          <w:rFonts w:ascii="Times New Roman" w:hAnsi="Times New Roman" w:cs="Times New Roman"/>
          <w:i/>
          <w:iCs/>
          <w:color w:val="FFFFFF" w:themeColor="background1"/>
          <w:sz w:val="24"/>
          <w:szCs w:val="24"/>
        </w:rPr>
        <w:t xml:space="preserve"> Kartları</w:t>
      </w:r>
      <w:bookmarkEnd w:id="1"/>
    </w:p>
    <w:tbl>
      <w:tblPr>
        <w:tblW w:w="10490"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544"/>
        <w:gridCol w:w="850"/>
        <w:gridCol w:w="1134"/>
        <w:gridCol w:w="606"/>
        <w:gridCol w:w="606"/>
        <w:gridCol w:w="606"/>
        <w:gridCol w:w="606"/>
        <w:gridCol w:w="629"/>
        <w:gridCol w:w="916"/>
        <w:gridCol w:w="993"/>
      </w:tblGrid>
      <w:tr w:rsidR="00E07B0F" w:rsidRPr="007A6884" w14:paraId="04ACC7F2" w14:textId="77777777" w:rsidTr="0009762F">
        <w:trPr>
          <w:trHeight w:val="1015"/>
        </w:trPr>
        <w:tc>
          <w:tcPr>
            <w:tcW w:w="3544" w:type="dxa"/>
            <w:shd w:val="clear" w:color="auto" w:fill="0B5294" w:themeFill="accent1" w:themeFillShade="BF"/>
            <w:vAlign w:val="center"/>
          </w:tcPr>
          <w:p w14:paraId="6AD6AF94" w14:textId="3C35346B" w:rsidR="00E07B0F" w:rsidRPr="007A6884" w:rsidRDefault="00E07B0F" w:rsidP="00D97317">
            <w:pPr>
              <w:pStyle w:val="Normal1"/>
              <w:spacing w:after="0" w:line="240" w:lineRule="auto"/>
              <w:jc w:val="center"/>
              <w:rPr>
                <w:rFonts w:ascii="Tahoma" w:eastAsia="Times New Roman" w:hAnsi="Tahoma" w:cs="Tahoma"/>
                <w:b/>
                <w:color w:val="FFFFFF" w:themeColor="background1"/>
                <w:sz w:val="24"/>
                <w:szCs w:val="24"/>
              </w:rPr>
            </w:pPr>
            <w:r w:rsidRPr="007A6884">
              <w:rPr>
                <w:rFonts w:ascii="Tahoma" w:eastAsia="Times New Roman" w:hAnsi="Tahoma" w:cs="Tahoma"/>
                <w:b/>
                <w:color w:val="FFFFFF" w:themeColor="background1"/>
                <w:sz w:val="24"/>
                <w:szCs w:val="24"/>
              </w:rPr>
              <w:t>Amaç</w:t>
            </w:r>
            <w:r w:rsidR="007A6884" w:rsidRPr="007A6884">
              <w:rPr>
                <w:rFonts w:ascii="Tahoma" w:eastAsia="Times New Roman" w:hAnsi="Tahoma" w:cs="Tahoma"/>
                <w:b/>
                <w:color w:val="FFFFFF" w:themeColor="background1"/>
                <w:sz w:val="24"/>
                <w:szCs w:val="24"/>
              </w:rPr>
              <w:t xml:space="preserve"> 1</w:t>
            </w:r>
          </w:p>
        </w:tc>
        <w:tc>
          <w:tcPr>
            <w:tcW w:w="6946" w:type="dxa"/>
            <w:gridSpan w:val="9"/>
            <w:shd w:val="clear" w:color="auto" w:fill="0B5294" w:themeFill="accent1" w:themeFillShade="BF"/>
            <w:vAlign w:val="center"/>
          </w:tcPr>
          <w:p w14:paraId="2152E876" w14:textId="1B997D80" w:rsidR="00E07B0F" w:rsidRPr="0009762F" w:rsidRDefault="00E07B0F" w:rsidP="007A6884">
            <w:pPr>
              <w:pStyle w:val="Normal1"/>
              <w:spacing w:after="0" w:line="240" w:lineRule="auto"/>
              <w:jc w:val="both"/>
              <w:rPr>
                <w:rFonts w:ascii="Tahoma" w:eastAsia="Times New Roman" w:hAnsi="Tahoma" w:cs="Tahoma"/>
                <w:b/>
                <w:color w:val="FFFFFF" w:themeColor="background1"/>
              </w:rPr>
            </w:pPr>
            <w:r w:rsidRPr="0009762F">
              <w:rPr>
                <w:rFonts w:ascii="Tahoma" w:eastAsia="Times New Roman" w:hAnsi="Tahoma" w:cs="Tahoma"/>
                <w:b/>
                <w:color w:val="FFFFFF" w:themeColor="background1"/>
              </w:rPr>
              <w:t>İdare Siste</w:t>
            </w:r>
            <w:r w:rsidR="007A6884" w:rsidRPr="0009762F">
              <w:rPr>
                <w:rFonts w:ascii="Tahoma" w:eastAsia="Times New Roman" w:hAnsi="Tahoma" w:cs="Tahoma"/>
                <w:b/>
                <w:color w:val="FFFFFF" w:themeColor="background1"/>
              </w:rPr>
              <w:t xml:space="preserve">mini Güçlendirerek geliştirmek, </w:t>
            </w:r>
            <w:r w:rsidRPr="0009762F">
              <w:rPr>
                <w:rFonts w:ascii="Tahoma" w:eastAsia="Times New Roman" w:hAnsi="Tahoma" w:cs="Tahoma"/>
                <w:b/>
                <w:color w:val="FFFFFF" w:themeColor="background1"/>
              </w:rPr>
              <w:t>İş Verimi Değerlendirmesi Yaparak Personelin Performansını Arttırmak ve Araştırmaya Teşvik Etmek</w:t>
            </w:r>
          </w:p>
        </w:tc>
      </w:tr>
      <w:tr w:rsidR="00E07B0F" w:rsidRPr="007A6884" w14:paraId="6FE90F69" w14:textId="77777777" w:rsidTr="0009762F">
        <w:trPr>
          <w:trHeight w:val="1124"/>
        </w:trPr>
        <w:tc>
          <w:tcPr>
            <w:tcW w:w="3544" w:type="dxa"/>
            <w:shd w:val="clear" w:color="auto" w:fill="4389D7" w:themeFill="text2" w:themeFillTint="99"/>
            <w:vAlign w:val="center"/>
          </w:tcPr>
          <w:p w14:paraId="737F308E" w14:textId="0247CEEC" w:rsidR="00E07B0F" w:rsidRPr="007A6884" w:rsidRDefault="00E07B0F" w:rsidP="00D97317">
            <w:pPr>
              <w:pStyle w:val="Normal1"/>
              <w:spacing w:after="0" w:line="240" w:lineRule="auto"/>
              <w:jc w:val="center"/>
              <w:rPr>
                <w:rFonts w:ascii="Tahoma" w:eastAsia="Times New Roman" w:hAnsi="Tahoma" w:cs="Tahoma"/>
                <w:b/>
                <w:color w:val="FFFFFF" w:themeColor="background1"/>
                <w:sz w:val="20"/>
                <w:szCs w:val="20"/>
              </w:rPr>
            </w:pPr>
            <w:r w:rsidRPr="007A6884">
              <w:rPr>
                <w:rFonts w:ascii="Tahoma" w:eastAsia="Times New Roman" w:hAnsi="Tahoma" w:cs="Tahoma"/>
                <w:b/>
                <w:color w:val="FFFFFF" w:themeColor="background1"/>
                <w:sz w:val="20"/>
                <w:szCs w:val="20"/>
              </w:rPr>
              <w:t>Hedef</w:t>
            </w:r>
            <w:r w:rsidR="00B76FD4">
              <w:rPr>
                <w:rFonts w:ascii="Tahoma" w:eastAsia="Times New Roman" w:hAnsi="Tahoma" w:cs="Tahoma"/>
                <w:b/>
                <w:color w:val="FFFFFF" w:themeColor="background1"/>
                <w:sz w:val="20"/>
                <w:szCs w:val="20"/>
              </w:rPr>
              <w:t xml:space="preserve"> 1.1</w:t>
            </w:r>
          </w:p>
        </w:tc>
        <w:tc>
          <w:tcPr>
            <w:tcW w:w="6946" w:type="dxa"/>
            <w:gridSpan w:val="9"/>
            <w:shd w:val="clear" w:color="auto" w:fill="4389D7" w:themeFill="text2" w:themeFillTint="99"/>
            <w:vAlign w:val="center"/>
          </w:tcPr>
          <w:p w14:paraId="7176A6C7" w14:textId="4D4D8643" w:rsidR="00E07B0F" w:rsidRPr="0009762F" w:rsidRDefault="00E07B0F" w:rsidP="00D97317">
            <w:pPr>
              <w:pStyle w:val="Normal1"/>
              <w:spacing w:after="0" w:line="240" w:lineRule="auto"/>
              <w:jc w:val="both"/>
              <w:rPr>
                <w:rFonts w:ascii="Tahoma" w:eastAsia="Times New Roman" w:hAnsi="Tahoma" w:cs="Tahoma"/>
                <w:color w:val="FFFFFF" w:themeColor="background1"/>
              </w:rPr>
            </w:pPr>
            <w:r w:rsidRPr="0009762F">
              <w:rPr>
                <w:rFonts w:ascii="Tahoma" w:hAnsi="Tahoma" w:cs="Tahoma"/>
                <w:b/>
                <w:bCs/>
                <w:color w:val="FFFFFF" w:themeColor="background1"/>
              </w:rPr>
              <w:t>Paydaşlarımıza daha iyi hizmet verebilmek için günün koşulları ve ihtiyaçları doğrultusunda idare sisteminin yeniden düzenlenmesi, yenilenmesi ve Başkanlık hizmet ve faaliyetlerinin uygun teknolojileri kullanarak, hızlı ve kapsamlı bir şekilde izlenmesi</w:t>
            </w:r>
          </w:p>
        </w:tc>
      </w:tr>
      <w:tr w:rsidR="00E07B0F" w:rsidRPr="007A6884" w14:paraId="1DDC25BE" w14:textId="77777777" w:rsidTr="00620219">
        <w:trPr>
          <w:cantSplit/>
          <w:trHeight w:val="1134"/>
        </w:trPr>
        <w:tc>
          <w:tcPr>
            <w:tcW w:w="3544" w:type="dxa"/>
            <w:shd w:val="clear" w:color="auto" w:fill="auto"/>
            <w:vAlign w:val="center"/>
          </w:tcPr>
          <w:p w14:paraId="5B01175E" w14:textId="77777777" w:rsidR="00E07B0F" w:rsidRPr="00B76FD4" w:rsidRDefault="00E07B0F" w:rsidP="00D97317">
            <w:pPr>
              <w:pStyle w:val="Normal1"/>
              <w:spacing w:after="0" w:line="240" w:lineRule="auto"/>
              <w:jc w:val="center"/>
              <w:rPr>
                <w:rFonts w:ascii="Tahoma" w:eastAsia="Times New Roman" w:hAnsi="Tahoma" w:cs="Tahoma"/>
                <w:b/>
                <w:sz w:val="19"/>
                <w:szCs w:val="19"/>
              </w:rPr>
            </w:pPr>
            <w:r w:rsidRPr="00B76FD4">
              <w:rPr>
                <w:rFonts w:ascii="Tahoma" w:eastAsia="Times New Roman" w:hAnsi="Tahoma" w:cs="Tahoma"/>
                <w:b/>
                <w:sz w:val="19"/>
                <w:szCs w:val="19"/>
              </w:rPr>
              <w:t>Performans Göstergeleri</w:t>
            </w:r>
          </w:p>
        </w:tc>
        <w:tc>
          <w:tcPr>
            <w:tcW w:w="850" w:type="dxa"/>
            <w:shd w:val="clear" w:color="auto" w:fill="auto"/>
            <w:vAlign w:val="center"/>
          </w:tcPr>
          <w:p w14:paraId="53EA6476" w14:textId="77777777" w:rsidR="00E07B0F" w:rsidRPr="00B76FD4" w:rsidRDefault="00E07B0F" w:rsidP="00D97317">
            <w:pPr>
              <w:pStyle w:val="Normal1"/>
              <w:spacing w:after="0" w:line="240" w:lineRule="auto"/>
              <w:ind w:left="-102" w:right="-36"/>
              <w:jc w:val="center"/>
              <w:rPr>
                <w:rFonts w:ascii="Tahoma" w:eastAsia="Times New Roman" w:hAnsi="Tahoma" w:cs="Tahoma"/>
                <w:sz w:val="20"/>
                <w:szCs w:val="20"/>
              </w:rPr>
            </w:pPr>
            <w:r w:rsidRPr="00B76FD4">
              <w:rPr>
                <w:rFonts w:ascii="Tahoma" w:eastAsia="Times New Roman" w:hAnsi="Tahoma" w:cs="Tahoma"/>
                <w:sz w:val="20"/>
                <w:szCs w:val="20"/>
              </w:rPr>
              <w:t>Hedefe Etkisi (%)</w:t>
            </w:r>
          </w:p>
        </w:tc>
        <w:tc>
          <w:tcPr>
            <w:tcW w:w="1134" w:type="dxa"/>
            <w:tcBorders>
              <w:top w:val="single" w:sz="6" w:space="0" w:color="000000"/>
              <w:bottom w:val="single" w:sz="6" w:space="0" w:color="000000"/>
            </w:tcBorders>
            <w:shd w:val="clear" w:color="auto" w:fill="auto"/>
            <w:vAlign w:val="center"/>
          </w:tcPr>
          <w:p w14:paraId="621CF19C" w14:textId="77777777" w:rsidR="00E07B0F" w:rsidRPr="00B76FD4" w:rsidRDefault="00E07B0F" w:rsidP="00D97317">
            <w:pPr>
              <w:pStyle w:val="Normal1"/>
              <w:spacing w:after="0" w:line="240" w:lineRule="auto"/>
              <w:ind w:left="-32"/>
              <w:jc w:val="center"/>
              <w:rPr>
                <w:rFonts w:ascii="Tahoma" w:eastAsia="Times New Roman" w:hAnsi="Tahoma" w:cs="Tahoma"/>
                <w:sz w:val="20"/>
                <w:szCs w:val="20"/>
              </w:rPr>
            </w:pPr>
            <w:r w:rsidRPr="00B76FD4">
              <w:rPr>
                <w:rFonts w:ascii="Tahoma" w:eastAsia="Times New Roman" w:hAnsi="Tahoma" w:cs="Tahoma"/>
                <w:sz w:val="20"/>
                <w:szCs w:val="20"/>
              </w:rPr>
              <w:t>Plan Dönemi Başlangıç Değeri</w:t>
            </w:r>
          </w:p>
        </w:tc>
        <w:tc>
          <w:tcPr>
            <w:tcW w:w="606" w:type="dxa"/>
            <w:shd w:val="clear" w:color="auto" w:fill="auto"/>
            <w:vAlign w:val="center"/>
          </w:tcPr>
          <w:p w14:paraId="0B6DD959" w14:textId="77777777" w:rsidR="00E07B0F" w:rsidRPr="00B76FD4" w:rsidRDefault="00E07B0F" w:rsidP="00D97317">
            <w:pPr>
              <w:pStyle w:val="Normal1"/>
              <w:spacing w:after="0" w:line="240" w:lineRule="auto"/>
              <w:ind w:left="-29"/>
              <w:jc w:val="center"/>
              <w:rPr>
                <w:rFonts w:ascii="Tahoma" w:eastAsia="Times New Roman" w:hAnsi="Tahoma" w:cs="Tahoma"/>
                <w:sz w:val="20"/>
                <w:szCs w:val="20"/>
              </w:rPr>
            </w:pPr>
            <w:r w:rsidRPr="00B76FD4">
              <w:rPr>
                <w:rFonts w:ascii="Tahoma" w:eastAsia="Times New Roman" w:hAnsi="Tahoma" w:cs="Tahoma"/>
                <w:sz w:val="20"/>
                <w:szCs w:val="20"/>
              </w:rPr>
              <w:t>1.Yıl</w:t>
            </w:r>
          </w:p>
        </w:tc>
        <w:tc>
          <w:tcPr>
            <w:tcW w:w="606" w:type="dxa"/>
            <w:shd w:val="clear" w:color="auto" w:fill="auto"/>
            <w:vAlign w:val="center"/>
          </w:tcPr>
          <w:p w14:paraId="1037DF7C" w14:textId="77777777" w:rsidR="00E07B0F" w:rsidRPr="00B76FD4" w:rsidRDefault="00E07B0F" w:rsidP="00D97317">
            <w:pPr>
              <w:pStyle w:val="Normal1"/>
              <w:spacing w:after="0" w:line="240" w:lineRule="auto"/>
              <w:ind w:left="-144" w:right="-174"/>
              <w:jc w:val="center"/>
              <w:rPr>
                <w:rFonts w:ascii="Tahoma" w:eastAsia="Times New Roman" w:hAnsi="Tahoma" w:cs="Tahoma"/>
                <w:sz w:val="20"/>
                <w:szCs w:val="20"/>
              </w:rPr>
            </w:pPr>
            <w:r w:rsidRPr="00B76FD4">
              <w:rPr>
                <w:rFonts w:ascii="Tahoma" w:eastAsia="Times New Roman" w:hAnsi="Tahoma" w:cs="Tahoma"/>
                <w:sz w:val="20"/>
                <w:szCs w:val="20"/>
              </w:rPr>
              <w:t>2.Yıl</w:t>
            </w:r>
          </w:p>
        </w:tc>
        <w:tc>
          <w:tcPr>
            <w:tcW w:w="606" w:type="dxa"/>
            <w:shd w:val="clear" w:color="auto" w:fill="auto"/>
            <w:vAlign w:val="center"/>
          </w:tcPr>
          <w:p w14:paraId="4A855BB5" w14:textId="77777777" w:rsidR="00E07B0F" w:rsidRPr="00B76FD4" w:rsidRDefault="00E07B0F" w:rsidP="00D97317">
            <w:pPr>
              <w:pStyle w:val="Normal1"/>
              <w:spacing w:after="0" w:line="240" w:lineRule="auto"/>
              <w:ind w:left="-50"/>
              <w:jc w:val="center"/>
              <w:rPr>
                <w:rFonts w:ascii="Tahoma" w:eastAsia="Times New Roman" w:hAnsi="Tahoma" w:cs="Tahoma"/>
                <w:sz w:val="20"/>
                <w:szCs w:val="20"/>
              </w:rPr>
            </w:pPr>
            <w:r w:rsidRPr="00B76FD4">
              <w:rPr>
                <w:rFonts w:ascii="Tahoma" w:eastAsia="Times New Roman" w:hAnsi="Tahoma" w:cs="Tahoma"/>
                <w:sz w:val="20"/>
                <w:szCs w:val="20"/>
              </w:rPr>
              <w:t>3.Yıl</w:t>
            </w:r>
          </w:p>
        </w:tc>
        <w:tc>
          <w:tcPr>
            <w:tcW w:w="606" w:type="dxa"/>
            <w:shd w:val="clear" w:color="auto" w:fill="auto"/>
            <w:vAlign w:val="center"/>
          </w:tcPr>
          <w:p w14:paraId="791C096A" w14:textId="77777777" w:rsidR="00E07B0F" w:rsidRPr="00B76FD4" w:rsidRDefault="00E07B0F" w:rsidP="00D97317">
            <w:pPr>
              <w:pStyle w:val="Normal1"/>
              <w:spacing w:after="0" w:line="240" w:lineRule="auto"/>
              <w:ind w:left="-83" w:right="-93"/>
              <w:jc w:val="center"/>
              <w:rPr>
                <w:rFonts w:ascii="Tahoma" w:eastAsia="Times New Roman" w:hAnsi="Tahoma" w:cs="Tahoma"/>
                <w:sz w:val="20"/>
                <w:szCs w:val="20"/>
              </w:rPr>
            </w:pPr>
            <w:r w:rsidRPr="00B76FD4">
              <w:rPr>
                <w:rFonts w:ascii="Tahoma" w:eastAsia="Times New Roman" w:hAnsi="Tahoma" w:cs="Tahoma"/>
                <w:sz w:val="20"/>
                <w:szCs w:val="20"/>
              </w:rPr>
              <w:t>4.Yıl</w:t>
            </w:r>
          </w:p>
        </w:tc>
        <w:tc>
          <w:tcPr>
            <w:tcW w:w="629" w:type="dxa"/>
            <w:shd w:val="clear" w:color="auto" w:fill="auto"/>
            <w:vAlign w:val="center"/>
          </w:tcPr>
          <w:p w14:paraId="43A21F78" w14:textId="77777777" w:rsidR="00E07B0F" w:rsidRPr="00B76FD4" w:rsidRDefault="00E07B0F" w:rsidP="00D97317">
            <w:pPr>
              <w:pStyle w:val="Normal1"/>
              <w:spacing w:after="0" w:line="240" w:lineRule="auto"/>
              <w:ind w:left="-116" w:right="-30"/>
              <w:jc w:val="center"/>
              <w:rPr>
                <w:rFonts w:ascii="Tahoma" w:eastAsia="Times New Roman" w:hAnsi="Tahoma" w:cs="Tahoma"/>
                <w:sz w:val="20"/>
                <w:szCs w:val="20"/>
              </w:rPr>
            </w:pPr>
            <w:r w:rsidRPr="00B76FD4">
              <w:rPr>
                <w:rFonts w:ascii="Tahoma" w:eastAsia="Times New Roman" w:hAnsi="Tahoma" w:cs="Tahoma"/>
                <w:sz w:val="20"/>
                <w:szCs w:val="20"/>
              </w:rPr>
              <w:t>5.Yıl</w:t>
            </w:r>
          </w:p>
        </w:tc>
        <w:tc>
          <w:tcPr>
            <w:tcW w:w="916" w:type="dxa"/>
            <w:shd w:val="clear" w:color="auto" w:fill="auto"/>
            <w:vAlign w:val="center"/>
          </w:tcPr>
          <w:p w14:paraId="3D9E1117" w14:textId="77777777" w:rsidR="00E07B0F" w:rsidRPr="00B76FD4" w:rsidRDefault="00E07B0F" w:rsidP="00D97317">
            <w:pPr>
              <w:pStyle w:val="Normal1"/>
              <w:spacing w:after="0" w:line="240" w:lineRule="auto"/>
              <w:jc w:val="center"/>
              <w:rPr>
                <w:rFonts w:ascii="Tahoma" w:eastAsia="Times New Roman" w:hAnsi="Tahoma" w:cs="Tahoma"/>
                <w:sz w:val="20"/>
                <w:szCs w:val="20"/>
              </w:rPr>
            </w:pPr>
            <w:r w:rsidRPr="00B76FD4">
              <w:rPr>
                <w:rFonts w:ascii="Tahoma" w:eastAsia="Times New Roman" w:hAnsi="Tahoma" w:cs="Tahoma"/>
                <w:sz w:val="20"/>
                <w:szCs w:val="20"/>
              </w:rPr>
              <w:t>İzleme Sıklığı</w:t>
            </w:r>
          </w:p>
        </w:tc>
        <w:tc>
          <w:tcPr>
            <w:tcW w:w="993" w:type="dxa"/>
            <w:shd w:val="clear" w:color="auto" w:fill="auto"/>
            <w:textDirection w:val="btLr"/>
            <w:vAlign w:val="center"/>
          </w:tcPr>
          <w:p w14:paraId="740278AB" w14:textId="77777777" w:rsidR="00E07B0F" w:rsidRPr="00620219" w:rsidRDefault="00E07B0F" w:rsidP="00620219">
            <w:pPr>
              <w:pStyle w:val="Normal1"/>
              <w:spacing w:after="0" w:line="240" w:lineRule="auto"/>
              <w:ind w:left="113" w:right="113"/>
              <w:jc w:val="center"/>
              <w:rPr>
                <w:rFonts w:ascii="Tahoma" w:eastAsia="Times New Roman" w:hAnsi="Tahoma" w:cs="Tahoma"/>
                <w:sz w:val="19"/>
                <w:szCs w:val="19"/>
              </w:rPr>
            </w:pPr>
            <w:r w:rsidRPr="00620219">
              <w:rPr>
                <w:rFonts w:ascii="Tahoma" w:eastAsia="Times New Roman" w:hAnsi="Tahoma" w:cs="Tahoma"/>
                <w:sz w:val="19"/>
                <w:szCs w:val="19"/>
              </w:rPr>
              <w:t>Raporlama Sıklığı</w:t>
            </w:r>
          </w:p>
        </w:tc>
      </w:tr>
      <w:tr w:rsidR="00E07B0F" w:rsidRPr="007A6884" w14:paraId="342778CC" w14:textId="77777777" w:rsidTr="0009762F">
        <w:trPr>
          <w:trHeight w:val="720"/>
        </w:trPr>
        <w:tc>
          <w:tcPr>
            <w:tcW w:w="3544" w:type="dxa"/>
            <w:shd w:val="clear" w:color="auto" w:fill="auto"/>
            <w:vAlign w:val="center"/>
          </w:tcPr>
          <w:p w14:paraId="21A0B9F9" w14:textId="77777777" w:rsidR="00E07B0F" w:rsidRPr="0009762F" w:rsidRDefault="00E07B0F" w:rsidP="00D97317">
            <w:pPr>
              <w:pStyle w:val="Normal1"/>
              <w:spacing w:after="0" w:line="240" w:lineRule="auto"/>
              <w:jc w:val="both"/>
              <w:rPr>
                <w:rFonts w:ascii="Tahoma" w:hAnsi="Tahoma" w:cs="Tahoma"/>
                <w:sz w:val="19"/>
                <w:szCs w:val="19"/>
              </w:rPr>
            </w:pPr>
            <w:r w:rsidRPr="0009762F">
              <w:rPr>
                <w:rFonts w:ascii="Tahoma" w:eastAsia="Times New Roman" w:hAnsi="Tahoma" w:cs="Tahoma"/>
                <w:b/>
                <w:sz w:val="19"/>
                <w:szCs w:val="19"/>
              </w:rPr>
              <w:t>P.G.1.1.1.</w:t>
            </w:r>
            <w:r w:rsidRPr="0009762F">
              <w:rPr>
                <w:rFonts w:ascii="Tahoma" w:eastAsia="Times New Roman" w:hAnsi="Tahoma" w:cs="Tahoma"/>
                <w:sz w:val="19"/>
                <w:szCs w:val="19"/>
              </w:rPr>
              <w:t xml:space="preserve"> </w:t>
            </w:r>
            <w:r w:rsidRPr="0009762F">
              <w:rPr>
                <w:rFonts w:ascii="Tahoma" w:hAnsi="Tahoma" w:cs="Tahoma"/>
                <w:sz w:val="19"/>
                <w:szCs w:val="19"/>
              </w:rPr>
              <w:t>Yıllık düzenlenen evrak sayıları (Talep Yazıları, Teknik Şartname, Fatura,</w:t>
            </w:r>
          </w:p>
          <w:p w14:paraId="2E0B5808" w14:textId="77777777" w:rsidR="00E07B0F" w:rsidRPr="0009762F" w:rsidRDefault="00E07B0F" w:rsidP="00D97317">
            <w:pPr>
              <w:pStyle w:val="Normal1"/>
              <w:spacing w:after="0" w:line="240" w:lineRule="auto"/>
              <w:jc w:val="both"/>
              <w:rPr>
                <w:rFonts w:ascii="Tahoma" w:eastAsia="Times New Roman" w:hAnsi="Tahoma" w:cs="Tahoma"/>
                <w:b/>
                <w:sz w:val="19"/>
                <w:szCs w:val="19"/>
              </w:rPr>
            </w:pPr>
            <w:r w:rsidRPr="0009762F">
              <w:rPr>
                <w:rFonts w:ascii="Tahoma" w:hAnsi="Tahoma" w:cs="Tahoma"/>
                <w:sz w:val="19"/>
                <w:szCs w:val="19"/>
              </w:rPr>
              <w:t>Taşınır Depo Kontrol Belgesi, Muayene Kabul Komisyonu Tutanakları, Teklif Mektubu)</w:t>
            </w:r>
          </w:p>
        </w:tc>
        <w:tc>
          <w:tcPr>
            <w:tcW w:w="850" w:type="dxa"/>
            <w:shd w:val="clear" w:color="auto" w:fill="auto"/>
            <w:vAlign w:val="center"/>
          </w:tcPr>
          <w:p w14:paraId="043CE4D4"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%40</w:t>
            </w:r>
          </w:p>
        </w:tc>
        <w:tc>
          <w:tcPr>
            <w:tcW w:w="1134" w:type="dxa"/>
            <w:tcBorders>
              <w:top w:val="single" w:sz="6" w:space="0" w:color="000000"/>
              <w:bottom w:val="single" w:sz="6" w:space="0" w:color="000000"/>
            </w:tcBorders>
            <w:shd w:val="clear" w:color="auto" w:fill="auto"/>
            <w:vAlign w:val="center"/>
          </w:tcPr>
          <w:p w14:paraId="2F235C27"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2300</w:t>
            </w:r>
          </w:p>
        </w:tc>
        <w:tc>
          <w:tcPr>
            <w:tcW w:w="606" w:type="dxa"/>
            <w:tcBorders>
              <w:top w:val="single" w:sz="6" w:space="0" w:color="000000"/>
              <w:bottom w:val="single" w:sz="6" w:space="0" w:color="000000"/>
            </w:tcBorders>
            <w:shd w:val="clear" w:color="auto" w:fill="auto"/>
            <w:vAlign w:val="center"/>
          </w:tcPr>
          <w:p w14:paraId="7A93146A" w14:textId="1B31E287" w:rsidR="00E07B0F" w:rsidRPr="0009762F" w:rsidRDefault="00120E3A" w:rsidP="00D97317">
            <w:pPr>
              <w:pStyle w:val="Normal1"/>
              <w:spacing w:after="0" w:line="240" w:lineRule="auto"/>
              <w:ind w:left="-99" w:right="-77"/>
              <w:jc w:val="center"/>
              <w:rPr>
                <w:rFonts w:ascii="Tahoma" w:eastAsia="Times New Roman" w:hAnsi="Tahoma" w:cs="Tahoma"/>
                <w:sz w:val="19"/>
                <w:szCs w:val="19"/>
              </w:rPr>
            </w:pPr>
            <w:r w:rsidRPr="0009762F">
              <w:rPr>
                <w:rFonts w:ascii="Tahoma" w:eastAsia="Times New Roman" w:hAnsi="Tahoma" w:cs="Tahoma"/>
                <w:sz w:val="19"/>
                <w:szCs w:val="19"/>
              </w:rPr>
              <w:t>24</w:t>
            </w:r>
            <w:r w:rsidR="00E07B0F" w:rsidRPr="0009762F">
              <w:rPr>
                <w:rFonts w:ascii="Tahoma" w:eastAsia="Times New Roman" w:hAnsi="Tahoma" w:cs="Tahoma"/>
                <w:sz w:val="19"/>
                <w:szCs w:val="19"/>
              </w:rPr>
              <w:t>00</w:t>
            </w:r>
          </w:p>
        </w:tc>
        <w:tc>
          <w:tcPr>
            <w:tcW w:w="606" w:type="dxa"/>
            <w:tcBorders>
              <w:top w:val="single" w:sz="6" w:space="0" w:color="000000"/>
              <w:bottom w:val="single" w:sz="6" w:space="0" w:color="000000"/>
            </w:tcBorders>
            <w:shd w:val="clear" w:color="auto" w:fill="auto"/>
            <w:vAlign w:val="center"/>
          </w:tcPr>
          <w:p w14:paraId="778314F3" w14:textId="197EC7CD" w:rsidR="00E07B0F" w:rsidRPr="0009762F" w:rsidRDefault="00120E3A" w:rsidP="00D97317">
            <w:pPr>
              <w:pStyle w:val="Normal1"/>
              <w:spacing w:after="0" w:line="240" w:lineRule="auto"/>
              <w:ind w:left="-147" w:right="-171" w:firstLine="14"/>
              <w:jc w:val="center"/>
              <w:rPr>
                <w:rFonts w:ascii="Tahoma" w:eastAsia="Times New Roman" w:hAnsi="Tahoma" w:cs="Tahoma"/>
                <w:sz w:val="19"/>
                <w:szCs w:val="19"/>
              </w:rPr>
            </w:pPr>
            <w:r w:rsidRPr="0009762F">
              <w:rPr>
                <w:rFonts w:ascii="Tahoma" w:eastAsia="Times New Roman" w:hAnsi="Tahoma" w:cs="Tahoma"/>
                <w:sz w:val="19"/>
                <w:szCs w:val="19"/>
              </w:rPr>
              <w:t>25</w:t>
            </w:r>
            <w:r w:rsidR="00E07B0F" w:rsidRPr="0009762F">
              <w:rPr>
                <w:rFonts w:ascii="Tahoma" w:eastAsia="Times New Roman" w:hAnsi="Tahoma" w:cs="Tahoma"/>
                <w:sz w:val="19"/>
                <w:szCs w:val="19"/>
              </w:rPr>
              <w:t>00</w:t>
            </w:r>
          </w:p>
        </w:tc>
        <w:tc>
          <w:tcPr>
            <w:tcW w:w="606" w:type="dxa"/>
            <w:tcBorders>
              <w:top w:val="single" w:sz="6" w:space="0" w:color="000000"/>
              <w:bottom w:val="single" w:sz="6" w:space="0" w:color="000000"/>
            </w:tcBorders>
            <w:shd w:val="clear" w:color="auto" w:fill="auto"/>
            <w:vAlign w:val="center"/>
          </w:tcPr>
          <w:p w14:paraId="7AC7A496" w14:textId="2FC3D0BA" w:rsidR="00E07B0F" w:rsidRPr="0009762F" w:rsidRDefault="00120E3A" w:rsidP="00D97317">
            <w:pPr>
              <w:pStyle w:val="Normal1"/>
              <w:spacing w:after="0" w:line="240" w:lineRule="auto"/>
              <w:ind w:left="-209" w:right="-138"/>
              <w:jc w:val="center"/>
              <w:rPr>
                <w:rFonts w:ascii="Tahoma" w:eastAsia="Times New Roman" w:hAnsi="Tahoma" w:cs="Tahoma"/>
                <w:sz w:val="19"/>
                <w:szCs w:val="19"/>
              </w:rPr>
            </w:pPr>
            <w:r w:rsidRPr="0009762F">
              <w:rPr>
                <w:rFonts w:ascii="Tahoma" w:eastAsia="Times New Roman" w:hAnsi="Tahoma" w:cs="Tahoma"/>
                <w:sz w:val="19"/>
                <w:szCs w:val="19"/>
              </w:rPr>
              <w:t>24</w:t>
            </w:r>
            <w:r w:rsidR="00E07B0F" w:rsidRPr="0009762F">
              <w:rPr>
                <w:rFonts w:ascii="Tahoma" w:eastAsia="Times New Roman" w:hAnsi="Tahoma" w:cs="Tahoma"/>
                <w:sz w:val="19"/>
                <w:szCs w:val="19"/>
              </w:rPr>
              <w:t>00</w:t>
            </w:r>
          </w:p>
        </w:tc>
        <w:tc>
          <w:tcPr>
            <w:tcW w:w="606" w:type="dxa"/>
            <w:tcBorders>
              <w:top w:val="single" w:sz="6" w:space="0" w:color="000000"/>
              <w:bottom w:val="single" w:sz="6" w:space="0" w:color="000000"/>
            </w:tcBorders>
            <w:shd w:val="clear" w:color="auto" w:fill="auto"/>
            <w:vAlign w:val="center"/>
          </w:tcPr>
          <w:p w14:paraId="58020780" w14:textId="125AB4F3" w:rsidR="00E07B0F" w:rsidRPr="0009762F" w:rsidRDefault="00120E3A" w:rsidP="00D97317">
            <w:pPr>
              <w:pStyle w:val="Normal1"/>
              <w:spacing w:after="0" w:line="240" w:lineRule="auto"/>
              <w:ind w:left="-86" w:right="-90"/>
              <w:jc w:val="center"/>
              <w:rPr>
                <w:rFonts w:ascii="Tahoma" w:eastAsia="Times New Roman" w:hAnsi="Tahoma" w:cs="Tahoma"/>
                <w:sz w:val="19"/>
                <w:szCs w:val="19"/>
              </w:rPr>
            </w:pPr>
            <w:r w:rsidRPr="0009762F">
              <w:rPr>
                <w:rFonts w:ascii="Tahoma" w:eastAsia="Times New Roman" w:hAnsi="Tahoma" w:cs="Tahoma"/>
                <w:sz w:val="19"/>
                <w:szCs w:val="19"/>
              </w:rPr>
              <w:t>23</w:t>
            </w:r>
            <w:r w:rsidR="00E07B0F" w:rsidRPr="0009762F">
              <w:rPr>
                <w:rFonts w:ascii="Tahoma" w:eastAsia="Times New Roman" w:hAnsi="Tahoma" w:cs="Tahoma"/>
                <w:sz w:val="19"/>
                <w:szCs w:val="19"/>
              </w:rPr>
              <w:t>00</w:t>
            </w:r>
          </w:p>
        </w:tc>
        <w:tc>
          <w:tcPr>
            <w:tcW w:w="629" w:type="dxa"/>
            <w:tcBorders>
              <w:top w:val="single" w:sz="6" w:space="0" w:color="000000"/>
              <w:bottom w:val="single" w:sz="6" w:space="0" w:color="000000"/>
            </w:tcBorders>
            <w:shd w:val="clear" w:color="auto" w:fill="auto"/>
            <w:vAlign w:val="center"/>
          </w:tcPr>
          <w:p w14:paraId="60E6A0D3" w14:textId="0C3918D4" w:rsidR="00E07B0F" w:rsidRPr="0009762F" w:rsidRDefault="00120E3A" w:rsidP="00D97317">
            <w:pPr>
              <w:pStyle w:val="Normal1"/>
              <w:spacing w:after="0" w:line="240" w:lineRule="auto"/>
              <w:ind w:left="-119" w:right="-168"/>
              <w:jc w:val="center"/>
              <w:rPr>
                <w:rFonts w:ascii="Tahoma" w:eastAsia="Times New Roman" w:hAnsi="Tahoma" w:cs="Tahoma"/>
                <w:sz w:val="19"/>
                <w:szCs w:val="19"/>
              </w:rPr>
            </w:pPr>
            <w:r w:rsidRPr="0009762F">
              <w:rPr>
                <w:rFonts w:ascii="Tahoma" w:eastAsia="Times New Roman" w:hAnsi="Tahoma" w:cs="Tahoma"/>
                <w:sz w:val="19"/>
                <w:szCs w:val="19"/>
              </w:rPr>
              <w:t>20</w:t>
            </w:r>
            <w:r w:rsidR="00E07B0F" w:rsidRPr="0009762F">
              <w:rPr>
                <w:rFonts w:ascii="Tahoma" w:eastAsia="Times New Roman" w:hAnsi="Tahoma" w:cs="Tahoma"/>
                <w:sz w:val="19"/>
                <w:szCs w:val="19"/>
              </w:rPr>
              <w:t>00</w:t>
            </w:r>
          </w:p>
        </w:tc>
        <w:tc>
          <w:tcPr>
            <w:tcW w:w="916" w:type="dxa"/>
            <w:shd w:val="clear" w:color="auto" w:fill="auto"/>
            <w:vAlign w:val="center"/>
          </w:tcPr>
          <w:p w14:paraId="0AB4AB01"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6 ay</w:t>
            </w:r>
          </w:p>
        </w:tc>
        <w:tc>
          <w:tcPr>
            <w:tcW w:w="993" w:type="dxa"/>
            <w:shd w:val="clear" w:color="auto" w:fill="auto"/>
            <w:vAlign w:val="center"/>
          </w:tcPr>
          <w:p w14:paraId="5010EB80"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1 yıl</w:t>
            </w:r>
          </w:p>
        </w:tc>
      </w:tr>
      <w:tr w:rsidR="00E07B0F" w:rsidRPr="007A6884" w14:paraId="098A0B00" w14:textId="77777777" w:rsidTr="0009762F">
        <w:trPr>
          <w:trHeight w:val="831"/>
        </w:trPr>
        <w:tc>
          <w:tcPr>
            <w:tcW w:w="3544" w:type="dxa"/>
            <w:shd w:val="clear" w:color="auto" w:fill="auto"/>
            <w:vAlign w:val="center"/>
          </w:tcPr>
          <w:p w14:paraId="69520824" w14:textId="77777777" w:rsidR="00E07B0F" w:rsidRPr="0009762F" w:rsidRDefault="00E07B0F" w:rsidP="00D97317">
            <w:pPr>
              <w:pStyle w:val="Normal1"/>
              <w:spacing w:after="0" w:line="240" w:lineRule="auto"/>
              <w:jc w:val="both"/>
              <w:rPr>
                <w:rFonts w:ascii="Tahoma" w:eastAsia="Times New Roman" w:hAnsi="Tahoma" w:cs="Tahoma"/>
                <w:b/>
                <w:sz w:val="19"/>
                <w:szCs w:val="19"/>
              </w:rPr>
            </w:pPr>
            <w:r w:rsidRPr="0009762F">
              <w:rPr>
                <w:rFonts w:ascii="Tahoma" w:eastAsia="Times New Roman" w:hAnsi="Tahoma" w:cs="Tahoma"/>
                <w:b/>
                <w:sz w:val="19"/>
                <w:szCs w:val="19"/>
              </w:rPr>
              <w:t>P.G.1.1.2.</w:t>
            </w:r>
            <w:r w:rsidRPr="0009762F">
              <w:rPr>
                <w:rFonts w:ascii="Tahoma" w:eastAsia="Times New Roman" w:hAnsi="Tahoma" w:cs="Tahoma"/>
                <w:sz w:val="19"/>
                <w:szCs w:val="19"/>
              </w:rPr>
              <w:t xml:space="preserve"> </w:t>
            </w:r>
            <w:r w:rsidRPr="0009762F">
              <w:rPr>
                <w:rFonts w:ascii="Tahoma" w:hAnsi="Tahoma" w:cs="Tahoma"/>
                <w:sz w:val="19"/>
                <w:szCs w:val="19"/>
              </w:rPr>
              <w:t>Doğrudan temin, ihale ve DMO işlem dosya sayısı ve yapılan alımların başlangıç ve sonuçlandırma süresi</w:t>
            </w:r>
          </w:p>
        </w:tc>
        <w:tc>
          <w:tcPr>
            <w:tcW w:w="850" w:type="dxa"/>
            <w:shd w:val="clear" w:color="auto" w:fill="auto"/>
            <w:vAlign w:val="center"/>
          </w:tcPr>
          <w:p w14:paraId="0B0F4BB6"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%40</w:t>
            </w:r>
          </w:p>
        </w:tc>
        <w:tc>
          <w:tcPr>
            <w:tcW w:w="1134" w:type="dxa"/>
            <w:tcBorders>
              <w:top w:val="single" w:sz="6" w:space="0" w:color="000000"/>
              <w:bottom w:val="single" w:sz="6" w:space="0" w:color="000000"/>
            </w:tcBorders>
            <w:shd w:val="clear" w:color="auto" w:fill="auto"/>
            <w:vAlign w:val="center"/>
          </w:tcPr>
          <w:p w14:paraId="64D8378B"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111</w:t>
            </w:r>
          </w:p>
        </w:tc>
        <w:tc>
          <w:tcPr>
            <w:tcW w:w="606" w:type="dxa"/>
            <w:shd w:val="clear" w:color="auto" w:fill="auto"/>
            <w:vAlign w:val="center"/>
          </w:tcPr>
          <w:p w14:paraId="55D7B2B3"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100</w:t>
            </w:r>
          </w:p>
        </w:tc>
        <w:tc>
          <w:tcPr>
            <w:tcW w:w="606" w:type="dxa"/>
            <w:shd w:val="clear" w:color="auto" w:fill="auto"/>
            <w:vAlign w:val="center"/>
          </w:tcPr>
          <w:p w14:paraId="4EEF69BF"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90</w:t>
            </w:r>
          </w:p>
        </w:tc>
        <w:tc>
          <w:tcPr>
            <w:tcW w:w="606" w:type="dxa"/>
            <w:shd w:val="clear" w:color="auto" w:fill="auto"/>
            <w:vAlign w:val="center"/>
          </w:tcPr>
          <w:p w14:paraId="51B8B3BB"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85</w:t>
            </w:r>
          </w:p>
        </w:tc>
        <w:tc>
          <w:tcPr>
            <w:tcW w:w="606" w:type="dxa"/>
            <w:shd w:val="clear" w:color="auto" w:fill="auto"/>
            <w:vAlign w:val="center"/>
          </w:tcPr>
          <w:p w14:paraId="35D3E3A0"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80</w:t>
            </w:r>
          </w:p>
        </w:tc>
        <w:tc>
          <w:tcPr>
            <w:tcW w:w="629" w:type="dxa"/>
            <w:shd w:val="clear" w:color="auto" w:fill="auto"/>
            <w:vAlign w:val="center"/>
          </w:tcPr>
          <w:p w14:paraId="1CD05109"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75</w:t>
            </w:r>
          </w:p>
        </w:tc>
        <w:tc>
          <w:tcPr>
            <w:tcW w:w="916" w:type="dxa"/>
            <w:shd w:val="clear" w:color="auto" w:fill="auto"/>
            <w:vAlign w:val="center"/>
          </w:tcPr>
          <w:p w14:paraId="7EC18CEC"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6 ay</w:t>
            </w:r>
          </w:p>
        </w:tc>
        <w:tc>
          <w:tcPr>
            <w:tcW w:w="993" w:type="dxa"/>
            <w:shd w:val="clear" w:color="auto" w:fill="auto"/>
            <w:vAlign w:val="center"/>
          </w:tcPr>
          <w:p w14:paraId="624844F3"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1 yıl</w:t>
            </w:r>
          </w:p>
        </w:tc>
      </w:tr>
      <w:tr w:rsidR="00E07B0F" w:rsidRPr="007A6884" w14:paraId="5C5FD5CB" w14:textId="77777777" w:rsidTr="0009762F">
        <w:trPr>
          <w:trHeight w:val="745"/>
        </w:trPr>
        <w:tc>
          <w:tcPr>
            <w:tcW w:w="3544" w:type="dxa"/>
            <w:shd w:val="clear" w:color="auto" w:fill="auto"/>
            <w:vAlign w:val="center"/>
          </w:tcPr>
          <w:p w14:paraId="0FD4C7FC" w14:textId="77777777" w:rsidR="00E07B0F" w:rsidRPr="0009762F" w:rsidRDefault="00E07B0F" w:rsidP="00D97317">
            <w:pPr>
              <w:pStyle w:val="Normal1"/>
              <w:spacing w:after="0" w:line="240" w:lineRule="auto"/>
              <w:jc w:val="both"/>
              <w:rPr>
                <w:rFonts w:ascii="Tahoma" w:eastAsia="Times New Roman" w:hAnsi="Tahoma" w:cs="Tahoma"/>
                <w:b/>
                <w:sz w:val="19"/>
                <w:szCs w:val="19"/>
              </w:rPr>
            </w:pPr>
            <w:r w:rsidRPr="0009762F">
              <w:rPr>
                <w:rFonts w:ascii="Tahoma" w:eastAsia="Times New Roman" w:hAnsi="Tahoma" w:cs="Tahoma"/>
                <w:b/>
                <w:sz w:val="19"/>
                <w:szCs w:val="19"/>
              </w:rPr>
              <w:t xml:space="preserve">P.G.1.1.3. </w:t>
            </w:r>
            <w:r w:rsidRPr="0009762F">
              <w:rPr>
                <w:rFonts w:ascii="Tahoma" w:hAnsi="Tahoma" w:cs="Tahoma"/>
                <w:sz w:val="19"/>
                <w:szCs w:val="19"/>
              </w:rPr>
              <w:t>Daire başkanlığı ihtiyacı olan bilgi ve teknolojik kaynak eksikliklerinin tamamlanması. (masaüstü/dizüstü bilgisayar, renkli ve çok fonksiyonlu yazıcı, tarayıcı, cd/dvd yazıcı-okuyucu, tepegöz vs) (adet)</w:t>
            </w:r>
          </w:p>
        </w:tc>
        <w:tc>
          <w:tcPr>
            <w:tcW w:w="850" w:type="dxa"/>
            <w:shd w:val="clear" w:color="auto" w:fill="auto"/>
            <w:vAlign w:val="center"/>
          </w:tcPr>
          <w:p w14:paraId="7108BEDF"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 20</w:t>
            </w:r>
          </w:p>
        </w:tc>
        <w:tc>
          <w:tcPr>
            <w:tcW w:w="1134" w:type="dxa"/>
            <w:tcBorders>
              <w:top w:val="single" w:sz="6" w:space="0" w:color="000000"/>
              <w:bottom w:val="single" w:sz="6" w:space="0" w:color="000000"/>
            </w:tcBorders>
            <w:shd w:val="clear" w:color="auto" w:fill="auto"/>
            <w:vAlign w:val="center"/>
          </w:tcPr>
          <w:p w14:paraId="778F7748"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3</w:t>
            </w:r>
          </w:p>
        </w:tc>
        <w:tc>
          <w:tcPr>
            <w:tcW w:w="606" w:type="dxa"/>
            <w:shd w:val="clear" w:color="auto" w:fill="auto"/>
            <w:vAlign w:val="center"/>
          </w:tcPr>
          <w:p w14:paraId="55DFF22D"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+7</w:t>
            </w:r>
          </w:p>
        </w:tc>
        <w:tc>
          <w:tcPr>
            <w:tcW w:w="606" w:type="dxa"/>
            <w:shd w:val="clear" w:color="auto" w:fill="auto"/>
            <w:vAlign w:val="center"/>
          </w:tcPr>
          <w:p w14:paraId="0B5A8D48"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+7</w:t>
            </w:r>
          </w:p>
        </w:tc>
        <w:tc>
          <w:tcPr>
            <w:tcW w:w="606" w:type="dxa"/>
            <w:shd w:val="clear" w:color="auto" w:fill="auto"/>
            <w:vAlign w:val="center"/>
          </w:tcPr>
          <w:p w14:paraId="2BEAA9F8"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+5</w:t>
            </w:r>
          </w:p>
        </w:tc>
        <w:tc>
          <w:tcPr>
            <w:tcW w:w="606" w:type="dxa"/>
            <w:shd w:val="clear" w:color="auto" w:fill="auto"/>
            <w:vAlign w:val="center"/>
          </w:tcPr>
          <w:p w14:paraId="64876C61"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+4</w:t>
            </w:r>
          </w:p>
        </w:tc>
        <w:tc>
          <w:tcPr>
            <w:tcW w:w="629" w:type="dxa"/>
            <w:shd w:val="clear" w:color="auto" w:fill="auto"/>
            <w:vAlign w:val="center"/>
          </w:tcPr>
          <w:p w14:paraId="3A55A48C"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+2</w:t>
            </w:r>
          </w:p>
        </w:tc>
        <w:tc>
          <w:tcPr>
            <w:tcW w:w="916" w:type="dxa"/>
            <w:shd w:val="clear" w:color="auto" w:fill="auto"/>
            <w:vAlign w:val="center"/>
          </w:tcPr>
          <w:p w14:paraId="02966A80"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6 ay</w:t>
            </w:r>
          </w:p>
        </w:tc>
        <w:tc>
          <w:tcPr>
            <w:tcW w:w="993" w:type="dxa"/>
            <w:shd w:val="clear" w:color="auto" w:fill="auto"/>
            <w:vAlign w:val="center"/>
          </w:tcPr>
          <w:p w14:paraId="5F806998"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1 yıl</w:t>
            </w:r>
          </w:p>
        </w:tc>
      </w:tr>
      <w:tr w:rsidR="00E07B0F" w:rsidRPr="007A6884" w14:paraId="5C2F98E8" w14:textId="77777777" w:rsidTr="0009762F">
        <w:trPr>
          <w:trHeight w:val="300"/>
        </w:trPr>
        <w:tc>
          <w:tcPr>
            <w:tcW w:w="3544" w:type="dxa"/>
            <w:shd w:val="clear" w:color="auto" w:fill="auto"/>
            <w:vAlign w:val="center"/>
          </w:tcPr>
          <w:p w14:paraId="6399BAF7" w14:textId="77777777" w:rsidR="00E07B0F" w:rsidRPr="00B76FD4" w:rsidRDefault="00E07B0F" w:rsidP="00D97317">
            <w:pPr>
              <w:pStyle w:val="Normal1"/>
              <w:spacing w:after="0" w:line="240" w:lineRule="auto"/>
              <w:jc w:val="both"/>
              <w:rPr>
                <w:rFonts w:ascii="Tahoma" w:eastAsia="Times New Roman" w:hAnsi="Tahoma" w:cs="Tahoma"/>
                <w:b/>
                <w:sz w:val="19"/>
                <w:szCs w:val="19"/>
              </w:rPr>
            </w:pPr>
            <w:r w:rsidRPr="00B76FD4">
              <w:rPr>
                <w:rFonts w:ascii="Tahoma" w:eastAsia="Times New Roman" w:hAnsi="Tahoma" w:cs="Tahoma"/>
                <w:b/>
                <w:sz w:val="19"/>
                <w:szCs w:val="19"/>
              </w:rPr>
              <w:t>Sorumlu Birim</w:t>
            </w:r>
          </w:p>
        </w:tc>
        <w:tc>
          <w:tcPr>
            <w:tcW w:w="6946" w:type="dxa"/>
            <w:gridSpan w:val="9"/>
            <w:shd w:val="clear" w:color="auto" w:fill="auto"/>
            <w:vAlign w:val="center"/>
          </w:tcPr>
          <w:p w14:paraId="1BA676FD" w14:textId="77777777" w:rsidR="00E07B0F" w:rsidRPr="00B76FD4" w:rsidRDefault="00E07B0F" w:rsidP="00D97317">
            <w:pPr>
              <w:pStyle w:val="Normal1"/>
              <w:spacing w:after="0" w:line="240" w:lineRule="auto"/>
              <w:rPr>
                <w:rFonts w:ascii="Tahoma" w:eastAsia="Times New Roman" w:hAnsi="Tahoma" w:cs="Tahoma"/>
                <w:sz w:val="20"/>
                <w:szCs w:val="20"/>
              </w:rPr>
            </w:pPr>
            <w:r w:rsidRPr="00B76FD4">
              <w:rPr>
                <w:rFonts w:ascii="Tahoma" w:eastAsia="Times New Roman" w:hAnsi="Tahoma" w:cs="Tahoma"/>
                <w:sz w:val="20"/>
                <w:szCs w:val="20"/>
              </w:rPr>
              <w:t>Satın Alma Şube Müdürlüğü</w:t>
            </w:r>
          </w:p>
        </w:tc>
      </w:tr>
      <w:tr w:rsidR="00E07B0F" w:rsidRPr="007A6884" w14:paraId="258C6C6D" w14:textId="77777777" w:rsidTr="0009762F">
        <w:trPr>
          <w:trHeight w:val="275"/>
        </w:trPr>
        <w:tc>
          <w:tcPr>
            <w:tcW w:w="3544" w:type="dxa"/>
            <w:shd w:val="clear" w:color="auto" w:fill="auto"/>
            <w:vAlign w:val="center"/>
          </w:tcPr>
          <w:p w14:paraId="2909E3AF" w14:textId="77777777" w:rsidR="00E07B0F" w:rsidRPr="00B76FD4" w:rsidRDefault="00E07B0F" w:rsidP="00D97317">
            <w:pPr>
              <w:pStyle w:val="Normal1"/>
              <w:spacing w:after="0" w:line="240" w:lineRule="auto"/>
              <w:rPr>
                <w:rFonts w:ascii="Tahoma" w:eastAsia="Times New Roman" w:hAnsi="Tahoma" w:cs="Tahoma"/>
                <w:b/>
                <w:sz w:val="19"/>
                <w:szCs w:val="19"/>
              </w:rPr>
            </w:pPr>
            <w:r w:rsidRPr="00B76FD4">
              <w:rPr>
                <w:rFonts w:ascii="Tahoma" w:eastAsia="Times New Roman" w:hAnsi="Tahoma" w:cs="Tahoma"/>
                <w:b/>
                <w:sz w:val="19"/>
                <w:szCs w:val="19"/>
              </w:rPr>
              <w:t>İşbirliği Yapılacak Birimler</w:t>
            </w:r>
          </w:p>
        </w:tc>
        <w:tc>
          <w:tcPr>
            <w:tcW w:w="6946" w:type="dxa"/>
            <w:gridSpan w:val="9"/>
            <w:shd w:val="clear" w:color="auto" w:fill="auto"/>
            <w:vAlign w:val="center"/>
          </w:tcPr>
          <w:p w14:paraId="7B707D86" w14:textId="77777777" w:rsidR="00E07B0F" w:rsidRPr="00B76FD4" w:rsidRDefault="00E07B0F" w:rsidP="00D97317">
            <w:pPr>
              <w:pStyle w:val="Normal1"/>
              <w:spacing w:after="0" w:line="240" w:lineRule="auto"/>
              <w:rPr>
                <w:rFonts w:ascii="Tahoma" w:eastAsia="Times New Roman" w:hAnsi="Tahoma" w:cs="Tahoma"/>
                <w:sz w:val="20"/>
                <w:szCs w:val="20"/>
              </w:rPr>
            </w:pPr>
            <w:r w:rsidRPr="00B76FD4">
              <w:rPr>
                <w:rFonts w:ascii="Tahoma" w:eastAsia="Times New Roman" w:hAnsi="Tahoma" w:cs="Tahoma"/>
                <w:sz w:val="20"/>
                <w:szCs w:val="20"/>
              </w:rPr>
              <w:t>Taşınır İşlem Şube Müdürlüğü, İsteği yapan birimler ve ilgili uzman üyeler</w:t>
            </w:r>
          </w:p>
        </w:tc>
      </w:tr>
      <w:tr w:rsidR="00E07B0F" w:rsidRPr="007A6884" w14:paraId="306CDA5A" w14:textId="77777777" w:rsidTr="0009762F">
        <w:trPr>
          <w:trHeight w:val="843"/>
        </w:trPr>
        <w:tc>
          <w:tcPr>
            <w:tcW w:w="3544" w:type="dxa"/>
            <w:shd w:val="clear" w:color="auto" w:fill="auto"/>
            <w:vAlign w:val="center"/>
          </w:tcPr>
          <w:p w14:paraId="1728570F" w14:textId="77777777" w:rsidR="00E07B0F" w:rsidRPr="00B76FD4" w:rsidRDefault="00E07B0F" w:rsidP="00D97317">
            <w:pPr>
              <w:pStyle w:val="Normal1"/>
              <w:spacing w:after="0" w:line="240" w:lineRule="auto"/>
              <w:rPr>
                <w:rFonts w:ascii="Tahoma" w:eastAsia="Times New Roman" w:hAnsi="Tahoma" w:cs="Tahoma"/>
                <w:b/>
                <w:sz w:val="19"/>
                <w:szCs w:val="19"/>
              </w:rPr>
            </w:pPr>
            <w:r w:rsidRPr="00B76FD4">
              <w:rPr>
                <w:rFonts w:ascii="Tahoma" w:eastAsia="Times New Roman" w:hAnsi="Tahoma" w:cs="Tahoma"/>
                <w:b/>
                <w:sz w:val="19"/>
                <w:szCs w:val="19"/>
              </w:rPr>
              <w:t>Riskler</w:t>
            </w:r>
          </w:p>
        </w:tc>
        <w:tc>
          <w:tcPr>
            <w:tcW w:w="6946" w:type="dxa"/>
            <w:gridSpan w:val="9"/>
            <w:shd w:val="clear" w:color="auto" w:fill="auto"/>
            <w:vAlign w:val="center"/>
          </w:tcPr>
          <w:p w14:paraId="01A09C8A" w14:textId="77777777" w:rsidR="00E07B0F" w:rsidRPr="0009762F" w:rsidRDefault="00E07B0F" w:rsidP="0009762F">
            <w:pPr>
              <w:pStyle w:val="Normal1"/>
              <w:numPr>
                <w:ilvl w:val="0"/>
                <w:numId w:val="19"/>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Mevzuata göre yapılması gereken iş ve işlemlerin süresinde yapılmaması.</w:t>
            </w:r>
          </w:p>
          <w:p w14:paraId="09A2158E" w14:textId="2470D450" w:rsidR="00E07B0F" w:rsidRPr="0009762F" w:rsidRDefault="00E07B0F" w:rsidP="0009762F">
            <w:pPr>
              <w:pStyle w:val="Normal1"/>
              <w:numPr>
                <w:ilvl w:val="0"/>
                <w:numId w:val="19"/>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 xml:space="preserve">Mali </w:t>
            </w:r>
            <w:r w:rsidR="00120E3A" w:rsidRPr="0009762F">
              <w:rPr>
                <w:rFonts w:ascii="Tahoma" w:hAnsi="Tahoma" w:cs="Tahoma"/>
                <w:sz w:val="19"/>
                <w:szCs w:val="19"/>
              </w:rPr>
              <w:t>yılbaşında</w:t>
            </w:r>
            <w:r w:rsidRPr="0009762F">
              <w:rPr>
                <w:rFonts w:ascii="Tahoma" w:hAnsi="Tahoma" w:cs="Tahoma"/>
                <w:sz w:val="19"/>
                <w:szCs w:val="19"/>
              </w:rPr>
              <w:t xml:space="preserve"> belirlenen parasal limitler </w:t>
            </w:r>
            <w:r w:rsidR="00120E3A" w:rsidRPr="0009762F">
              <w:rPr>
                <w:rFonts w:ascii="Tahoma" w:hAnsi="Tahoma" w:cs="Tahoma"/>
                <w:sz w:val="19"/>
                <w:szCs w:val="19"/>
              </w:rPr>
              <w:t>dâhilinde</w:t>
            </w:r>
            <w:r w:rsidRPr="0009762F">
              <w:rPr>
                <w:rFonts w:ascii="Tahoma" w:hAnsi="Tahoma" w:cs="Tahoma"/>
                <w:sz w:val="19"/>
                <w:szCs w:val="19"/>
              </w:rPr>
              <w:t xml:space="preserve"> 4734 sayılı Kamu İhale Kanununa göre KDV hariç tüm ürün/hizmet alımları 97.008,00 TL (2020 Yılı Tutarı)’nin altında kalan tutarlar doğrudan temin yöntemi ile alım gerçekleşirken, bu limiti aşması durumunda ihale ya da pazarlık usulü alım yöntemine göre satın alma işlemi gerçekleşir. </w:t>
            </w:r>
          </w:p>
          <w:p w14:paraId="2A219DA3" w14:textId="77777777" w:rsidR="00E07B0F" w:rsidRPr="0009762F" w:rsidRDefault="00E07B0F" w:rsidP="0009762F">
            <w:pPr>
              <w:pStyle w:val="Normal1"/>
              <w:numPr>
                <w:ilvl w:val="0"/>
                <w:numId w:val="19"/>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Teknik şartnameye uygun ihtiyacı karşılayan nitelikte En kaliteli ürünü/hizmeti ekonomik fiyatla Kanunun emredici hükümleri doğrultusunda yapılması.</w:t>
            </w:r>
          </w:p>
          <w:p w14:paraId="66A94C45" w14:textId="77777777" w:rsidR="00E07B0F" w:rsidRPr="0009762F" w:rsidRDefault="00E07B0F" w:rsidP="0009762F">
            <w:pPr>
              <w:pStyle w:val="Normal1"/>
              <w:numPr>
                <w:ilvl w:val="0"/>
                <w:numId w:val="19"/>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Fiyat, ürün/ hizmet kalitesi ve zamanında mal teslimi/hizmetin yerine getirebilmesi kontrol edilmemesidir.</w:t>
            </w:r>
          </w:p>
          <w:p w14:paraId="07DFD14B" w14:textId="77777777" w:rsidR="00E07B0F" w:rsidRPr="00B76FD4" w:rsidRDefault="00E07B0F" w:rsidP="0009762F">
            <w:pPr>
              <w:pStyle w:val="Normal1"/>
              <w:numPr>
                <w:ilvl w:val="0"/>
                <w:numId w:val="19"/>
              </w:numPr>
              <w:pBdr>
                <w:top w:val="nil"/>
                <w:left w:val="nil"/>
                <w:bottom w:val="nil"/>
                <w:right w:val="nil"/>
                <w:between w:val="nil"/>
              </w:pBdr>
              <w:spacing w:after="0"/>
              <w:jc w:val="both"/>
              <w:rPr>
                <w:rFonts w:ascii="Tahoma" w:hAnsi="Tahoma" w:cs="Tahoma"/>
                <w:sz w:val="20"/>
                <w:szCs w:val="20"/>
              </w:rPr>
            </w:pPr>
            <w:r w:rsidRPr="0009762F">
              <w:rPr>
                <w:rFonts w:ascii="Tahoma" w:hAnsi="Tahoma" w:cs="Tahoma"/>
                <w:sz w:val="19"/>
                <w:szCs w:val="19"/>
              </w:rPr>
              <w:t>İhtiyaç duyduğu malzemenin, doğru yerde, doğru zamanda, doğru fiyatta ve doğru tedarikçiden temin edilmemesidir.</w:t>
            </w:r>
          </w:p>
        </w:tc>
      </w:tr>
      <w:tr w:rsidR="00E07B0F" w:rsidRPr="007A6884" w14:paraId="5512385C" w14:textId="77777777" w:rsidTr="0009762F">
        <w:trPr>
          <w:trHeight w:val="982"/>
        </w:trPr>
        <w:tc>
          <w:tcPr>
            <w:tcW w:w="3544" w:type="dxa"/>
            <w:shd w:val="clear" w:color="auto" w:fill="auto"/>
            <w:vAlign w:val="center"/>
          </w:tcPr>
          <w:p w14:paraId="5B0179B2" w14:textId="77777777" w:rsidR="00E07B0F" w:rsidRPr="00B76FD4" w:rsidRDefault="00E07B0F" w:rsidP="00D97317">
            <w:pPr>
              <w:pStyle w:val="Normal1"/>
              <w:spacing w:after="0" w:line="240" w:lineRule="auto"/>
              <w:rPr>
                <w:rFonts w:ascii="Tahoma" w:eastAsia="Times New Roman" w:hAnsi="Tahoma" w:cs="Tahoma"/>
                <w:b/>
                <w:sz w:val="19"/>
                <w:szCs w:val="19"/>
              </w:rPr>
            </w:pPr>
            <w:r w:rsidRPr="00B76FD4">
              <w:rPr>
                <w:rFonts w:ascii="Tahoma" w:eastAsia="Times New Roman" w:hAnsi="Tahoma" w:cs="Tahoma"/>
                <w:b/>
                <w:sz w:val="19"/>
                <w:szCs w:val="19"/>
              </w:rPr>
              <w:t>Stratejiler</w:t>
            </w:r>
          </w:p>
        </w:tc>
        <w:tc>
          <w:tcPr>
            <w:tcW w:w="6946" w:type="dxa"/>
            <w:gridSpan w:val="9"/>
            <w:shd w:val="clear" w:color="auto" w:fill="auto"/>
            <w:vAlign w:val="center"/>
          </w:tcPr>
          <w:p w14:paraId="62A69B0C" w14:textId="77777777" w:rsidR="00E07B0F" w:rsidRPr="0009762F" w:rsidRDefault="00E07B0F" w:rsidP="0009762F">
            <w:pPr>
              <w:pStyle w:val="Normal1"/>
              <w:numPr>
                <w:ilvl w:val="0"/>
                <w:numId w:val="19"/>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Başkanlığımız evrak akış ve yazışmalarının tamamını elektronik ortamda yürüterek evrak, zaman ve personel tasarrufu sağlamak</w:t>
            </w:r>
          </w:p>
          <w:p w14:paraId="2C96FF17" w14:textId="77777777" w:rsidR="00E07B0F" w:rsidRPr="0009762F" w:rsidRDefault="00E07B0F" w:rsidP="0009762F">
            <w:pPr>
              <w:pStyle w:val="Normal1"/>
              <w:numPr>
                <w:ilvl w:val="0"/>
                <w:numId w:val="19"/>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İlgili birimler arasında koordinasyonun artırılması.</w:t>
            </w:r>
          </w:p>
          <w:p w14:paraId="37C4E621" w14:textId="77777777" w:rsidR="00E07B0F" w:rsidRPr="0009762F" w:rsidRDefault="00E07B0F" w:rsidP="0009762F">
            <w:pPr>
              <w:pStyle w:val="Normal1"/>
              <w:numPr>
                <w:ilvl w:val="0"/>
                <w:numId w:val="19"/>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Karşılaşılması muhtemel hatanın sıfıra indirilmesi.</w:t>
            </w:r>
          </w:p>
          <w:p w14:paraId="17BD527D" w14:textId="77777777" w:rsidR="00E07B0F" w:rsidRPr="00B76FD4" w:rsidRDefault="00E07B0F" w:rsidP="0009762F">
            <w:pPr>
              <w:pStyle w:val="Normal1"/>
              <w:numPr>
                <w:ilvl w:val="0"/>
                <w:numId w:val="19"/>
              </w:numPr>
              <w:pBdr>
                <w:top w:val="nil"/>
                <w:left w:val="nil"/>
                <w:bottom w:val="nil"/>
                <w:right w:val="nil"/>
                <w:between w:val="nil"/>
              </w:pBdr>
              <w:spacing w:after="0"/>
              <w:jc w:val="both"/>
              <w:rPr>
                <w:rFonts w:ascii="Tahoma" w:hAnsi="Tahoma" w:cs="Tahoma"/>
                <w:sz w:val="20"/>
                <w:szCs w:val="20"/>
              </w:rPr>
            </w:pPr>
            <w:r w:rsidRPr="0009762F">
              <w:rPr>
                <w:rFonts w:ascii="Tahoma" w:hAnsi="Tahoma" w:cs="Tahoma"/>
                <w:sz w:val="19"/>
                <w:szCs w:val="19"/>
              </w:rPr>
              <w:t>İhale sonuçları ile ilgili mal ve hizmet tesliminden sonra evrak takibinin aşamalarını bildirmesi.</w:t>
            </w:r>
          </w:p>
        </w:tc>
      </w:tr>
      <w:tr w:rsidR="00E07B0F" w:rsidRPr="007A6884" w14:paraId="2BFC7E9E" w14:textId="77777777" w:rsidTr="0009762F">
        <w:trPr>
          <w:trHeight w:val="187"/>
        </w:trPr>
        <w:tc>
          <w:tcPr>
            <w:tcW w:w="3544" w:type="dxa"/>
            <w:shd w:val="clear" w:color="auto" w:fill="auto"/>
            <w:vAlign w:val="center"/>
          </w:tcPr>
          <w:p w14:paraId="37090F0B" w14:textId="77777777" w:rsidR="00E07B0F" w:rsidRPr="00B76FD4" w:rsidRDefault="00E07B0F" w:rsidP="00D97317">
            <w:pPr>
              <w:pStyle w:val="Normal1"/>
              <w:spacing w:after="0" w:line="240" w:lineRule="auto"/>
              <w:rPr>
                <w:rFonts w:ascii="Tahoma" w:eastAsia="Times New Roman" w:hAnsi="Tahoma" w:cs="Tahoma"/>
                <w:b/>
                <w:sz w:val="19"/>
                <w:szCs w:val="19"/>
              </w:rPr>
            </w:pPr>
            <w:r w:rsidRPr="00B76FD4">
              <w:rPr>
                <w:rFonts w:ascii="Tahoma" w:eastAsia="Times New Roman" w:hAnsi="Tahoma" w:cs="Tahoma"/>
                <w:b/>
                <w:sz w:val="19"/>
                <w:szCs w:val="19"/>
              </w:rPr>
              <w:t>Maliyet Tahmini</w:t>
            </w:r>
          </w:p>
        </w:tc>
        <w:tc>
          <w:tcPr>
            <w:tcW w:w="6946" w:type="dxa"/>
            <w:gridSpan w:val="9"/>
            <w:shd w:val="clear" w:color="auto" w:fill="auto"/>
            <w:vAlign w:val="center"/>
          </w:tcPr>
          <w:p w14:paraId="7192E8DE" w14:textId="77777777" w:rsidR="00E07B0F" w:rsidRPr="00B76FD4" w:rsidRDefault="00E07B0F" w:rsidP="00D97317">
            <w:pPr>
              <w:pStyle w:val="Normal1"/>
              <w:spacing w:after="0"/>
              <w:rPr>
                <w:rFonts w:ascii="Tahoma" w:eastAsia="Times New Roman" w:hAnsi="Tahoma" w:cs="Tahoma"/>
                <w:sz w:val="20"/>
                <w:szCs w:val="20"/>
              </w:rPr>
            </w:pPr>
            <w:r w:rsidRPr="00B76FD4">
              <w:rPr>
                <w:rFonts w:ascii="Tahoma" w:eastAsia="Times New Roman" w:hAnsi="Tahoma" w:cs="Tahoma"/>
                <w:sz w:val="20"/>
                <w:szCs w:val="20"/>
              </w:rPr>
              <w:t>-</w:t>
            </w:r>
          </w:p>
        </w:tc>
      </w:tr>
      <w:tr w:rsidR="00E07B0F" w:rsidRPr="007A6884" w14:paraId="365B7AC5" w14:textId="77777777" w:rsidTr="0009762F">
        <w:trPr>
          <w:trHeight w:val="612"/>
        </w:trPr>
        <w:tc>
          <w:tcPr>
            <w:tcW w:w="3544" w:type="dxa"/>
            <w:shd w:val="clear" w:color="auto" w:fill="auto"/>
            <w:vAlign w:val="center"/>
          </w:tcPr>
          <w:p w14:paraId="10923184" w14:textId="77777777" w:rsidR="00E07B0F" w:rsidRPr="00B76FD4" w:rsidRDefault="00E07B0F" w:rsidP="00D97317">
            <w:pPr>
              <w:pStyle w:val="Normal1"/>
              <w:spacing w:after="0" w:line="240" w:lineRule="auto"/>
              <w:rPr>
                <w:rFonts w:ascii="Tahoma" w:eastAsia="Times New Roman" w:hAnsi="Tahoma" w:cs="Tahoma"/>
                <w:b/>
                <w:sz w:val="19"/>
                <w:szCs w:val="19"/>
              </w:rPr>
            </w:pPr>
            <w:r w:rsidRPr="00B76FD4">
              <w:rPr>
                <w:rFonts w:ascii="Tahoma" w:eastAsia="Times New Roman" w:hAnsi="Tahoma" w:cs="Tahoma"/>
                <w:b/>
                <w:sz w:val="19"/>
                <w:szCs w:val="19"/>
              </w:rPr>
              <w:t>Tespitler</w:t>
            </w:r>
          </w:p>
        </w:tc>
        <w:tc>
          <w:tcPr>
            <w:tcW w:w="6946" w:type="dxa"/>
            <w:gridSpan w:val="9"/>
            <w:shd w:val="clear" w:color="auto" w:fill="auto"/>
            <w:vAlign w:val="center"/>
          </w:tcPr>
          <w:p w14:paraId="53825EAF" w14:textId="77777777" w:rsidR="00E07B0F" w:rsidRPr="0009762F" w:rsidRDefault="00E07B0F" w:rsidP="00F97EDC">
            <w:pPr>
              <w:pStyle w:val="Normal1"/>
              <w:numPr>
                <w:ilvl w:val="0"/>
                <w:numId w:val="19"/>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İdari ve Mali İşler Daire Başkanlığının henüz tam anlamıyla kurulamamış olması.</w:t>
            </w:r>
          </w:p>
          <w:p w14:paraId="4B772F39" w14:textId="77777777" w:rsidR="00E07B0F" w:rsidRPr="00B76FD4" w:rsidRDefault="00E07B0F" w:rsidP="00F97EDC">
            <w:pPr>
              <w:pStyle w:val="Normal1"/>
              <w:numPr>
                <w:ilvl w:val="0"/>
                <w:numId w:val="19"/>
              </w:numPr>
              <w:pBdr>
                <w:top w:val="nil"/>
                <w:left w:val="nil"/>
                <w:bottom w:val="nil"/>
                <w:right w:val="nil"/>
                <w:between w:val="nil"/>
              </w:pBdr>
              <w:spacing w:after="0"/>
              <w:jc w:val="both"/>
              <w:rPr>
                <w:rFonts w:ascii="Tahoma" w:hAnsi="Tahoma" w:cs="Tahoma"/>
                <w:sz w:val="20"/>
                <w:szCs w:val="20"/>
              </w:rPr>
            </w:pPr>
            <w:r w:rsidRPr="0009762F">
              <w:rPr>
                <w:rFonts w:ascii="Tahoma" w:hAnsi="Tahoma" w:cs="Tahoma"/>
                <w:sz w:val="19"/>
                <w:szCs w:val="19"/>
              </w:rPr>
              <w:t>Tedarikçi Firmalardan Alınan Hizmetin Ve Kullanılan Malzemenin Kalitesini Artırmak</w:t>
            </w:r>
          </w:p>
        </w:tc>
      </w:tr>
      <w:tr w:rsidR="00E07B0F" w:rsidRPr="007A6884" w14:paraId="01916A0F" w14:textId="77777777" w:rsidTr="0009762F">
        <w:trPr>
          <w:trHeight w:val="490"/>
        </w:trPr>
        <w:tc>
          <w:tcPr>
            <w:tcW w:w="3544" w:type="dxa"/>
            <w:shd w:val="clear" w:color="auto" w:fill="auto"/>
            <w:vAlign w:val="center"/>
          </w:tcPr>
          <w:p w14:paraId="6E81A1F8" w14:textId="77777777" w:rsidR="00E07B0F" w:rsidRPr="00B76FD4" w:rsidRDefault="00E07B0F" w:rsidP="00D97317">
            <w:pPr>
              <w:pStyle w:val="Normal1"/>
              <w:spacing w:after="0" w:line="240" w:lineRule="auto"/>
              <w:rPr>
                <w:rFonts w:ascii="Tahoma" w:eastAsia="Times New Roman" w:hAnsi="Tahoma" w:cs="Tahoma"/>
                <w:b/>
                <w:sz w:val="19"/>
                <w:szCs w:val="19"/>
              </w:rPr>
            </w:pPr>
            <w:r w:rsidRPr="00B76FD4">
              <w:rPr>
                <w:rFonts w:ascii="Tahoma" w:eastAsia="Times New Roman" w:hAnsi="Tahoma" w:cs="Tahoma"/>
                <w:b/>
                <w:sz w:val="19"/>
                <w:szCs w:val="19"/>
              </w:rPr>
              <w:t>İhtiyaçlar</w:t>
            </w:r>
          </w:p>
        </w:tc>
        <w:tc>
          <w:tcPr>
            <w:tcW w:w="6946" w:type="dxa"/>
            <w:gridSpan w:val="9"/>
            <w:shd w:val="clear" w:color="auto" w:fill="auto"/>
            <w:vAlign w:val="center"/>
          </w:tcPr>
          <w:p w14:paraId="7E2F8F17" w14:textId="0ED965E9" w:rsidR="00E07B0F" w:rsidRPr="0009762F" w:rsidRDefault="00E07B0F" w:rsidP="00F97EDC">
            <w:pPr>
              <w:pStyle w:val="Normal1"/>
              <w:numPr>
                <w:ilvl w:val="0"/>
                <w:numId w:val="19"/>
              </w:numPr>
              <w:spacing w:after="0"/>
              <w:jc w:val="both"/>
              <w:rPr>
                <w:rFonts w:ascii="Tahoma" w:eastAsia="Times New Roman" w:hAnsi="Tahoma" w:cs="Tahoma"/>
                <w:sz w:val="19"/>
                <w:szCs w:val="19"/>
              </w:rPr>
            </w:pPr>
            <w:r w:rsidRPr="0009762F">
              <w:rPr>
                <w:rFonts w:ascii="Tahoma" w:eastAsia="Times New Roman" w:hAnsi="Tahoma" w:cs="Tahoma"/>
                <w:sz w:val="19"/>
                <w:szCs w:val="19"/>
              </w:rPr>
              <w:t xml:space="preserve">Fiziki </w:t>
            </w:r>
            <w:r w:rsidR="00B76FD4" w:rsidRPr="0009762F">
              <w:rPr>
                <w:rFonts w:ascii="Tahoma" w:eastAsia="Times New Roman" w:hAnsi="Tahoma" w:cs="Tahoma"/>
                <w:sz w:val="19"/>
                <w:szCs w:val="19"/>
              </w:rPr>
              <w:t>mekân</w:t>
            </w:r>
            <w:r w:rsidRPr="0009762F">
              <w:rPr>
                <w:rFonts w:ascii="Tahoma" w:eastAsia="Times New Roman" w:hAnsi="Tahoma" w:cs="Tahoma"/>
                <w:sz w:val="19"/>
                <w:szCs w:val="19"/>
              </w:rPr>
              <w:t xml:space="preserve"> oluşturulması ile satın alma işlem sürecinin çok daha hızlı, verimli, etkin, kaliteli, doğru ve takibi bir şekilde işlemesini sağlamak</w:t>
            </w:r>
          </w:p>
        </w:tc>
      </w:tr>
    </w:tbl>
    <w:p w14:paraId="429E68F0" w14:textId="77777777" w:rsidR="00E07B0F" w:rsidRPr="007A6884" w:rsidRDefault="00E07B0F" w:rsidP="00E07B0F">
      <w:pPr>
        <w:rPr>
          <w:rFonts w:ascii="Tahoma" w:hAnsi="Tahoma" w:cs="Tahoma"/>
        </w:rPr>
      </w:pPr>
    </w:p>
    <w:p w14:paraId="522C8E76" w14:textId="78053BFE" w:rsidR="00E07B0F" w:rsidRDefault="00E07B0F" w:rsidP="00E07B0F">
      <w:pPr>
        <w:rPr>
          <w:rFonts w:ascii="Tahoma" w:hAnsi="Tahoma" w:cs="Tahoma"/>
        </w:rPr>
      </w:pPr>
    </w:p>
    <w:p w14:paraId="7BDB6E17" w14:textId="77777777" w:rsidR="0009762F" w:rsidRPr="007A6884" w:rsidRDefault="0009762F" w:rsidP="00E07B0F">
      <w:pPr>
        <w:rPr>
          <w:rFonts w:ascii="Tahoma" w:hAnsi="Tahoma" w:cs="Tahoma"/>
        </w:rPr>
      </w:pPr>
    </w:p>
    <w:tbl>
      <w:tblPr>
        <w:tblW w:w="1050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270"/>
        <w:gridCol w:w="850"/>
        <w:gridCol w:w="1134"/>
        <w:gridCol w:w="606"/>
        <w:gridCol w:w="606"/>
        <w:gridCol w:w="606"/>
        <w:gridCol w:w="606"/>
        <w:gridCol w:w="629"/>
        <w:gridCol w:w="916"/>
        <w:gridCol w:w="1277"/>
      </w:tblGrid>
      <w:tr w:rsidR="00E07B0F" w:rsidRPr="007A6884" w14:paraId="46B45E68" w14:textId="77777777" w:rsidTr="0009762F">
        <w:trPr>
          <w:trHeight w:val="1105"/>
          <w:jc w:val="center"/>
        </w:trPr>
        <w:tc>
          <w:tcPr>
            <w:tcW w:w="3270" w:type="dxa"/>
            <w:shd w:val="clear" w:color="auto" w:fill="0B5294" w:themeFill="accent1" w:themeFillShade="BF"/>
            <w:vAlign w:val="center"/>
          </w:tcPr>
          <w:p w14:paraId="126230EB" w14:textId="3E2C7622" w:rsidR="00E07B0F" w:rsidRPr="007A6884" w:rsidRDefault="00E07B0F" w:rsidP="00D97317">
            <w:pPr>
              <w:pStyle w:val="Normal1"/>
              <w:spacing w:after="0" w:line="240" w:lineRule="auto"/>
              <w:jc w:val="center"/>
              <w:rPr>
                <w:rFonts w:ascii="Tahoma" w:eastAsia="Times New Roman" w:hAnsi="Tahoma" w:cs="Tahoma"/>
                <w:b/>
                <w:color w:val="FFFFFF" w:themeColor="background1"/>
                <w:sz w:val="24"/>
                <w:szCs w:val="24"/>
              </w:rPr>
            </w:pPr>
            <w:r w:rsidRPr="007A6884">
              <w:rPr>
                <w:rFonts w:ascii="Tahoma" w:eastAsia="Times New Roman" w:hAnsi="Tahoma" w:cs="Tahoma"/>
                <w:b/>
                <w:color w:val="FFFFFF" w:themeColor="background1"/>
                <w:sz w:val="24"/>
                <w:szCs w:val="24"/>
              </w:rPr>
              <w:t>Amaç</w:t>
            </w:r>
            <w:r w:rsidR="00B76FD4">
              <w:rPr>
                <w:rFonts w:ascii="Tahoma" w:eastAsia="Times New Roman" w:hAnsi="Tahoma" w:cs="Tahoma"/>
                <w:b/>
                <w:color w:val="FFFFFF" w:themeColor="background1"/>
                <w:sz w:val="24"/>
                <w:szCs w:val="24"/>
              </w:rPr>
              <w:t xml:space="preserve"> 1</w:t>
            </w:r>
          </w:p>
        </w:tc>
        <w:tc>
          <w:tcPr>
            <w:tcW w:w="7230" w:type="dxa"/>
            <w:gridSpan w:val="9"/>
            <w:shd w:val="clear" w:color="auto" w:fill="0B5294" w:themeFill="accent1" w:themeFillShade="BF"/>
            <w:vAlign w:val="center"/>
          </w:tcPr>
          <w:p w14:paraId="546BCD6B" w14:textId="15476720" w:rsidR="00E07B0F" w:rsidRPr="0009762F" w:rsidRDefault="00E07B0F" w:rsidP="00B76FD4">
            <w:pPr>
              <w:pStyle w:val="Normal1"/>
              <w:spacing w:after="0" w:line="240" w:lineRule="auto"/>
              <w:jc w:val="both"/>
              <w:rPr>
                <w:rFonts w:ascii="Tahoma" w:eastAsia="Times New Roman" w:hAnsi="Tahoma" w:cs="Tahoma"/>
                <w:b/>
                <w:color w:val="FFFFFF" w:themeColor="background1"/>
              </w:rPr>
            </w:pPr>
            <w:r w:rsidRPr="0009762F">
              <w:rPr>
                <w:rFonts w:ascii="Tahoma" w:eastAsia="Times New Roman" w:hAnsi="Tahoma" w:cs="Tahoma"/>
                <w:b/>
                <w:color w:val="FFFFFF" w:themeColor="background1"/>
              </w:rPr>
              <w:t>İdare Siste</w:t>
            </w:r>
            <w:r w:rsidR="00B76FD4" w:rsidRPr="0009762F">
              <w:rPr>
                <w:rFonts w:ascii="Tahoma" w:eastAsia="Times New Roman" w:hAnsi="Tahoma" w:cs="Tahoma"/>
                <w:b/>
                <w:color w:val="FFFFFF" w:themeColor="background1"/>
              </w:rPr>
              <w:t xml:space="preserve">mini Güçlendirerek geliştirmek, </w:t>
            </w:r>
            <w:r w:rsidRPr="0009762F">
              <w:rPr>
                <w:rFonts w:ascii="Tahoma" w:eastAsia="Times New Roman" w:hAnsi="Tahoma" w:cs="Tahoma"/>
                <w:b/>
                <w:color w:val="FFFFFF" w:themeColor="background1"/>
              </w:rPr>
              <w:t>İş Verimi Değerlendirmesi Yaparak Personelin Performansını Arttırmak ve Araştırmaya Teşvik Etmek</w:t>
            </w:r>
          </w:p>
        </w:tc>
      </w:tr>
      <w:tr w:rsidR="00E07B0F" w:rsidRPr="007A6884" w14:paraId="35167D75" w14:textId="77777777" w:rsidTr="0009762F">
        <w:trPr>
          <w:trHeight w:val="987"/>
          <w:jc w:val="center"/>
        </w:trPr>
        <w:tc>
          <w:tcPr>
            <w:tcW w:w="3270" w:type="dxa"/>
            <w:shd w:val="clear" w:color="auto" w:fill="4389D7" w:themeFill="text2" w:themeFillTint="99"/>
            <w:vAlign w:val="center"/>
          </w:tcPr>
          <w:p w14:paraId="1096A223" w14:textId="02FCC3F9" w:rsidR="00E07B0F" w:rsidRPr="00B76FD4" w:rsidRDefault="00E07B0F" w:rsidP="00D97317">
            <w:pPr>
              <w:pStyle w:val="Normal1"/>
              <w:spacing w:after="0" w:line="240" w:lineRule="auto"/>
              <w:jc w:val="center"/>
              <w:rPr>
                <w:rFonts w:ascii="Tahoma" w:eastAsia="Times New Roman" w:hAnsi="Tahoma" w:cs="Tahoma"/>
                <w:b/>
                <w:color w:val="FFFFFF" w:themeColor="background1"/>
                <w:sz w:val="20"/>
                <w:szCs w:val="20"/>
              </w:rPr>
            </w:pPr>
            <w:r w:rsidRPr="00B76FD4">
              <w:rPr>
                <w:rFonts w:ascii="Tahoma" w:eastAsia="Times New Roman" w:hAnsi="Tahoma" w:cs="Tahoma"/>
                <w:b/>
                <w:color w:val="FFFFFF" w:themeColor="background1"/>
                <w:sz w:val="20"/>
                <w:szCs w:val="20"/>
              </w:rPr>
              <w:t>Hedef</w:t>
            </w:r>
            <w:r w:rsidR="00B76FD4">
              <w:rPr>
                <w:rFonts w:ascii="Tahoma" w:eastAsia="Times New Roman" w:hAnsi="Tahoma" w:cs="Tahoma"/>
                <w:b/>
                <w:color w:val="FFFFFF" w:themeColor="background1"/>
                <w:sz w:val="20"/>
                <w:szCs w:val="20"/>
              </w:rPr>
              <w:t xml:space="preserve"> 1.2</w:t>
            </w:r>
          </w:p>
        </w:tc>
        <w:tc>
          <w:tcPr>
            <w:tcW w:w="7230" w:type="dxa"/>
            <w:gridSpan w:val="9"/>
            <w:shd w:val="clear" w:color="auto" w:fill="4389D7" w:themeFill="text2" w:themeFillTint="99"/>
            <w:vAlign w:val="center"/>
          </w:tcPr>
          <w:p w14:paraId="7DD6D0D5" w14:textId="4246AAB9" w:rsidR="00E07B0F" w:rsidRPr="0009762F" w:rsidRDefault="00E07B0F" w:rsidP="00D97317">
            <w:pPr>
              <w:pStyle w:val="Normal1"/>
              <w:spacing w:after="0" w:line="240" w:lineRule="auto"/>
              <w:jc w:val="both"/>
              <w:rPr>
                <w:rFonts w:ascii="Tahoma" w:eastAsia="Times New Roman" w:hAnsi="Tahoma" w:cs="Tahoma"/>
                <w:color w:val="FFFFFF" w:themeColor="background1"/>
              </w:rPr>
            </w:pPr>
            <w:r w:rsidRPr="0009762F">
              <w:rPr>
                <w:rFonts w:ascii="Tahoma" w:hAnsi="Tahoma" w:cs="Tahoma"/>
                <w:b/>
                <w:bCs/>
                <w:color w:val="FFFFFF" w:themeColor="background1"/>
              </w:rPr>
              <w:t>İç kontrol sisteminin kurulması ve geliştirilmesiyle birlikte hizmet içi eğitim sürekliliği sağlanarak çalışanların gelişmelerini ve performans artışlarının sağlanması</w:t>
            </w:r>
          </w:p>
        </w:tc>
      </w:tr>
      <w:tr w:rsidR="00E07B0F" w:rsidRPr="007A6884" w14:paraId="5C8C208B" w14:textId="77777777" w:rsidTr="00620219">
        <w:trPr>
          <w:cantSplit/>
          <w:trHeight w:val="1134"/>
          <w:jc w:val="center"/>
        </w:trPr>
        <w:tc>
          <w:tcPr>
            <w:tcW w:w="3270" w:type="dxa"/>
            <w:shd w:val="clear" w:color="auto" w:fill="auto"/>
            <w:vAlign w:val="center"/>
          </w:tcPr>
          <w:p w14:paraId="3AD7B191"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Performans Göstergeleri</w:t>
            </w:r>
          </w:p>
        </w:tc>
        <w:tc>
          <w:tcPr>
            <w:tcW w:w="850" w:type="dxa"/>
            <w:shd w:val="clear" w:color="auto" w:fill="auto"/>
            <w:vAlign w:val="center"/>
          </w:tcPr>
          <w:p w14:paraId="7FC3ED20" w14:textId="77777777" w:rsidR="00E07B0F" w:rsidRPr="007A6884" w:rsidRDefault="00E07B0F" w:rsidP="00D97317">
            <w:pPr>
              <w:pStyle w:val="Normal1"/>
              <w:spacing w:after="0" w:line="240" w:lineRule="auto"/>
              <w:ind w:left="-102" w:right="-36"/>
              <w:jc w:val="center"/>
              <w:rPr>
                <w:rFonts w:ascii="Tahoma" w:eastAsia="Times New Roman" w:hAnsi="Tahoma" w:cs="Tahoma"/>
                <w:sz w:val="20"/>
                <w:szCs w:val="20"/>
              </w:rPr>
            </w:pPr>
            <w:r w:rsidRPr="007A6884">
              <w:rPr>
                <w:rFonts w:ascii="Tahoma" w:eastAsia="Times New Roman" w:hAnsi="Tahoma" w:cs="Tahoma"/>
                <w:sz w:val="20"/>
                <w:szCs w:val="20"/>
              </w:rPr>
              <w:t>Hedefe Etkisi (%)</w:t>
            </w:r>
          </w:p>
        </w:tc>
        <w:tc>
          <w:tcPr>
            <w:tcW w:w="1134" w:type="dxa"/>
            <w:tcBorders>
              <w:top w:val="single" w:sz="6" w:space="0" w:color="000000"/>
              <w:bottom w:val="single" w:sz="6" w:space="0" w:color="000000"/>
            </w:tcBorders>
            <w:shd w:val="clear" w:color="auto" w:fill="auto"/>
            <w:vAlign w:val="center"/>
          </w:tcPr>
          <w:p w14:paraId="1A6CE295" w14:textId="77777777" w:rsidR="00E07B0F" w:rsidRPr="007A6884" w:rsidRDefault="00E07B0F" w:rsidP="00D97317">
            <w:pPr>
              <w:pStyle w:val="Normal1"/>
              <w:spacing w:after="0" w:line="240" w:lineRule="auto"/>
              <w:ind w:left="-32"/>
              <w:jc w:val="center"/>
              <w:rPr>
                <w:rFonts w:ascii="Tahoma" w:eastAsia="Times New Roman" w:hAnsi="Tahoma" w:cs="Tahoma"/>
                <w:sz w:val="20"/>
                <w:szCs w:val="20"/>
              </w:rPr>
            </w:pPr>
            <w:r w:rsidRPr="007A6884">
              <w:rPr>
                <w:rFonts w:ascii="Tahoma" w:eastAsia="Times New Roman" w:hAnsi="Tahoma" w:cs="Tahoma"/>
                <w:sz w:val="20"/>
                <w:szCs w:val="20"/>
              </w:rPr>
              <w:t>Plan Dönemi Başlangıç Değeri</w:t>
            </w:r>
          </w:p>
        </w:tc>
        <w:tc>
          <w:tcPr>
            <w:tcW w:w="606" w:type="dxa"/>
            <w:shd w:val="clear" w:color="auto" w:fill="auto"/>
            <w:vAlign w:val="center"/>
          </w:tcPr>
          <w:p w14:paraId="5E3D2EA4" w14:textId="77777777" w:rsidR="00E07B0F" w:rsidRPr="007A6884" w:rsidRDefault="00E07B0F" w:rsidP="00D97317">
            <w:pPr>
              <w:pStyle w:val="Normal1"/>
              <w:spacing w:after="0" w:line="240" w:lineRule="auto"/>
              <w:ind w:left="-29"/>
              <w:jc w:val="center"/>
              <w:rPr>
                <w:rFonts w:ascii="Tahoma" w:eastAsia="Times New Roman" w:hAnsi="Tahoma" w:cs="Tahoma"/>
                <w:sz w:val="20"/>
                <w:szCs w:val="20"/>
              </w:rPr>
            </w:pPr>
            <w:r w:rsidRPr="007A6884">
              <w:rPr>
                <w:rFonts w:ascii="Tahoma" w:eastAsia="Times New Roman" w:hAnsi="Tahoma" w:cs="Tahoma"/>
                <w:sz w:val="20"/>
                <w:szCs w:val="20"/>
              </w:rPr>
              <w:t>1.Yıl</w:t>
            </w:r>
          </w:p>
        </w:tc>
        <w:tc>
          <w:tcPr>
            <w:tcW w:w="606" w:type="dxa"/>
            <w:shd w:val="clear" w:color="auto" w:fill="auto"/>
            <w:vAlign w:val="center"/>
          </w:tcPr>
          <w:p w14:paraId="6C33327A" w14:textId="77777777" w:rsidR="00E07B0F" w:rsidRPr="007A6884" w:rsidRDefault="00E07B0F" w:rsidP="00D97317">
            <w:pPr>
              <w:pStyle w:val="Normal1"/>
              <w:spacing w:after="0" w:line="240" w:lineRule="auto"/>
              <w:ind w:left="-144" w:right="-174"/>
              <w:jc w:val="center"/>
              <w:rPr>
                <w:rFonts w:ascii="Tahoma" w:eastAsia="Times New Roman" w:hAnsi="Tahoma" w:cs="Tahoma"/>
                <w:sz w:val="20"/>
                <w:szCs w:val="20"/>
              </w:rPr>
            </w:pPr>
            <w:r w:rsidRPr="007A6884">
              <w:rPr>
                <w:rFonts w:ascii="Tahoma" w:eastAsia="Times New Roman" w:hAnsi="Tahoma" w:cs="Tahoma"/>
                <w:sz w:val="20"/>
                <w:szCs w:val="20"/>
              </w:rPr>
              <w:t>2.Yıl</w:t>
            </w:r>
          </w:p>
        </w:tc>
        <w:tc>
          <w:tcPr>
            <w:tcW w:w="606" w:type="dxa"/>
            <w:shd w:val="clear" w:color="auto" w:fill="auto"/>
            <w:vAlign w:val="center"/>
          </w:tcPr>
          <w:p w14:paraId="0324578D" w14:textId="77777777" w:rsidR="00E07B0F" w:rsidRPr="007A6884" w:rsidRDefault="00E07B0F" w:rsidP="00D97317">
            <w:pPr>
              <w:pStyle w:val="Normal1"/>
              <w:spacing w:after="0" w:line="240" w:lineRule="auto"/>
              <w:ind w:left="-50"/>
              <w:jc w:val="center"/>
              <w:rPr>
                <w:rFonts w:ascii="Tahoma" w:eastAsia="Times New Roman" w:hAnsi="Tahoma" w:cs="Tahoma"/>
                <w:sz w:val="20"/>
                <w:szCs w:val="20"/>
              </w:rPr>
            </w:pPr>
            <w:r w:rsidRPr="007A6884">
              <w:rPr>
                <w:rFonts w:ascii="Tahoma" w:eastAsia="Times New Roman" w:hAnsi="Tahoma" w:cs="Tahoma"/>
                <w:sz w:val="20"/>
                <w:szCs w:val="20"/>
              </w:rPr>
              <w:t>3.Yıl</w:t>
            </w:r>
          </w:p>
        </w:tc>
        <w:tc>
          <w:tcPr>
            <w:tcW w:w="606" w:type="dxa"/>
            <w:shd w:val="clear" w:color="auto" w:fill="auto"/>
            <w:vAlign w:val="center"/>
          </w:tcPr>
          <w:p w14:paraId="243F7EFC" w14:textId="77777777" w:rsidR="00E07B0F" w:rsidRPr="007A6884" w:rsidRDefault="00E07B0F" w:rsidP="00D97317">
            <w:pPr>
              <w:pStyle w:val="Normal1"/>
              <w:spacing w:after="0" w:line="240" w:lineRule="auto"/>
              <w:ind w:left="-83" w:right="-93"/>
              <w:jc w:val="center"/>
              <w:rPr>
                <w:rFonts w:ascii="Tahoma" w:eastAsia="Times New Roman" w:hAnsi="Tahoma" w:cs="Tahoma"/>
                <w:sz w:val="20"/>
                <w:szCs w:val="20"/>
              </w:rPr>
            </w:pPr>
            <w:r w:rsidRPr="007A6884">
              <w:rPr>
                <w:rFonts w:ascii="Tahoma" w:eastAsia="Times New Roman" w:hAnsi="Tahoma" w:cs="Tahoma"/>
                <w:sz w:val="20"/>
                <w:szCs w:val="20"/>
              </w:rPr>
              <w:t>4.Yıl</w:t>
            </w:r>
          </w:p>
        </w:tc>
        <w:tc>
          <w:tcPr>
            <w:tcW w:w="629" w:type="dxa"/>
            <w:shd w:val="clear" w:color="auto" w:fill="auto"/>
            <w:vAlign w:val="center"/>
          </w:tcPr>
          <w:p w14:paraId="32F75D52" w14:textId="77777777" w:rsidR="00E07B0F" w:rsidRPr="007A6884" w:rsidRDefault="00E07B0F" w:rsidP="00D97317">
            <w:pPr>
              <w:pStyle w:val="Normal1"/>
              <w:spacing w:after="0" w:line="240" w:lineRule="auto"/>
              <w:ind w:left="-116" w:right="-30"/>
              <w:jc w:val="center"/>
              <w:rPr>
                <w:rFonts w:ascii="Tahoma" w:eastAsia="Times New Roman" w:hAnsi="Tahoma" w:cs="Tahoma"/>
                <w:sz w:val="20"/>
                <w:szCs w:val="20"/>
              </w:rPr>
            </w:pPr>
            <w:r w:rsidRPr="007A6884">
              <w:rPr>
                <w:rFonts w:ascii="Tahoma" w:eastAsia="Times New Roman" w:hAnsi="Tahoma" w:cs="Tahoma"/>
                <w:sz w:val="20"/>
                <w:szCs w:val="20"/>
              </w:rPr>
              <w:t>5.Yıl</w:t>
            </w:r>
          </w:p>
        </w:tc>
        <w:tc>
          <w:tcPr>
            <w:tcW w:w="916" w:type="dxa"/>
            <w:shd w:val="clear" w:color="auto" w:fill="auto"/>
            <w:vAlign w:val="center"/>
          </w:tcPr>
          <w:p w14:paraId="56C3E01D"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İzleme Sıklığı</w:t>
            </w:r>
          </w:p>
        </w:tc>
        <w:tc>
          <w:tcPr>
            <w:tcW w:w="1277" w:type="dxa"/>
            <w:shd w:val="clear" w:color="auto" w:fill="auto"/>
            <w:textDirection w:val="btLr"/>
            <w:vAlign w:val="center"/>
          </w:tcPr>
          <w:p w14:paraId="3379A3C2" w14:textId="77777777" w:rsidR="00E07B0F" w:rsidRPr="00620219" w:rsidRDefault="00E07B0F" w:rsidP="00620219">
            <w:pPr>
              <w:pStyle w:val="Normal1"/>
              <w:spacing w:after="0" w:line="240" w:lineRule="auto"/>
              <w:ind w:left="113" w:right="113"/>
              <w:jc w:val="center"/>
              <w:rPr>
                <w:rFonts w:ascii="Tahoma" w:eastAsia="Times New Roman" w:hAnsi="Tahoma" w:cs="Tahoma"/>
                <w:sz w:val="19"/>
                <w:szCs w:val="19"/>
              </w:rPr>
            </w:pPr>
            <w:r w:rsidRPr="00620219">
              <w:rPr>
                <w:rFonts w:ascii="Tahoma" w:eastAsia="Times New Roman" w:hAnsi="Tahoma" w:cs="Tahoma"/>
                <w:sz w:val="19"/>
                <w:szCs w:val="19"/>
              </w:rPr>
              <w:t>Raporlama Sıklığı</w:t>
            </w:r>
          </w:p>
        </w:tc>
      </w:tr>
      <w:tr w:rsidR="00E07B0F" w:rsidRPr="007A6884" w14:paraId="25CAD701" w14:textId="77777777" w:rsidTr="0009762F">
        <w:trPr>
          <w:trHeight w:val="720"/>
          <w:jc w:val="center"/>
        </w:trPr>
        <w:tc>
          <w:tcPr>
            <w:tcW w:w="3270" w:type="dxa"/>
            <w:shd w:val="clear" w:color="auto" w:fill="auto"/>
            <w:vAlign w:val="center"/>
          </w:tcPr>
          <w:p w14:paraId="06C950E3"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hAnsi="Tahoma" w:cs="Tahoma"/>
                <w:b/>
                <w:bCs/>
                <w:sz w:val="20"/>
                <w:szCs w:val="20"/>
              </w:rPr>
              <w:t>P.G.1.2.1.</w:t>
            </w:r>
            <w:r w:rsidRPr="007A6884">
              <w:rPr>
                <w:rFonts w:ascii="Tahoma" w:hAnsi="Tahoma" w:cs="Tahoma"/>
                <w:sz w:val="20"/>
                <w:szCs w:val="20"/>
              </w:rPr>
              <w:t xml:space="preserve"> İç kontrol sistemini etkili uygulamaya başlama tarihi (zaman/çıktı)</w:t>
            </w:r>
          </w:p>
        </w:tc>
        <w:tc>
          <w:tcPr>
            <w:tcW w:w="850" w:type="dxa"/>
            <w:shd w:val="clear" w:color="auto" w:fill="auto"/>
            <w:vAlign w:val="center"/>
          </w:tcPr>
          <w:p w14:paraId="7430C684"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%50</w:t>
            </w:r>
          </w:p>
        </w:tc>
        <w:tc>
          <w:tcPr>
            <w:tcW w:w="1134" w:type="dxa"/>
            <w:tcBorders>
              <w:top w:val="single" w:sz="6" w:space="0" w:color="000000"/>
              <w:bottom w:val="single" w:sz="6" w:space="0" w:color="000000"/>
            </w:tcBorders>
            <w:shd w:val="clear" w:color="auto" w:fill="auto"/>
            <w:vAlign w:val="center"/>
          </w:tcPr>
          <w:p w14:paraId="0E3C9CAF"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w:t>
            </w:r>
          </w:p>
        </w:tc>
        <w:tc>
          <w:tcPr>
            <w:tcW w:w="606" w:type="dxa"/>
            <w:shd w:val="clear" w:color="auto" w:fill="auto"/>
            <w:vAlign w:val="center"/>
          </w:tcPr>
          <w:p w14:paraId="46539A40"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606" w:type="dxa"/>
            <w:shd w:val="clear" w:color="auto" w:fill="auto"/>
            <w:vAlign w:val="center"/>
          </w:tcPr>
          <w:p w14:paraId="10515754"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606" w:type="dxa"/>
            <w:shd w:val="clear" w:color="auto" w:fill="auto"/>
            <w:vAlign w:val="center"/>
          </w:tcPr>
          <w:p w14:paraId="1B8FEF56"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606" w:type="dxa"/>
            <w:shd w:val="clear" w:color="auto" w:fill="auto"/>
            <w:vAlign w:val="center"/>
          </w:tcPr>
          <w:p w14:paraId="7BDD6418"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629" w:type="dxa"/>
            <w:shd w:val="clear" w:color="auto" w:fill="auto"/>
            <w:vAlign w:val="center"/>
          </w:tcPr>
          <w:p w14:paraId="7755F336"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916" w:type="dxa"/>
            <w:shd w:val="clear" w:color="auto" w:fill="auto"/>
            <w:vAlign w:val="center"/>
          </w:tcPr>
          <w:p w14:paraId="3760609E"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1 yıl</w:t>
            </w:r>
          </w:p>
        </w:tc>
        <w:tc>
          <w:tcPr>
            <w:tcW w:w="1277" w:type="dxa"/>
            <w:shd w:val="clear" w:color="auto" w:fill="auto"/>
            <w:vAlign w:val="center"/>
          </w:tcPr>
          <w:p w14:paraId="07676CF0"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1 yıl</w:t>
            </w:r>
          </w:p>
        </w:tc>
      </w:tr>
      <w:tr w:rsidR="00E07B0F" w:rsidRPr="007A6884" w14:paraId="19FC04EC" w14:textId="77777777" w:rsidTr="0009762F">
        <w:trPr>
          <w:trHeight w:val="831"/>
          <w:jc w:val="center"/>
        </w:trPr>
        <w:tc>
          <w:tcPr>
            <w:tcW w:w="3270" w:type="dxa"/>
            <w:shd w:val="clear" w:color="auto" w:fill="auto"/>
            <w:vAlign w:val="center"/>
          </w:tcPr>
          <w:p w14:paraId="71A71475"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hAnsi="Tahoma" w:cs="Tahoma"/>
                <w:b/>
                <w:bCs/>
                <w:sz w:val="20"/>
                <w:szCs w:val="20"/>
              </w:rPr>
              <w:t>P.G.1.2.2.</w:t>
            </w:r>
            <w:r w:rsidRPr="007A6884">
              <w:rPr>
                <w:rFonts w:ascii="Tahoma" w:hAnsi="Tahoma" w:cs="Tahoma"/>
                <w:sz w:val="20"/>
                <w:szCs w:val="20"/>
              </w:rPr>
              <w:t xml:space="preserve"> Düzenlenen hizmet içi eğitim semineri sayısı, Hizmet içi eğitim düzenlenme tarihi (zaman/çıktı)</w:t>
            </w:r>
          </w:p>
        </w:tc>
        <w:tc>
          <w:tcPr>
            <w:tcW w:w="850" w:type="dxa"/>
            <w:shd w:val="clear" w:color="auto" w:fill="auto"/>
            <w:vAlign w:val="center"/>
          </w:tcPr>
          <w:p w14:paraId="31C8B734"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%50</w:t>
            </w:r>
          </w:p>
        </w:tc>
        <w:tc>
          <w:tcPr>
            <w:tcW w:w="1134" w:type="dxa"/>
            <w:tcBorders>
              <w:top w:val="single" w:sz="6" w:space="0" w:color="000000"/>
              <w:bottom w:val="single" w:sz="6" w:space="0" w:color="000000"/>
            </w:tcBorders>
            <w:shd w:val="clear" w:color="auto" w:fill="auto"/>
            <w:vAlign w:val="center"/>
          </w:tcPr>
          <w:p w14:paraId="7C29128A"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w:t>
            </w:r>
          </w:p>
        </w:tc>
        <w:tc>
          <w:tcPr>
            <w:tcW w:w="606" w:type="dxa"/>
            <w:shd w:val="clear" w:color="auto" w:fill="auto"/>
            <w:vAlign w:val="center"/>
          </w:tcPr>
          <w:p w14:paraId="4EB9315E" w14:textId="12B53AA2"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606" w:type="dxa"/>
            <w:shd w:val="clear" w:color="auto" w:fill="auto"/>
            <w:vAlign w:val="center"/>
          </w:tcPr>
          <w:p w14:paraId="31A7B918"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606" w:type="dxa"/>
            <w:shd w:val="clear" w:color="auto" w:fill="auto"/>
            <w:vAlign w:val="center"/>
          </w:tcPr>
          <w:p w14:paraId="0A748E4F"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606" w:type="dxa"/>
            <w:shd w:val="clear" w:color="auto" w:fill="auto"/>
            <w:vAlign w:val="center"/>
          </w:tcPr>
          <w:p w14:paraId="34843634"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629" w:type="dxa"/>
            <w:shd w:val="clear" w:color="auto" w:fill="auto"/>
            <w:vAlign w:val="center"/>
          </w:tcPr>
          <w:p w14:paraId="4F2049FF"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916" w:type="dxa"/>
            <w:shd w:val="clear" w:color="auto" w:fill="auto"/>
            <w:vAlign w:val="center"/>
          </w:tcPr>
          <w:p w14:paraId="24C3A510"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6 ay</w:t>
            </w:r>
          </w:p>
        </w:tc>
        <w:tc>
          <w:tcPr>
            <w:tcW w:w="1277" w:type="dxa"/>
            <w:shd w:val="clear" w:color="auto" w:fill="auto"/>
            <w:vAlign w:val="center"/>
          </w:tcPr>
          <w:p w14:paraId="00A02019"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1 yıl</w:t>
            </w:r>
          </w:p>
        </w:tc>
      </w:tr>
      <w:tr w:rsidR="00E07B0F" w:rsidRPr="007A6884" w14:paraId="6FEE87BF" w14:textId="77777777" w:rsidTr="0009762F">
        <w:trPr>
          <w:trHeight w:val="452"/>
          <w:jc w:val="center"/>
        </w:trPr>
        <w:tc>
          <w:tcPr>
            <w:tcW w:w="3270" w:type="dxa"/>
            <w:shd w:val="clear" w:color="auto" w:fill="auto"/>
            <w:vAlign w:val="center"/>
          </w:tcPr>
          <w:p w14:paraId="7455A128"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Sorumlu Birim</w:t>
            </w:r>
          </w:p>
        </w:tc>
        <w:tc>
          <w:tcPr>
            <w:tcW w:w="7230" w:type="dxa"/>
            <w:gridSpan w:val="9"/>
            <w:shd w:val="clear" w:color="auto" w:fill="auto"/>
            <w:vAlign w:val="center"/>
          </w:tcPr>
          <w:p w14:paraId="1414758E" w14:textId="77777777" w:rsidR="00E07B0F" w:rsidRPr="0009762F" w:rsidRDefault="00E07B0F" w:rsidP="00D97317">
            <w:pPr>
              <w:pStyle w:val="Normal1"/>
              <w:spacing w:after="0" w:line="240" w:lineRule="auto"/>
              <w:rPr>
                <w:rFonts w:ascii="Tahoma" w:eastAsia="Times New Roman" w:hAnsi="Tahoma" w:cs="Tahoma"/>
                <w:sz w:val="19"/>
                <w:szCs w:val="19"/>
              </w:rPr>
            </w:pPr>
            <w:r w:rsidRPr="0009762F">
              <w:rPr>
                <w:rFonts w:ascii="Tahoma" w:eastAsia="Times New Roman" w:hAnsi="Tahoma" w:cs="Tahoma"/>
                <w:sz w:val="19"/>
                <w:szCs w:val="19"/>
              </w:rPr>
              <w:t>Satın Alma Şube Müdürlüğü, Taşınmazlar Şube Müdürlüğü, Taşınır İşlem Şube Müdürlüğü</w:t>
            </w:r>
          </w:p>
        </w:tc>
      </w:tr>
      <w:tr w:rsidR="00E07B0F" w:rsidRPr="007A6884" w14:paraId="5A78C749" w14:textId="77777777" w:rsidTr="0009762F">
        <w:trPr>
          <w:trHeight w:val="272"/>
          <w:jc w:val="center"/>
        </w:trPr>
        <w:tc>
          <w:tcPr>
            <w:tcW w:w="3270" w:type="dxa"/>
            <w:shd w:val="clear" w:color="auto" w:fill="auto"/>
            <w:vAlign w:val="center"/>
          </w:tcPr>
          <w:p w14:paraId="2CDAAF50"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İşbirliği Yapılacak Birimler</w:t>
            </w:r>
          </w:p>
        </w:tc>
        <w:tc>
          <w:tcPr>
            <w:tcW w:w="7230" w:type="dxa"/>
            <w:gridSpan w:val="9"/>
            <w:shd w:val="clear" w:color="auto" w:fill="auto"/>
            <w:vAlign w:val="center"/>
          </w:tcPr>
          <w:p w14:paraId="5C844C87" w14:textId="77777777" w:rsidR="00E07B0F" w:rsidRPr="0009762F" w:rsidRDefault="00E07B0F" w:rsidP="00D97317">
            <w:pPr>
              <w:pStyle w:val="Normal1"/>
              <w:spacing w:after="0" w:line="240" w:lineRule="auto"/>
              <w:rPr>
                <w:rFonts w:ascii="Tahoma" w:eastAsia="Times New Roman" w:hAnsi="Tahoma" w:cs="Tahoma"/>
                <w:sz w:val="19"/>
                <w:szCs w:val="19"/>
              </w:rPr>
            </w:pPr>
            <w:r w:rsidRPr="0009762F">
              <w:rPr>
                <w:rFonts w:ascii="Tahoma" w:eastAsia="Times New Roman" w:hAnsi="Tahoma" w:cs="Tahoma"/>
                <w:sz w:val="19"/>
                <w:szCs w:val="19"/>
              </w:rPr>
              <w:t>Tüm Birimler</w:t>
            </w:r>
          </w:p>
        </w:tc>
      </w:tr>
      <w:tr w:rsidR="00E07B0F" w:rsidRPr="007A6884" w14:paraId="4FFA5C7F" w14:textId="77777777" w:rsidTr="0009762F">
        <w:trPr>
          <w:trHeight w:val="1270"/>
          <w:jc w:val="center"/>
        </w:trPr>
        <w:tc>
          <w:tcPr>
            <w:tcW w:w="3270" w:type="dxa"/>
            <w:shd w:val="clear" w:color="auto" w:fill="auto"/>
            <w:vAlign w:val="center"/>
          </w:tcPr>
          <w:p w14:paraId="6682191A"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Riskler</w:t>
            </w:r>
          </w:p>
        </w:tc>
        <w:tc>
          <w:tcPr>
            <w:tcW w:w="7230" w:type="dxa"/>
            <w:gridSpan w:val="9"/>
            <w:shd w:val="clear" w:color="auto" w:fill="auto"/>
            <w:vAlign w:val="center"/>
          </w:tcPr>
          <w:p w14:paraId="2809F5A1" w14:textId="77777777" w:rsidR="00E07B0F" w:rsidRPr="0009762F" w:rsidRDefault="00E07B0F" w:rsidP="00F97EDC">
            <w:pPr>
              <w:pStyle w:val="Normal1"/>
              <w:numPr>
                <w:ilvl w:val="0"/>
                <w:numId w:val="20"/>
              </w:numPr>
              <w:pBdr>
                <w:top w:val="nil"/>
                <w:left w:val="nil"/>
                <w:bottom w:val="nil"/>
                <w:right w:val="nil"/>
                <w:between w:val="nil"/>
              </w:pBdr>
              <w:spacing w:after="0"/>
              <w:ind w:left="322" w:hanging="322"/>
              <w:jc w:val="both"/>
              <w:rPr>
                <w:rFonts w:ascii="Tahoma" w:hAnsi="Tahoma" w:cs="Tahoma"/>
                <w:sz w:val="19"/>
                <w:szCs w:val="19"/>
              </w:rPr>
            </w:pPr>
            <w:r w:rsidRPr="0009762F">
              <w:rPr>
                <w:rFonts w:ascii="Tahoma" w:hAnsi="Tahoma" w:cs="Tahoma"/>
                <w:sz w:val="19"/>
                <w:szCs w:val="19"/>
              </w:rPr>
              <w:t>Yaşanan bazı olumsuzluklar nedeniyle merkezi yönetim bütçesinden yeterli pay alınamaması.</w:t>
            </w:r>
          </w:p>
          <w:p w14:paraId="2120ECA5" w14:textId="77777777" w:rsidR="00E07B0F" w:rsidRPr="0009762F" w:rsidRDefault="00E07B0F" w:rsidP="00F97EDC">
            <w:pPr>
              <w:pStyle w:val="Normal1"/>
              <w:numPr>
                <w:ilvl w:val="0"/>
                <w:numId w:val="20"/>
              </w:numPr>
              <w:pBdr>
                <w:top w:val="nil"/>
                <w:left w:val="nil"/>
                <w:bottom w:val="nil"/>
                <w:right w:val="nil"/>
                <w:between w:val="nil"/>
              </w:pBdr>
              <w:spacing w:after="0"/>
              <w:ind w:left="322" w:hanging="322"/>
              <w:jc w:val="both"/>
              <w:rPr>
                <w:rFonts w:ascii="Tahoma" w:hAnsi="Tahoma" w:cs="Tahoma"/>
                <w:b/>
                <w:bCs/>
                <w:sz w:val="19"/>
                <w:szCs w:val="19"/>
              </w:rPr>
            </w:pPr>
            <w:r w:rsidRPr="0009762F">
              <w:rPr>
                <w:rFonts w:ascii="Tahoma" w:hAnsi="Tahoma" w:cs="Tahoma"/>
                <w:sz w:val="19"/>
                <w:szCs w:val="19"/>
              </w:rPr>
              <w:t>Veri toplama, koordinasyon ve takip yönetiminin yetersizliği.</w:t>
            </w:r>
          </w:p>
          <w:p w14:paraId="0723308A" w14:textId="77777777" w:rsidR="00E07B0F" w:rsidRPr="0009762F" w:rsidRDefault="00E07B0F" w:rsidP="00F97EDC">
            <w:pPr>
              <w:pStyle w:val="Normal1"/>
              <w:numPr>
                <w:ilvl w:val="0"/>
                <w:numId w:val="20"/>
              </w:numPr>
              <w:pBdr>
                <w:top w:val="nil"/>
                <w:left w:val="nil"/>
                <w:bottom w:val="nil"/>
                <w:right w:val="nil"/>
                <w:between w:val="nil"/>
              </w:pBdr>
              <w:spacing w:after="0"/>
              <w:ind w:left="322" w:hanging="322"/>
              <w:jc w:val="both"/>
              <w:rPr>
                <w:rFonts w:ascii="Tahoma" w:hAnsi="Tahoma" w:cs="Tahoma"/>
                <w:bCs/>
                <w:sz w:val="19"/>
                <w:szCs w:val="19"/>
              </w:rPr>
            </w:pPr>
            <w:r w:rsidRPr="0009762F">
              <w:rPr>
                <w:rFonts w:ascii="Tahoma" w:hAnsi="Tahoma" w:cs="Tahoma"/>
                <w:bCs/>
                <w:sz w:val="19"/>
                <w:szCs w:val="19"/>
              </w:rPr>
              <w:t>Kaynakların kullanımında; verimlilik, saydamlık, sürekli gelişim, katılımcılık, hesap verebilirlik, Öngörülebilirlik, yerindelik, beyana güven, ve hizmetten yararlananların ihtiyacına ve Hizmetlerin sonucuna odaklılığı esas alan bir sistemin geliştirilmesi sağlanacaktır.</w:t>
            </w:r>
          </w:p>
          <w:p w14:paraId="6C09D341" w14:textId="77777777" w:rsidR="00E07B0F" w:rsidRPr="0009762F" w:rsidRDefault="00E07B0F" w:rsidP="00F97EDC">
            <w:pPr>
              <w:pStyle w:val="Normal1"/>
              <w:numPr>
                <w:ilvl w:val="0"/>
                <w:numId w:val="20"/>
              </w:numPr>
              <w:pBdr>
                <w:top w:val="nil"/>
                <w:left w:val="nil"/>
                <w:bottom w:val="nil"/>
                <w:right w:val="nil"/>
                <w:between w:val="nil"/>
              </w:pBdr>
              <w:spacing w:after="0"/>
              <w:jc w:val="both"/>
              <w:rPr>
                <w:rFonts w:ascii="Tahoma" w:hAnsi="Tahoma" w:cs="Tahoma"/>
                <w:bCs/>
                <w:sz w:val="19"/>
                <w:szCs w:val="19"/>
              </w:rPr>
            </w:pPr>
            <w:r w:rsidRPr="0009762F">
              <w:rPr>
                <w:rFonts w:ascii="Tahoma" w:hAnsi="Tahoma" w:cs="Tahoma"/>
                <w:sz w:val="19"/>
                <w:szCs w:val="19"/>
              </w:rPr>
              <w:t>İç kontrolün tüm birimleri kapsaması nedeniyle tüm personel tarafından önemsiz oluğu düşünce altyapısının olması ve uygulama noktasında yaşanan olumsuzluklar.</w:t>
            </w:r>
          </w:p>
        </w:tc>
      </w:tr>
      <w:tr w:rsidR="00E07B0F" w:rsidRPr="007A6884" w14:paraId="65335271" w14:textId="77777777" w:rsidTr="0009762F">
        <w:trPr>
          <w:trHeight w:val="971"/>
          <w:jc w:val="center"/>
        </w:trPr>
        <w:tc>
          <w:tcPr>
            <w:tcW w:w="3270" w:type="dxa"/>
            <w:shd w:val="clear" w:color="auto" w:fill="auto"/>
            <w:vAlign w:val="center"/>
          </w:tcPr>
          <w:p w14:paraId="52BB65F4"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Stratejiler</w:t>
            </w:r>
          </w:p>
        </w:tc>
        <w:tc>
          <w:tcPr>
            <w:tcW w:w="7230" w:type="dxa"/>
            <w:gridSpan w:val="9"/>
            <w:shd w:val="clear" w:color="auto" w:fill="auto"/>
            <w:vAlign w:val="center"/>
          </w:tcPr>
          <w:p w14:paraId="7A43181B" w14:textId="77777777" w:rsidR="00E07B0F" w:rsidRPr="0009762F" w:rsidRDefault="00E07B0F" w:rsidP="00F97EDC">
            <w:pPr>
              <w:pStyle w:val="Normal1"/>
              <w:numPr>
                <w:ilvl w:val="0"/>
                <w:numId w:val="21"/>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Kaynak ihtiyaçlarının gerçekçi bir şekilde tespit edilmesi.</w:t>
            </w:r>
          </w:p>
          <w:p w14:paraId="7B00B52C" w14:textId="77777777" w:rsidR="00E07B0F" w:rsidRPr="0009762F" w:rsidRDefault="00E07B0F" w:rsidP="00F97EDC">
            <w:pPr>
              <w:pStyle w:val="Normal1"/>
              <w:numPr>
                <w:ilvl w:val="0"/>
                <w:numId w:val="21"/>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Mevcut kaynakların etkili, ekonomik ve verimli kullanılması.</w:t>
            </w:r>
          </w:p>
        </w:tc>
      </w:tr>
      <w:tr w:rsidR="00E07B0F" w:rsidRPr="007A6884" w14:paraId="75DDB12D" w14:textId="77777777" w:rsidTr="0009762F">
        <w:trPr>
          <w:trHeight w:val="370"/>
          <w:jc w:val="center"/>
        </w:trPr>
        <w:tc>
          <w:tcPr>
            <w:tcW w:w="3270" w:type="dxa"/>
            <w:shd w:val="clear" w:color="auto" w:fill="auto"/>
            <w:vAlign w:val="center"/>
          </w:tcPr>
          <w:p w14:paraId="7CEEA3D2"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Maliyet Tahmini</w:t>
            </w:r>
          </w:p>
        </w:tc>
        <w:tc>
          <w:tcPr>
            <w:tcW w:w="7230" w:type="dxa"/>
            <w:gridSpan w:val="9"/>
            <w:shd w:val="clear" w:color="auto" w:fill="auto"/>
            <w:vAlign w:val="center"/>
          </w:tcPr>
          <w:p w14:paraId="6A0FA945" w14:textId="77777777" w:rsidR="00E07B0F" w:rsidRPr="0009762F" w:rsidRDefault="00E07B0F" w:rsidP="00D97317">
            <w:pPr>
              <w:pStyle w:val="Normal1"/>
              <w:spacing w:after="0"/>
              <w:rPr>
                <w:rFonts w:ascii="Tahoma" w:eastAsia="Times New Roman" w:hAnsi="Tahoma" w:cs="Tahoma"/>
                <w:sz w:val="19"/>
                <w:szCs w:val="19"/>
              </w:rPr>
            </w:pPr>
            <w:r w:rsidRPr="0009762F">
              <w:rPr>
                <w:rFonts w:ascii="Tahoma" w:eastAsia="Times New Roman" w:hAnsi="Tahoma" w:cs="Tahoma"/>
                <w:sz w:val="19"/>
                <w:szCs w:val="19"/>
              </w:rPr>
              <w:t>-</w:t>
            </w:r>
          </w:p>
        </w:tc>
      </w:tr>
      <w:tr w:rsidR="00E07B0F" w:rsidRPr="007A6884" w14:paraId="7945DF22" w14:textId="77777777" w:rsidTr="0009762F">
        <w:trPr>
          <w:trHeight w:val="1430"/>
          <w:jc w:val="center"/>
        </w:trPr>
        <w:tc>
          <w:tcPr>
            <w:tcW w:w="3270" w:type="dxa"/>
            <w:shd w:val="clear" w:color="auto" w:fill="auto"/>
            <w:vAlign w:val="center"/>
          </w:tcPr>
          <w:p w14:paraId="54E307E1"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Tespitler</w:t>
            </w:r>
          </w:p>
        </w:tc>
        <w:tc>
          <w:tcPr>
            <w:tcW w:w="7230" w:type="dxa"/>
            <w:gridSpan w:val="9"/>
            <w:shd w:val="clear" w:color="auto" w:fill="auto"/>
            <w:vAlign w:val="center"/>
          </w:tcPr>
          <w:p w14:paraId="24B21862" w14:textId="77777777" w:rsidR="00E07B0F" w:rsidRPr="0009762F" w:rsidRDefault="00E07B0F" w:rsidP="00F97EDC">
            <w:pPr>
              <w:pStyle w:val="Normal1"/>
              <w:numPr>
                <w:ilvl w:val="0"/>
                <w:numId w:val="19"/>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Yeni kurulan bir üniversite olması nedeniyle öz gelirlerin düşük olması.</w:t>
            </w:r>
          </w:p>
          <w:p w14:paraId="5F5E32AE" w14:textId="77777777" w:rsidR="00E07B0F" w:rsidRPr="0009762F" w:rsidRDefault="00E07B0F" w:rsidP="00F97EDC">
            <w:pPr>
              <w:pStyle w:val="ListeParagraf"/>
              <w:numPr>
                <w:ilvl w:val="0"/>
                <w:numId w:val="19"/>
              </w:numPr>
              <w:pBdr>
                <w:top w:val="nil"/>
                <w:left w:val="nil"/>
                <w:bottom w:val="nil"/>
                <w:right w:val="nil"/>
                <w:between w:val="nil"/>
              </w:pBdr>
              <w:spacing w:line="259" w:lineRule="auto"/>
              <w:jc w:val="both"/>
              <w:rPr>
                <w:rFonts w:ascii="Tahoma" w:hAnsi="Tahoma" w:cs="Tahoma"/>
                <w:sz w:val="19"/>
                <w:szCs w:val="19"/>
              </w:rPr>
            </w:pPr>
            <w:r w:rsidRPr="0009762F">
              <w:rPr>
                <w:rFonts w:ascii="Tahoma" w:eastAsia="Calibri" w:hAnsi="Tahoma" w:cs="Tahoma"/>
                <w:sz w:val="19"/>
                <w:szCs w:val="19"/>
              </w:rPr>
              <w:t>Yaşanan bazı olumsuzluklar nedeniyle merkezi yönetim bütçesinden yeterli pay alınamaması.</w:t>
            </w:r>
          </w:p>
          <w:p w14:paraId="3BCB1733" w14:textId="77777777" w:rsidR="00E07B0F" w:rsidRPr="0009762F" w:rsidRDefault="00E07B0F" w:rsidP="00F97EDC">
            <w:pPr>
              <w:pStyle w:val="Normal1"/>
              <w:numPr>
                <w:ilvl w:val="0"/>
                <w:numId w:val="19"/>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Veri toplama, raporlama ve analiz yapılabilecek yönetim bilgi sistemi eksikliği.</w:t>
            </w:r>
          </w:p>
        </w:tc>
      </w:tr>
      <w:tr w:rsidR="00E07B0F" w:rsidRPr="007A6884" w14:paraId="5499A907" w14:textId="77777777" w:rsidTr="0009762F">
        <w:trPr>
          <w:trHeight w:val="1065"/>
          <w:jc w:val="center"/>
        </w:trPr>
        <w:tc>
          <w:tcPr>
            <w:tcW w:w="3270" w:type="dxa"/>
            <w:shd w:val="clear" w:color="auto" w:fill="auto"/>
            <w:vAlign w:val="center"/>
          </w:tcPr>
          <w:p w14:paraId="088E12DE"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İhtiyaçlar</w:t>
            </w:r>
          </w:p>
        </w:tc>
        <w:tc>
          <w:tcPr>
            <w:tcW w:w="7230" w:type="dxa"/>
            <w:gridSpan w:val="9"/>
            <w:shd w:val="clear" w:color="auto" w:fill="auto"/>
            <w:vAlign w:val="center"/>
          </w:tcPr>
          <w:p w14:paraId="4D767756" w14:textId="77777777" w:rsidR="00E07B0F" w:rsidRPr="0009762F" w:rsidRDefault="00E07B0F" w:rsidP="00F97EDC">
            <w:pPr>
              <w:pStyle w:val="Normal1"/>
              <w:numPr>
                <w:ilvl w:val="0"/>
                <w:numId w:val="19"/>
              </w:numPr>
              <w:spacing w:after="0"/>
              <w:jc w:val="both"/>
              <w:rPr>
                <w:rFonts w:ascii="Tahoma" w:eastAsia="Times New Roman" w:hAnsi="Tahoma" w:cs="Tahoma"/>
                <w:sz w:val="19"/>
                <w:szCs w:val="19"/>
              </w:rPr>
            </w:pPr>
            <w:r w:rsidRPr="0009762F">
              <w:rPr>
                <w:rFonts w:ascii="Tahoma" w:eastAsia="Times New Roman" w:hAnsi="Tahoma" w:cs="Tahoma"/>
                <w:sz w:val="19"/>
                <w:szCs w:val="19"/>
              </w:rPr>
              <w:t>Kaynakların etkili, ekonomik ve verimli kullanılması hususunda bilinçlenme.</w:t>
            </w:r>
          </w:p>
          <w:p w14:paraId="54CCE9EB" w14:textId="77777777" w:rsidR="00E07B0F" w:rsidRPr="0009762F" w:rsidRDefault="00E07B0F" w:rsidP="00F97EDC">
            <w:pPr>
              <w:pStyle w:val="Normal1"/>
              <w:numPr>
                <w:ilvl w:val="0"/>
                <w:numId w:val="19"/>
              </w:numPr>
              <w:spacing w:after="0"/>
              <w:jc w:val="both"/>
              <w:rPr>
                <w:rFonts w:ascii="Tahoma" w:eastAsia="Times New Roman" w:hAnsi="Tahoma" w:cs="Tahoma"/>
                <w:sz w:val="19"/>
                <w:szCs w:val="19"/>
              </w:rPr>
            </w:pPr>
            <w:r w:rsidRPr="0009762F">
              <w:rPr>
                <w:rFonts w:ascii="Tahoma" w:eastAsia="Times New Roman" w:hAnsi="Tahoma" w:cs="Tahoma"/>
                <w:sz w:val="19"/>
                <w:szCs w:val="19"/>
              </w:rPr>
              <w:t>Bütçe imkanlarında artış.</w:t>
            </w:r>
          </w:p>
          <w:p w14:paraId="5436C7BE" w14:textId="77777777" w:rsidR="00E07B0F" w:rsidRPr="0009762F" w:rsidRDefault="00E07B0F" w:rsidP="00F97EDC">
            <w:pPr>
              <w:pStyle w:val="Normal1"/>
              <w:numPr>
                <w:ilvl w:val="0"/>
                <w:numId w:val="19"/>
              </w:numPr>
              <w:spacing w:after="0"/>
              <w:jc w:val="both"/>
              <w:rPr>
                <w:rFonts w:ascii="Tahoma" w:eastAsia="Times New Roman" w:hAnsi="Tahoma" w:cs="Tahoma"/>
                <w:sz w:val="19"/>
                <w:szCs w:val="19"/>
              </w:rPr>
            </w:pPr>
            <w:r w:rsidRPr="0009762F">
              <w:rPr>
                <w:rFonts w:ascii="Tahoma" w:hAnsi="Tahoma" w:cs="Tahoma"/>
                <w:sz w:val="19"/>
                <w:szCs w:val="19"/>
              </w:rPr>
              <w:t>Veri toplama, raporlama ve analiz ile k</w:t>
            </w:r>
            <w:r w:rsidRPr="0009762F">
              <w:rPr>
                <w:rFonts w:ascii="Tahoma" w:eastAsia="Times New Roman" w:hAnsi="Tahoma" w:cs="Tahoma"/>
                <w:sz w:val="19"/>
                <w:szCs w:val="19"/>
              </w:rPr>
              <w:t xml:space="preserve">aynak ihtiyacının tespit edilebilmesi için ihtiyaç duyulan yönetim bilgi sistemi. </w:t>
            </w:r>
          </w:p>
        </w:tc>
      </w:tr>
    </w:tbl>
    <w:p w14:paraId="4E9672D3" w14:textId="77777777" w:rsidR="00B76FD4" w:rsidRDefault="00B76FD4" w:rsidP="00E07B0F">
      <w:pPr>
        <w:jc w:val="both"/>
        <w:rPr>
          <w:rFonts w:ascii="Tahoma" w:hAnsi="Tahoma" w:cs="Tahoma"/>
        </w:rPr>
      </w:pPr>
    </w:p>
    <w:p w14:paraId="25F645B0" w14:textId="0739C710" w:rsidR="00E07B0F" w:rsidRPr="007A6884" w:rsidRDefault="00E07B0F" w:rsidP="00E07B0F">
      <w:pPr>
        <w:jc w:val="both"/>
        <w:rPr>
          <w:rFonts w:ascii="Tahoma" w:hAnsi="Tahoma" w:cs="Tahoma"/>
        </w:rPr>
        <w:sectPr w:rsidR="00E07B0F" w:rsidRPr="007A6884" w:rsidSect="00EB7D18">
          <w:pgSz w:w="11906" w:h="16838"/>
          <w:pgMar w:top="284" w:right="1417" w:bottom="709" w:left="1417" w:header="708" w:footer="148" w:gutter="0"/>
          <w:pgBorders w:offsetFrom="page">
            <w:top w:val="cornerTriangles" w:sz="10" w:space="24" w:color="auto"/>
            <w:left w:val="cornerTriangles" w:sz="10" w:space="24" w:color="auto"/>
            <w:right w:val="cornerTriangles" w:sz="10" w:space="24" w:color="auto"/>
          </w:pgBorders>
          <w:cols w:space="708"/>
          <w:docGrid w:linePitch="360"/>
        </w:sectPr>
      </w:pPr>
      <w:r w:rsidRPr="007A6884">
        <w:rPr>
          <w:rFonts w:ascii="Tahoma" w:hAnsi="Tahoma" w:cs="Tahoma"/>
        </w:rPr>
        <w:t>*</w:t>
      </w:r>
      <w:r w:rsidRPr="00B76FD4">
        <w:rPr>
          <w:rFonts w:ascii="Tahoma" w:hAnsi="Tahoma" w:cs="Tahoma"/>
          <w:i/>
        </w:rPr>
        <w:t>Üniversitemiz 18.05.2018 tarihinde kurulduğu için 2018 yılı bütçesi bulunmamaktadır. Sadece Erciyes Üniversitesinden bazı ödenekler aktarılmıştır. 2018-2019 bütçe karşılaştırılması yapılamadığı için artış oranları hesaplanamamaktadır.</w:t>
      </w:r>
    </w:p>
    <w:p w14:paraId="73DC4A19" w14:textId="31D4FF35" w:rsidR="00E07B0F" w:rsidRDefault="00E07B0F" w:rsidP="00E07B0F">
      <w:pPr>
        <w:rPr>
          <w:rFonts w:ascii="Tahoma" w:hAnsi="Tahoma" w:cs="Tahoma"/>
        </w:rPr>
      </w:pPr>
    </w:p>
    <w:p w14:paraId="534F5C56" w14:textId="77777777" w:rsidR="0009762F" w:rsidRPr="007A6884" w:rsidRDefault="0009762F" w:rsidP="00E07B0F">
      <w:pPr>
        <w:rPr>
          <w:rFonts w:ascii="Tahoma" w:hAnsi="Tahoma" w:cs="Tahoma"/>
        </w:rPr>
      </w:pPr>
    </w:p>
    <w:tbl>
      <w:tblPr>
        <w:tblW w:w="10489"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407"/>
        <w:gridCol w:w="850"/>
        <w:gridCol w:w="1129"/>
        <w:gridCol w:w="611"/>
        <w:gridCol w:w="606"/>
        <w:gridCol w:w="606"/>
        <w:gridCol w:w="606"/>
        <w:gridCol w:w="629"/>
        <w:gridCol w:w="916"/>
        <w:gridCol w:w="1129"/>
      </w:tblGrid>
      <w:tr w:rsidR="00E07B0F" w:rsidRPr="007A6884" w14:paraId="704243BB" w14:textId="77777777" w:rsidTr="0009762F">
        <w:trPr>
          <w:trHeight w:val="1105"/>
          <w:jc w:val="center"/>
        </w:trPr>
        <w:tc>
          <w:tcPr>
            <w:tcW w:w="3407" w:type="dxa"/>
            <w:shd w:val="clear" w:color="auto" w:fill="0B5294" w:themeFill="accent1" w:themeFillShade="BF"/>
            <w:vAlign w:val="center"/>
          </w:tcPr>
          <w:p w14:paraId="6513A720" w14:textId="45417F5D" w:rsidR="00E07B0F" w:rsidRPr="007A6884" w:rsidRDefault="00E07B0F" w:rsidP="00D97317">
            <w:pPr>
              <w:pStyle w:val="Normal1"/>
              <w:spacing w:after="0" w:line="240" w:lineRule="auto"/>
              <w:jc w:val="center"/>
              <w:rPr>
                <w:rFonts w:ascii="Tahoma" w:eastAsia="Times New Roman" w:hAnsi="Tahoma" w:cs="Tahoma"/>
                <w:b/>
                <w:color w:val="FFFFFF" w:themeColor="background1"/>
                <w:sz w:val="24"/>
                <w:szCs w:val="24"/>
              </w:rPr>
            </w:pPr>
            <w:r w:rsidRPr="007A6884">
              <w:rPr>
                <w:rFonts w:ascii="Tahoma" w:eastAsia="Times New Roman" w:hAnsi="Tahoma" w:cs="Tahoma"/>
                <w:b/>
                <w:color w:val="FFFFFF" w:themeColor="background1"/>
                <w:sz w:val="24"/>
                <w:szCs w:val="24"/>
              </w:rPr>
              <w:t>Amaç</w:t>
            </w:r>
            <w:r w:rsidR="00B76FD4">
              <w:rPr>
                <w:rFonts w:ascii="Tahoma" w:eastAsia="Times New Roman" w:hAnsi="Tahoma" w:cs="Tahoma"/>
                <w:b/>
                <w:color w:val="FFFFFF" w:themeColor="background1"/>
                <w:sz w:val="24"/>
                <w:szCs w:val="24"/>
              </w:rPr>
              <w:t xml:space="preserve"> 1</w:t>
            </w:r>
          </w:p>
        </w:tc>
        <w:tc>
          <w:tcPr>
            <w:tcW w:w="7082" w:type="dxa"/>
            <w:gridSpan w:val="9"/>
            <w:shd w:val="clear" w:color="auto" w:fill="0B5294" w:themeFill="accent1" w:themeFillShade="BF"/>
            <w:vAlign w:val="center"/>
          </w:tcPr>
          <w:p w14:paraId="0C3F3789" w14:textId="7B68243F" w:rsidR="00E07B0F" w:rsidRPr="0009762F" w:rsidRDefault="00E07B0F" w:rsidP="00B76FD4">
            <w:pPr>
              <w:pStyle w:val="Normal1"/>
              <w:spacing w:after="0" w:line="240" w:lineRule="auto"/>
              <w:jc w:val="both"/>
              <w:rPr>
                <w:rFonts w:ascii="Tahoma" w:eastAsia="Times New Roman" w:hAnsi="Tahoma" w:cs="Tahoma"/>
                <w:b/>
                <w:color w:val="FFFFFF" w:themeColor="background1"/>
              </w:rPr>
            </w:pPr>
            <w:r w:rsidRPr="0009762F">
              <w:rPr>
                <w:rFonts w:ascii="Tahoma" w:eastAsia="Times New Roman" w:hAnsi="Tahoma" w:cs="Tahoma"/>
                <w:b/>
                <w:color w:val="FFFFFF" w:themeColor="background1"/>
              </w:rPr>
              <w:t>İdare Sistemini Güçlendirerek geliştirmek, İş Verimi Değerlendirmesi Yaparak Personelin Performansını Arttırmak ve Araştırmaya Teşvik Etmek</w:t>
            </w:r>
          </w:p>
        </w:tc>
      </w:tr>
      <w:tr w:rsidR="00E07B0F" w:rsidRPr="007A6884" w14:paraId="3D74A712" w14:textId="77777777" w:rsidTr="0009762F">
        <w:trPr>
          <w:trHeight w:val="987"/>
          <w:jc w:val="center"/>
        </w:trPr>
        <w:tc>
          <w:tcPr>
            <w:tcW w:w="3407" w:type="dxa"/>
            <w:shd w:val="clear" w:color="auto" w:fill="4389D7" w:themeFill="text2" w:themeFillTint="99"/>
            <w:vAlign w:val="center"/>
          </w:tcPr>
          <w:p w14:paraId="392D4948" w14:textId="2669898A" w:rsidR="00E07B0F" w:rsidRPr="00B76FD4" w:rsidRDefault="00E07B0F" w:rsidP="00D97317">
            <w:pPr>
              <w:pStyle w:val="Normal1"/>
              <w:spacing w:after="0" w:line="240" w:lineRule="auto"/>
              <w:jc w:val="center"/>
              <w:rPr>
                <w:rFonts w:ascii="Tahoma" w:eastAsia="Times New Roman" w:hAnsi="Tahoma" w:cs="Tahoma"/>
                <w:b/>
                <w:color w:val="FFFFFF" w:themeColor="background1"/>
                <w:sz w:val="20"/>
                <w:szCs w:val="20"/>
              </w:rPr>
            </w:pPr>
            <w:r w:rsidRPr="00B76FD4">
              <w:rPr>
                <w:rFonts w:ascii="Tahoma" w:eastAsia="Times New Roman" w:hAnsi="Tahoma" w:cs="Tahoma"/>
                <w:b/>
                <w:color w:val="FFFFFF" w:themeColor="background1"/>
                <w:sz w:val="20"/>
                <w:szCs w:val="20"/>
              </w:rPr>
              <w:t>Hedef</w:t>
            </w:r>
            <w:r w:rsidR="00B76FD4" w:rsidRPr="00B76FD4">
              <w:rPr>
                <w:rFonts w:ascii="Tahoma" w:eastAsia="Times New Roman" w:hAnsi="Tahoma" w:cs="Tahoma"/>
                <w:b/>
                <w:color w:val="FFFFFF" w:themeColor="background1"/>
                <w:sz w:val="20"/>
                <w:szCs w:val="20"/>
              </w:rPr>
              <w:t xml:space="preserve"> 1.3</w:t>
            </w:r>
          </w:p>
        </w:tc>
        <w:tc>
          <w:tcPr>
            <w:tcW w:w="7082" w:type="dxa"/>
            <w:gridSpan w:val="9"/>
            <w:shd w:val="clear" w:color="auto" w:fill="4389D7" w:themeFill="text2" w:themeFillTint="99"/>
            <w:vAlign w:val="center"/>
          </w:tcPr>
          <w:p w14:paraId="19611BD0" w14:textId="7CBFFE61" w:rsidR="00E07B0F" w:rsidRPr="0009762F" w:rsidRDefault="00E07B0F" w:rsidP="00D97317">
            <w:pPr>
              <w:pStyle w:val="Normal1"/>
              <w:spacing w:after="0" w:line="240" w:lineRule="auto"/>
              <w:jc w:val="both"/>
              <w:rPr>
                <w:rFonts w:ascii="Tahoma" w:eastAsia="Times New Roman" w:hAnsi="Tahoma" w:cs="Tahoma"/>
                <w:color w:val="FFFFFF" w:themeColor="background1"/>
              </w:rPr>
            </w:pPr>
            <w:r w:rsidRPr="0009762F">
              <w:rPr>
                <w:rFonts w:ascii="Tahoma" w:eastAsia="Times New Roman" w:hAnsi="Tahoma" w:cs="Tahoma"/>
                <w:b/>
                <w:color w:val="FFFFFF" w:themeColor="background1"/>
              </w:rPr>
              <w:t>Yetki ve sorumluluk devralabilen, alanında çağdaş gelişmeleri izleyebilen, yenileyebilen takım bilinci içinde bilgi ve becerilerinin katılım ve motivasyonlarını artıracağı imkanların oluşturulması</w:t>
            </w:r>
          </w:p>
        </w:tc>
      </w:tr>
      <w:tr w:rsidR="00E07B0F" w:rsidRPr="007A6884" w14:paraId="01D84E4B" w14:textId="77777777" w:rsidTr="00620219">
        <w:trPr>
          <w:cantSplit/>
          <w:trHeight w:val="1134"/>
          <w:jc w:val="center"/>
        </w:trPr>
        <w:tc>
          <w:tcPr>
            <w:tcW w:w="3407" w:type="dxa"/>
            <w:shd w:val="clear" w:color="auto" w:fill="auto"/>
            <w:vAlign w:val="center"/>
          </w:tcPr>
          <w:p w14:paraId="3F3A3355"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Performans Göstergeleri</w:t>
            </w:r>
          </w:p>
        </w:tc>
        <w:tc>
          <w:tcPr>
            <w:tcW w:w="850" w:type="dxa"/>
            <w:shd w:val="clear" w:color="auto" w:fill="auto"/>
            <w:vAlign w:val="center"/>
          </w:tcPr>
          <w:p w14:paraId="36D01CE5" w14:textId="77777777" w:rsidR="00E07B0F" w:rsidRPr="007A6884" w:rsidRDefault="00E07B0F" w:rsidP="00D97317">
            <w:pPr>
              <w:pStyle w:val="Normal1"/>
              <w:spacing w:after="0" w:line="240" w:lineRule="auto"/>
              <w:ind w:left="-102" w:right="-36"/>
              <w:jc w:val="center"/>
              <w:rPr>
                <w:rFonts w:ascii="Tahoma" w:eastAsia="Times New Roman" w:hAnsi="Tahoma" w:cs="Tahoma"/>
                <w:sz w:val="20"/>
                <w:szCs w:val="20"/>
              </w:rPr>
            </w:pPr>
            <w:r w:rsidRPr="007A6884">
              <w:rPr>
                <w:rFonts w:ascii="Tahoma" w:eastAsia="Times New Roman" w:hAnsi="Tahoma" w:cs="Tahoma"/>
                <w:sz w:val="20"/>
                <w:szCs w:val="20"/>
              </w:rPr>
              <w:t>Hedefe Etkisi (%)</w:t>
            </w:r>
          </w:p>
        </w:tc>
        <w:tc>
          <w:tcPr>
            <w:tcW w:w="1129" w:type="dxa"/>
            <w:tcBorders>
              <w:top w:val="single" w:sz="6" w:space="0" w:color="000000"/>
              <w:bottom w:val="single" w:sz="6" w:space="0" w:color="000000"/>
            </w:tcBorders>
            <w:shd w:val="clear" w:color="auto" w:fill="auto"/>
            <w:vAlign w:val="center"/>
          </w:tcPr>
          <w:p w14:paraId="68F14EF0" w14:textId="77777777" w:rsidR="00E07B0F" w:rsidRPr="007A6884" w:rsidRDefault="00E07B0F" w:rsidP="00D97317">
            <w:pPr>
              <w:pStyle w:val="Normal1"/>
              <w:spacing w:after="0" w:line="240" w:lineRule="auto"/>
              <w:ind w:left="-32"/>
              <w:jc w:val="center"/>
              <w:rPr>
                <w:rFonts w:ascii="Tahoma" w:eastAsia="Times New Roman" w:hAnsi="Tahoma" w:cs="Tahoma"/>
                <w:sz w:val="20"/>
                <w:szCs w:val="20"/>
              </w:rPr>
            </w:pPr>
            <w:r w:rsidRPr="007A6884">
              <w:rPr>
                <w:rFonts w:ascii="Tahoma" w:eastAsia="Times New Roman" w:hAnsi="Tahoma" w:cs="Tahoma"/>
                <w:sz w:val="20"/>
                <w:szCs w:val="20"/>
              </w:rPr>
              <w:t>Plan Dönemi Başlangıç Değeri</w:t>
            </w:r>
          </w:p>
        </w:tc>
        <w:tc>
          <w:tcPr>
            <w:tcW w:w="611" w:type="dxa"/>
            <w:shd w:val="clear" w:color="auto" w:fill="auto"/>
            <w:vAlign w:val="center"/>
          </w:tcPr>
          <w:p w14:paraId="0C6E2D8C" w14:textId="77777777" w:rsidR="00E07B0F" w:rsidRPr="007A6884" w:rsidRDefault="00E07B0F" w:rsidP="00D97317">
            <w:pPr>
              <w:pStyle w:val="Normal1"/>
              <w:spacing w:after="0" w:line="240" w:lineRule="auto"/>
              <w:ind w:left="-29"/>
              <w:jc w:val="center"/>
              <w:rPr>
                <w:rFonts w:ascii="Tahoma" w:eastAsia="Times New Roman" w:hAnsi="Tahoma" w:cs="Tahoma"/>
                <w:sz w:val="20"/>
                <w:szCs w:val="20"/>
              </w:rPr>
            </w:pPr>
            <w:r w:rsidRPr="007A6884">
              <w:rPr>
                <w:rFonts w:ascii="Tahoma" w:eastAsia="Times New Roman" w:hAnsi="Tahoma" w:cs="Tahoma"/>
                <w:sz w:val="20"/>
                <w:szCs w:val="20"/>
              </w:rPr>
              <w:t>1.Yıl</w:t>
            </w:r>
          </w:p>
        </w:tc>
        <w:tc>
          <w:tcPr>
            <w:tcW w:w="606" w:type="dxa"/>
            <w:shd w:val="clear" w:color="auto" w:fill="auto"/>
            <w:vAlign w:val="center"/>
          </w:tcPr>
          <w:p w14:paraId="79D61DF6" w14:textId="77777777" w:rsidR="00E07B0F" w:rsidRPr="007A6884" w:rsidRDefault="00E07B0F" w:rsidP="00D97317">
            <w:pPr>
              <w:pStyle w:val="Normal1"/>
              <w:spacing w:after="0" w:line="240" w:lineRule="auto"/>
              <w:ind w:left="-144" w:right="-174"/>
              <w:jc w:val="center"/>
              <w:rPr>
                <w:rFonts w:ascii="Tahoma" w:eastAsia="Times New Roman" w:hAnsi="Tahoma" w:cs="Tahoma"/>
                <w:sz w:val="20"/>
                <w:szCs w:val="20"/>
              </w:rPr>
            </w:pPr>
            <w:r w:rsidRPr="007A6884">
              <w:rPr>
                <w:rFonts w:ascii="Tahoma" w:eastAsia="Times New Roman" w:hAnsi="Tahoma" w:cs="Tahoma"/>
                <w:sz w:val="20"/>
                <w:szCs w:val="20"/>
              </w:rPr>
              <w:t>2.Yıl</w:t>
            </w:r>
          </w:p>
        </w:tc>
        <w:tc>
          <w:tcPr>
            <w:tcW w:w="606" w:type="dxa"/>
            <w:shd w:val="clear" w:color="auto" w:fill="auto"/>
            <w:vAlign w:val="center"/>
          </w:tcPr>
          <w:p w14:paraId="264858DC" w14:textId="77777777" w:rsidR="00E07B0F" w:rsidRPr="007A6884" w:rsidRDefault="00E07B0F" w:rsidP="00D97317">
            <w:pPr>
              <w:pStyle w:val="Normal1"/>
              <w:spacing w:after="0" w:line="240" w:lineRule="auto"/>
              <w:ind w:left="-50"/>
              <w:jc w:val="center"/>
              <w:rPr>
                <w:rFonts w:ascii="Tahoma" w:eastAsia="Times New Roman" w:hAnsi="Tahoma" w:cs="Tahoma"/>
                <w:sz w:val="20"/>
                <w:szCs w:val="20"/>
              </w:rPr>
            </w:pPr>
            <w:r w:rsidRPr="007A6884">
              <w:rPr>
                <w:rFonts w:ascii="Tahoma" w:eastAsia="Times New Roman" w:hAnsi="Tahoma" w:cs="Tahoma"/>
                <w:sz w:val="20"/>
                <w:szCs w:val="20"/>
              </w:rPr>
              <w:t>3.Yıl</w:t>
            </w:r>
          </w:p>
        </w:tc>
        <w:tc>
          <w:tcPr>
            <w:tcW w:w="606" w:type="dxa"/>
            <w:shd w:val="clear" w:color="auto" w:fill="auto"/>
            <w:vAlign w:val="center"/>
          </w:tcPr>
          <w:p w14:paraId="4085B861" w14:textId="77777777" w:rsidR="00E07B0F" w:rsidRPr="007A6884" w:rsidRDefault="00E07B0F" w:rsidP="00D97317">
            <w:pPr>
              <w:pStyle w:val="Normal1"/>
              <w:spacing w:after="0" w:line="240" w:lineRule="auto"/>
              <w:ind w:left="-83" w:right="-93"/>
              <w:jc w:val="center"/>
              <w:rPr>
                <w:rFonts w:ascii="Tahoma" w:eastAsia="Times New Roman" w:hAnsi="Tahoma" w:cs="Tahoma"/>
                <w:sz w:val="20"/>
                <w:szCs w:val="20"/>
              </w:rPr>
            </w:pPr>
            <w:r w:rsidRPr="007A6884">
              <w:rPr>
                <w:rFonts w:ascii="Tahoma" w:eastAsia="Times New Roman" w:hAnsi="Tahoma" w:cs="Tahoma"/>
                <w:sz w:val="20"/>
                <w:szCs w:val="20"/>
              </w:rPr>
              <w:t>4.Yıl</w:t>
            </w:r>
          </w:p>
        </w:tc>
        <w:tc>
          <w:tcPr>
            <w:tcW w:w="629" w:type="dxa"/>
            <w:shd w:val="clear" w:color="auto" w:fill="auto"/>
            <w:vAlign w:val="center"/>
          </w:tcPr>
          <w:p w14:paraId="64FF2D83" w14:textId="77777777" w:rsidR="00E07B0F" w:rsidRPr="007A6884" w:rsidRDefault="00E07B0F" w:rsidP="00D97317">
            <w:pPr>
              <w:pStyle w:val="Normal1"/>
              <w:spacing w:after="0" w:line="240" w:lineRule="auto"/>
              <w:ind w:left="-116" w:right="-30"/>
              <w:jc w:val="center"/>
              <w:rPr>
                <w:rFonts w:ascii="Tahoma" w:eastAsia="Times New Roman" w:hAnsi="Tahoma" w:cs="Tahoma"/>
                <w:sz w:val="20"/>
                <w:szCs w:val="20"/>
              </w:rPr>
            </w:pPr>
            <w:r w:rsidRPr="007A6884">
              <w:rPr>
                <w:rFonts w:ascii="Tahoma" w:eastAsia="Times New Roman" w:hAnsi="Tahoma" w:cs="Tahoma"/>
                <w:sz w:val="20"/>
                <w:szCs w:val="20"/>
              </w:rPr>
              <w:t>5.Yıl</w:t>
            </w:r>
          </w:p>
        </w:tc>
        <w:tc>
          <w:tcPr>
            <w:tcW w:w="916" w:type="dxa"/>
            <w:shd w:val="clear" w:color="auto" w:fill="auto"/>
            <w:vAlign w:val="center"/>
          </w:tcPr>
          <w:p w14:paraId="2C81F759"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İzleme Sıklığı</w:t>
            </w:r>
          </w:p>
        </w:tc>
        <w:tc>
          <w:tcPr>
            <w:tcW w:w="1129" w:type="dxa"/>
            <w:shd w:val="clear" w:color="auto" w:fill="auto"/>
            <w:textDirection w:val="btLr"/>
            <w:vAlign w:val="center"/>
          </w:tcPr>
          <w:p w14:paraId="10FAD55F" w14:textId="77777777" w:rsidR="00E07B0F" w:rsidRPr="00620219" w:rsidRDefault="00E07B0F" w:rsidP="00620219">
            <w:pPr>
              <w:pStyle w:val="Normal1"/>
              <w:spacing w:after="0" w:line="240" w:lineRule="auto"/>
              <w:ind w:left="113" w:right="113"/>
              <w:jc w:val="center"/>
              <w:rPr>
                <w:rFonts w:ascii="Tahoma" w:eastAsia="Times New Roman" w:hAnsi="Tahoma" w:cs="Tahoma"/>
                <w:sz w:val="19"/>
                <w:szCs w:val="19"/>
              </w:rPr>
            </w:pPr>
            <w:r w:rsidRPr="00620219">
              <w:rPr>
                <w:rFonts w:ascii="Tahoma" w:eastAsia="Times New Roman" w:hAnsi="Tahoma" w:cs="Tahoma"/>
                <w:sz w:val="19"/>
                <w:szCs w:val="19"/>
              </w:rPr>
              <w:t>Raporlama Sıklığı</w:t>
            </w:r>
          </w:p>
        </w:tc>
      </w:tr>
      <w:tr w:rsidR="00E07B0F" w:rsidRPr="007A6884" w14:paraId="1626F3A2" w14:textId="77777777" w:rsidTr="0009762F">
        <w:trPr>
          <w:trHeight w:val="720"/>
          <w:jc w:val="center"/>
        </w:trPr>
        <w:tc>
          <w:tcPr>
            <w:tcW w:w="3407" w:type="dxa"/>
            <w:shd w:val="clear" w:color="auto" w:fill="auto"/>
            <w:vAlign w:val="center"/>
          </w:tcPr>
          <w:p w14:paraId="6240503C"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 xml:space="preserve">P.G.1.3.1. </w:t>
            </w:r>
            <w:r w:rsidRPr="007A6884">
              <w:rPr>
                <w:rFonts w:ascii="Tahoma" w:eastAsia="Times New Roman" w:hAnsi="Tahoma" w:cs="Tahoma"/>
                <w:bCs/>
                <w:sz w:val="20"/>
                <w:szCs w:val="20"/>
              </w:rPr>
              <w:t>Nitelikli personel sayısındaki arttırılması</w:t>
            </w:r>
          </w:p>
        </w:tc>
        <w:tc>
          <w:tcPr>
            <w:tcW w:w="850" w:type="dxa"/>
            <w:shd w:val="clear" w:color="auto" w:fill="auto"/>
            <w:vAlign w:val="center"/>
          </w:tcPr>
          <w:p w14:paraId="58530875"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%80</w:t>
            </w:r>
          </w:p>
        </w:tc>
        <w:tc>
          <w:tcPr>
            <w:tcW w:w="1129" w:type="dxa"/>
            <w:tcBorders>
              <w:top w:val="single" w:sz="6" w:space="0" w:color="000000"/>
              <w:bottom w:val="single" w:sz="6" w:space="0" w:color="000000"/>
            </w:tcBorders>
            <w:shd w:val="clear" w:color="auto" w:fill="auto"/>
            <w:vAlign w:val="center"/>
          </w:tcPr>
          <w:p w14:paraId="04784840"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0</w:t>
            </w:r>
          </w:p>
        </w:tc>
        <w:tc>
          <w:tcPr>
            <w:tcW w:w="611" w:type="dxa"/>
            <w:shd w:val="clear" w:color="auto" w:fill="auto"/>
            <w:vAlign w:val="center"/>
          </w:tcPr>
          <w:p w14:paraId="15786744"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0</w:t>
            </w:r>
          </w:p>
        </w:tc>
        <w:tc>
          <w:tcPr>
            <w:tcW w:w="606" w:type="dxa"/>
            <w:shd w:val="clear" w:color="auto" w:fill="auto"/>
            <w:vAlign w:val="center"/>
          </w:tcPr>
          <w:p w14:paraId="471E4F07"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%10</w:t>
            </w:r>
          </w:p>
        </w:tc>
        <w:tc>
          <w:tcPr>
            <w:tcW w:w="606" w:type="dxa"/>
            <w:shd w:val="clear" w:color="auto" w:fill="auto"/>
            <w:vAlign w:val="center"/>
          </w:tcPr>
          <w:p w14:paraId="70CAA9A4"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%50</w:t>
            </w:r>
          </w:p>
        </w:tc>
        <w:tc>
          <w:tcPr>
            <w:tcW w:w="606" w:type="dxa"/>
            <w:shd w:val="clear" w:color="auto" w:fill="auto"/>
            <w:vAlign w:val="center"/>
          </w:tcPr>
          <w:p w14:paraId="29DADA36" w14:textId="77777777" w:rsidR="00E07B0F" w:rsidRPr="007A6884" w:rsidRDefault="00E07B0F" w:rsidP="00D97317">
            <w:pPr>
              <w:pStyle w:val="Normal1"/>
              <w:spacing w:after="0" w:line="240" w:lineRule="auto"/>
              <w:ind w:left="-88" w:right="-88"/>
              <w:jc w:val="center"/>
              <w:rPr>
                <w:rFonts w:ascii="Tahoma" w:eastAsia="Times New Roman" w:hAnsi="Tahoma" w:cs="Tahoma"/>
                <w:sz w:val="20"/>
                <w:szCs w:val="20"/>
              </w:rPr>
            </w:pPr>
            <w:r w:rsidRPr="007A6884">
              <w:rPr>
                <w:rFonts w:ascii="Tahoma" w:eastAsia="Times New Roman" w:hAnsi="Tahoma" w:cs="Tahoma"/>
                <w:sz w:val="20"/>
                <w:szCs w:val="20"/>
              </w:rPr>
              <w:t>%100</w:t>
            </w:r>
          </w:p>
        </w:tc>
        <w:tc>
          <w:tcPr>
            <w:tcW w:w="629" w:type="dxa"/>
            <w:shd w:val="clear" w:color="auto" w:fill="auto"/>
            <w:vAlign w:val="center"/>
          </w:tcPr>
          <w:p w14:paraId="4BF2172B" w14:textId="77777777" w:rsidR="00E07B0F" w:rsidRPr="007A6884" w:rsidRDefault="00E07B0F" w:rsidP="00D97317">
            <w:pPr>
              <w:pStyle w:val="Normal1"/>
              <w:spacing w:after="0" w:line="240" w:lineRule="auto"/>
              <w:ind w:left="-121" w:right="-167"/>
              <w:jc w:val="center"/>
              <w:rPr>
                <w:rFonts w:ascii="Tahoma" w:eastAsia="Times New Roman" w:hAnsi="Tahoma" w:cs="Tahoma"/>
                <w:sz w:val="20"/>
                <w:szCs w:val="20"/>
              </w:rPr>
            </w:pPr>
            <w:r w:rsidRPr="007A6884">
              <w:rPr>
                <w:rFonts w:ascii="Tahoma" w:eastAsia="Times New Roman" w:hAnsi="Tahoma" w:cs="Tahoma"/>
                <w:sz w:val="20"/>
                <w:szCs w:val="20"/>
              </w:rPr>
              <w:t>%100</w:t>
            </w:r>
          </w:p>
        </w:tc>
        <w:tc>
          <w:tcPr>
            <w:tcW w:w="916" w:type="dxa"/>
            <w:shd w:val="clear" w:color="auto" w:fill="auto"/>
            <w:vAlign w:val="center"/>
          </w:tcPr>
          <w:p w14:paraId="216FA663"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6 ay</w:t>
            </w:r>
          </w:p>
        </w:tc>
        <w:tc>
          <w:tcPr>
            <w:tcW w:w="1129" w:type="dxa"/>
            <w:shd w:val="clear" w:color="auto" w:fill="auto"/>
            <w:vAlign w:val="center"/>
          </w:tcPr>
          <w:p w14:paraId="534EEEAB"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1 yıl</w:t>
            </w:r>
          </w:p>
        </w:tc>
      </w:tr>
      <w:tr w:rsidR="00E07B0F" w:rsidRPr="007A6884" w14:paraId="357016DD" w14:textId="77777777" w:rsidTr="0009762F">
        <w:trPr>
          <w:trHeight w:val="831"/>
          <w:jc w:val="center"/>
        </w:trPr>
        <w:tc>
          <w:tcPr>
            <w:tcW w:w="3407" w:type="dxa"/>
            <w:shd w:val="clear" w:color="auto" w:fill="auto"/>
            <w:vAlign w:val="center"/>
          </w:tcPr>
          <w:p w14:paraId="6F5D5BB3"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 xml:space="preserve">P.G.1.3.2. </w:t>
            </w:r>
            <w:r w:rsidRPr="007A6884">
              <w:rPr>
                <w:rFonts w:ascii="Tahoma" w:eastAsia="Times New Roman" w:hAnsi="Tahoma" w:cs="Tahoma"/>
                <w:bCs/>
                <w:sz w:val="20"/>
                <w:szCs w:val="20"/>
              </w:rPr>
              <w:t>Mevcut personelin gelişimi için düzenlenen faaliyet sayısı veya faaliyetlere katılım sayısı (toplantı, eğitim, panel, sosyal etkinlik vb.)(adet)</w:t>
            </w:r>
          </w:p>
        </w:tc>
        <w:tc>
          <w:tcPr>
            <w:tcW w:w="850" w:type="dxa"/>
            <w:shd w:val="clear" w:color="auto" w:fill="auto"/>
            <w:vAlign w:val="center"/>
          </w:tcPr>
          <w:p w14:paraId="6B93D7AA"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%20</w:t>
            </w:r>
          </w:p>
        </w:tc>
        <w:tc>
          <w:tcPr>
            <w:tcW w:w="1129" w:type="dxa"/>
            <w:tcBorders>
              <w:top w:val="single" w:sz="6" w:space="0" w:color="000000"/>
              <w:bottom w:val="single" w:sz="6" w:space="0" w:color="000000"/>
            </w:tcBorders>
            <w:shd w:val="clear" w:color="auto" w:fill="auto"/>
            <w:vAlign w:val="center"/>
          </w:tcPr>
          <w:p w14:paraId="21C5757E"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2</w:t>
            </w:r>
          </w:p>
        </w:tc>
        <w:tc>
          <w:tcPr>
            <w:tcW w:w="611" w:type="dxa"/>
            <w:shd w:val="clear" w:color="auto" w:fill="auto"/>
            <w:vAlign w:val="center"/>
          </w:tcPr>
          <w:p w14:paraId="2F39296F"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2</w:t>
            </w:r>
          </w:p>
        </w:tc>
        <w:tc>
          <w:tcPr>
            <w:tcW w:w="606" w:type="dxa"/>
            <w:shd w:val="clear" w:color="auto" w:fill="auto"/>
            <w:vAlign w:val="center"/>
          </w:tcPr>
          <w:p w14:paraId="3EF745D1"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2</w:t>
            </w:r>
          </w:p>
        </w:tc>
        <w:tc>
          <w:tcPr>
            <w:tcW w:w="606" w:type="dxa"/>
            <w:shd w:val="clear" w:color="auto" w:fill="auto"/>
            <w:vAlign w:val="center"/>
          </w:tcPr>
          <w:p w14:paraId="2F3E2923" w14:textId="77777777" w:rsidR="00E07B0F" w:rsidRPr="007A6884" w:rsidRDefault="00E07B0F" w:rsidP="00D97317">
            <w:pPr>
              <w:pStyle w:val="Normal1"/>
              <w:spacing w:after="0" w:line="240" w:lineRule="auto"/>
              <w:ind w:left="-182" w:right="-136"/>
              <w:jc w:val="center"/>
              <w:rPr>
                <w:rFonts w:ascii="Tahoma" w:eastAsia="Times New Roman" w:hAnsi="Tahoma" w:cs="Tahoma"/>
                <w:sz w:val="20"/>
                <w:szCs w:val="20"/>
              </w:rPr>
            </w:pPr>
            <w:r w:rsidRPr="007A6884">
              <w:rPr>
                <w:rFonts w:ascii="Tahoma" w:eastAsia="Times New Roman" w:hAnsi="Tahoma" w:cs="Tahoma"/>
                <w:sz w:val="20"/>
                <w:szCs w:val="20"/>
              </w:rPr>
              <w:t>3</w:t>
            </w:r>
          </w:p>
        </w:tc>
        <w:tc>
          <w:tcPr>
            <w:tcW w:w="606" w:type="dxa"/>
            <w:shd w:val="clear" w:color="auto" w:fill="auto"/>
            <w:vAlign w:val="center"/>
          </w:tcPr>
          <w:p w14:paraId="7EBCDEC1" w14:textId="77777777" w:rsidR="00E07B0F" w:rsidRPr="007A6884" w:rsidRDefault="00E07B0F" w:rsidP="00D97317">
            <w:pPr>
              <w:pStyle w:val="Normal1"/>
              <w:spacing w:after="0" w:line="240" w:lineRule="auto"/>
              <w:ind w:left="-88" w:right="-88"/>
              <w:jc w:val="center"/>
              <w:rPr>
                <w:rFonts w:ascii="Tahoma" w:eastAsia="Times New Roman" w:hAnsi="Tahoma" w:cs="Tahoma"/>
                <w:sz w:val="20"/>
                <w:szCs w:val="20"/>
              </w:rPr>
            </w:pPr>
            <w:r w:rsidRPr="007A6884">
              <w:rPr>
                <w:rFonts w:ascii="Tahoma" w:eastAsia="Times New Roman" w:hAnsi="Tahoma" w:cs="Tahoma"/>
                <w:sz w:val="20"/>
                <w:szCs w:val="20"/>
              </w:rPr>
              <w:t>3</w:t>
            </w:r>
          </w:p>
        </w:tc>
        <w:tc>
          <w:tcPr>
            <w:tcW w:w="629" w:type="dxa"/>
            <w:shd w:val="clear" w:color="auto" w:fill="auto"/>
            <w:vAlign w:val="center"/>
          </w:tcPr>
          <w:p w14:paraId="2EBA9769" w14:textId="77777777" w:rsidR="00E07B0F" w:rsidRPr="007A6884" w:rsidRDefault="00E07B0F" w:rsidP="00D97317">
            <w:pPr>
              <w:pStyle w:val="Normal1"/>
              <w:spacing w:after="0" w:line="240" w:lineRule="auto"/>
              <w:ind w:left="-121" w:right="-167"/>
              <w:jc w:val="center"/>
              <w:rPr>
                <w:rFonts w:ascii="Tahoma" w:eastAsia="Times New Roman" w:hAnsi="Tahoma" w:cs="Tahoma"/>
                <w:sz w:val="20"/>
                <w:szCs w:val="20"/>
              </w:rPr>
            </w:pPr>
            <w:r w:rsidRPr="007A6884">
              <w:rPr>
                <w:rFonts w:ascii="Tahoma" w:eastAsia="Times New Roman" w:hAnsi="Tahoma" w:cs="Tahoma"/>
                <w:sz w:val="20"/>
                <w:szCs w:val="20"/>
              </w:rPr>
              <w:t>4</w:t>
            </w:r>
          </w:p>
        </w:tc>
        <w:tc>
          <w:tcPr>
            <w:tcW w:w="916" w:type="dxa"/>
            <w:shd w:val="clear" w:color="auto" w:fill="auto"/>
            <w:vAlign w:val="center"/>
          </w:tcPr>
          <w:p w14:paraId="474F7661"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6 ay</w:t>
            </w:r>
          </w:p>
        </w:tc>
        <w:tc>
          <w:tcPr>
            <w:tcW w:w="1129" w:type="dxa"/>
            <w:shd w:val="clear" w:color="auto" w:fill="auto"/>
            <w:vAlign w:val="center"/>
          </w:tcPr>
          <w:p w14:paraId="4E7D3BE8"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1 yıl</w:t>
            </w:r>
          </w:p>
        </w:tc>
      </w:tr>
      <w:tr w:rsidR="00E07B0F" w:rsidRPr="007A6884" w14:paraId="5CEB6F90" w14:textId="77777777" w:rsidTr="0009762F">
        <w:trPr>
          <w:trHeight w:val="484"/>
          <w:jc w:val="center"/>
        </w:trPr>
        <w:tc>
          <w:tcPr>
            <w:tcW w:w="3407" w:type="dxa"/>
            <w:shd w:val="clear" w:color="auto" w:fill="auto"/>
            <w:vAlign w:val="center"/>
          </w:tcPr>
          <w:p w14:paraId="2829DF1F"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Sorumlu Birim</w:t>
            </w:r>
          </w:p>
        </w:tc>
        <w:tc>
          <w:tcPr>
            <w:tcW w:w="7082" w:type="dxa"/>
            <w:gridSpan w:val="9"/>
            <w:shd w:val="clear" w:color="auto" w:fill="auto"/>
            <w:vAlign w:val="center"/>
          </w:tcPr>
          <w:p w14:paraId="696182FF" w14:textId="77777777" w:rsidR="00E07B0F" w:rsidRPr="0009762F" w:rsidRDefault="00E07B0F" w:rsidP="00D97317">
            <w:pPr>
              <w:pStyle w:val="Normal1"/>
              <w:spacing w:after="0" w:line="240" w:lineRule="auto"/>
              <w:rPr>
                <w:rFonts w:ascii="Tahoma" w:eastAsia="Times New Roman" w:hAnsi="Tahoma" w:cs="Tahoma"/>
                <w:sz w:val="19"/>
                <w:szCs w:val="19"/>
              </w:rPr>
            </w:pPr>
            <w:r w:rsidRPr="0009762F">
              <w:rPr>
                <w:rFonts w:ascii="Tahoma" w:eastAsia="Times New Roman" w:hAnsi="Tahoma" w:cs="Tahoma"/>
                <w:sz w:val="19"/>
                <w:szCs w:val="19"/>
              </w:rPr>
              <w:t>Satın Alma Şube Müdürlüğü, Taşınmazlar Şube Müdürlüğü ve Taşınır İşlem Şube Müdürlüğü</w:t>
            </w:r>
          </w:p>
        </w:tc>
      </w:tr>
      <w:tr w:rsidR="00E07B0F" w:rsidRPr="007A6884" w14:paraId="74121459" w14:textId="77777777" w:rsidTr="0009762F">
        <w:trPr>
          <w:trHeight w:val="835"/>
          <w:jc w:val="center"/>
        </w:trPr>
        <w:tc>
          <w:tcPr>
            <w:tcW w:w="3407" w:type="dxa"/>
            <w:shd w:val="clear" w:color="auto" w:fill="auto"/>
            <w:vAlign w:val="center"/>
          </w:tcPr>
          <w:p w14:paraId="4F23DBFA"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İşbirliği Yapılacak Birimler</w:t>
            </w:r>
          </w:p>
        </w:tc>
        <w:tc>
          <w:tcPr>
            <w:tcW w:w="7082" w:type="dxa"/>
            <w:gridSpan w:val="9"/>
            <w:shd w:val="clear" w:color="auto" w:fill="auto"/>
            <w:vAlign w:val="center"/>
          </w:tcPr>
          <w:p w14:paraId="2DBAD88B" w14:textId="70522715" w:rsidR="00E07B0F" w:rsidRPr="0009762F" w:rsidRDefault="00E07B0F" w:rsidP="00D97317">
            <w:pPr>
              <w:pStyle w:val="Normal1"/>
              <w:spacing w:after="0" w:line="240" w:lineRule="auto"/>
              <w:rPr>
                <w:rFonts w:ascii="Tahoma" w:eastAsia="Times New Roman" w:hAnsi="Tahoma" w:cs="Tahoma"/>
                <w:sz w:val="19"/>
                <w:szCs w:val="19"/>
              </w:rPr>
            </w:pPr>
            <w:r w:rsidRPr="0009762F">
              <w:rPr>
                <w:rFonts w:ascii="Tahoma" w:eastAsia="Times New Roman" w:hAnsi="Tahoma" w:cs="Tahoma"/>
                <w:sz w:val="19"/>
                <w:szCs w:val="19"/>
              </w:rPr>
              <w:t>-</w:t>
            </w:r>
            <w:r w:rsidR="00120E3A" w:rsidRPr="0009762F">
              <w:rPr>
                <w:rFonts w:ascii="Tahoma" w:eastAsia="Times New Roman" w:hAnsi="Tahoma" w:cs="Tahoma"/>
                <w:sz w:val="19"/>
                <w:szCs w:val="19"/>
              </w:rPr>
              <w:t xml:space="preserve"> Tüm Birimler</w:t>
            </w:r>
          </w:p>
        </w:tc>
      </w:tr>
      <w:tr w:rsidR="00E07B0F" w:rsidRPr="007A6884" w14:paraId="5C180000" w14:textId="77777777" w:rsidTr="0009762F">
        <w:trPr>
          <w:trHeight w:val="1400"/>
          <w:jc w:val="center"/>
        </w:trPr>
        <w:tc>
          <w:tcPr>
            <w:tcW w:w="3407" w:type="dxa"/>
            <w:shd w:val="clear" w:color="auto" w:fill="auto"/>
            <w:vAlign w:val="center"/>
          </w:tcPr>
          <w:p w14:paraId="74A3A1F3"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Riskler</w:t>
            </w:r>
          </w:p>
        </w:tc>
        <w:tc>
          <w:tcPr>
            <w:tcW w:w="7082" w:type="dxa"/>
            <w:gridSpan w:val="9"/>
            <w:shd w:val="clear" w:color="auto" w:fill="auto"/>
            <w:vAlign w:val="center"/>
          </w:tcPr>
          <w:p w14:paraId="4488DECA" w14:textId="77777777" w:rsidR="00E07B0F" w:rsidRPr="0009762F" w:rsidRDefault="00E07B0F" w:rsidP="00F97EDC">
            <w:pPr>
              <w:pStyle w:val="Normal1"/>
              <w:numPr>
                <w:ilvl w:val="0"/>
                <w:numId w:val="20"/>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Yeni kurulan bir üniversite olunması nedeniyle birimlerde yaşanan mali alanda yetişmiş personel eksikliği.</w:t>
            </w:r>
          </w:p>
          <w:p w14:paraId="51D7BA6E" w14:textId="77777777" w:rsidR="00E07B0F" w:rsidRPr="0009762F" w:rsidRDefault="00E07B0F" w:rsidP="00F97EDC">
            <w:pPr>
              <w:pStyle w:val="Normal1"/>
              <w:numPr>
                <w:ilvl w:val="0"/>
                <w:numId w:val="20"/>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Yeni istihdam edilen personeller için hizmet içi eğitim yetersizliği</w:t>
            </w:r>
          </w:p>
        </w:tc>
      </w:tr>
      <w:tr w:rsidR="00E07B0F" w:rsidRPr="007A6884" w14:paraId="21148493" w14:textId="77777777" w:rsidTr="0009762F">
        <w:trPr>
          <w:trHeight w:val="1264"/>
          <w:jc w:val="center"/>
        </w:trPr>
        <w:tc>
          <w:tcPr>
            <w:tcW w:w="3407" w:type="dxa"/>
            <w:shd w:val="clear" w:color="auto" w:fill="auto"/>
            <w:vAlign w:val="center"/>
          </w:tcPr>
          <w:p w14:paraId="1FC4EB60"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Stratejiler</w:t>
            </w:r>
          </w:p>
        </w:tc>
        <w:tc>
          <w:tcPr>
            <w:tcW w:w="7082" w:type="dxa"/>
            <w:gridSpan w:val="9"/>
            <w:shd w:val="clear" w:color="auto" w:fill="auto"/>
            <w:vAlign w:val="center"/>
          </w:tcPr>
          <w:p w14:paraId="60868083" w14:textId="77777777" w:rsidR="00E07B0F" w:rsidRPr="0009762F" w:rsidRDefault="00E07B0F" w:rsidP="00F97EDC">
            <w:pPr>
              <w:pStyle w:val="Normal1"/>
              <w:numPr>
                <w:ilvl w:val="0"/>
                <w:numId w:val="21"/>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Mevzuat doğrultusunda tüm işlemlerin yürütülmesi</w:t>
            </w:r>
          </w:p>
          <w:p w14:paraId="632BC43F" w14:textId="3FE4564D" w:rsidR="00E07B0F" w:rsidRPr="0009762F" w:rsidRDefault="00E07B0F" w:rsidP="00B76FD4">
            <w:pPr>
              <w:pStyle w:val="Normal1"/>
              <w:numPr>
                <w:ilvl w:val="0"/>
                <w:numId w:val="21"/>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Hizmet içi eğitimlerin daha sık düzenlenerek katılımın sağlanması ve uygulanması.</w:t>
            </w:r>
          </w:p>
        </w:tc>
      </w:tr>
      <w:tr w:rsidR="00E07B0F" w:rsidRPr="007A6884" w14:paraId="2B23750D" w14:textId="77777777" w:rsidTr="0009762F">
        <w:trPr>
          <w:trHeight w:val="559"/>
          <w:jc w:val="center"/>
        </w:trPr>
        <w:tc>
          <w:tcPr>
            <w:tcW w:w="3407" w:type="dxa"/>
            <w:shd w:val="clear" w:color="auto" w:fill="auto"/>
            <w:vAlign w:val="center"/>
          </w:tcPr>
          <w:p w14:paraId="2B2EAD28"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Maliyet Tahmini</w:t>
            </w:r>
          </w:p>
        </w:tc>
        <w:tc>
          <w:tcPr>
            <w:tcW w:w="7082" w:type="dxa"/>
            <w:gridSpan w:val="9"/>
            <w:shd w:val="clear" w:color="auto" w:fill="auto"/>
            <w:vAlign w:val="center"/>
          </w:tcPr>
          <w:p w14:paraId="38B5A263" w14:textId="77777777" w:rsidR="00E07B0F" w:rsidRPr="0009762F" w:rsidRDefault="00E07B0F" w:rsidP="00D97317">
            <w:pPr>
              <w:pStyle w:val="Normal1"/>
              <w:spacing w:after="0"/>
              <w:rPr>
                <w:rFonts w:ascii="Tahoma" w:eastAsia="Times New Roman" w:hAnsi="Tahoma" w:cs="Tahoma"/>
                <w:sz w:val="19"/>
                <w:szCs w:val="19"/>
              </w:rPr>
            </w:pPr>
            <w:r w:rsidRPr="0009762F">
              <w:rPr>
                <w:rFonts w:ascii="Tahoma" w:eastAsia="Times New Roman" w:hAnsi="Tahoma" w:cs="Tahoma"/>
                <w:sz w:val="19"/>
                <w:szCs w:val="19"/>
              </w:rPr>
              <w:t>-</w:t>
            </w:r>
          </w:p>
        </w:tc>
      </w:tr>
      <w:tr w:rsidR="00E07B0F" w:rsidRPr="007A6884" w14:paraId="6980A8BD" w14:textId="77777777" w:rsidTr="0009762F">
        <w:trPr>
          <w:trHeight w:val="1545"/>
          <w:jc w:val="center"/>
        </w:trPr>
        <w:tc>
          <w:tcPr>
            <w:tcW w:w="3407" w:type="dxa"/>
            <w:shd w:val="clear" w:color="auto" w:fill="auto"/>
            <w:vAlign w:val="center"/>
          </w:tcPr>
          <w:p w14:paraId="0A4E3956"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Tespitler</w:t>
            </w:r>
          </w:p>
        </w:tc>
        <w:tc>
          <w:tcPr>
            <w:tcW w:w="7082" w:type="dxa"/>
            <w:gridSpan w:val="9"/>
            <w:shd w:val="clear" w:color="auto" w:fill="auto"/>
            <w:vAlign w:val="center"/>
          </w:tcPr>
          <w:p w14:paraId="75FA41E6" w14:textId="77777777" w:rsidR="00E07B0F" w:rsidRPr="0009762F" w:rsidRDefault="00E07B0F" w:rsidP="00F97EDC">
            <w:pPr>
              <w:pStyle w:val="Normal1"/>
              <w:numPr>
                <w:ilvl w:val="0"/>
                <w:numId w:val="19"/>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Yeni kurulan bir üniversite olunması nedeniyle birimlerde mali alanda yetişmiş personel eksikliği yaşanması.</w:t>
            </w:r>
          </w:p>
          <w:p w14:paraId="1CBF1476" w14:textId="77777777" w:rsidR="00E07B0F" w:rsidRPr="0009762F" w:rsidRDefault="00E07B0F" w:rsidP="00F97EDC">
            <w:pPr>
              <w:pStyle w:val="Normal1"/>
              <w:numPr>
                <w:ilvl w:val="0"/>
                <w:numId w:val="19"/>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Özellikle idari birimlerin yeni teşkilatlanıyor olması.</w:t>
            </w:r>
          </w:p>
        </w:tc>
      </w:tr>
      <w:tr w:rsidR="00E07B0F" w:rsidRPr="007A6884" w14:paraId="1064705A" w14:textId="77777777" w:rsidTr="0009762F">
        <w:trPr>
          <w:trHeight w:val="1820"/>
          <w:jc w:val="center"/>
        </w:trPr>
        <w:tc>
          <w:tcPr>
            <w:tcW w:w="3407" w:type="dxa"/>
            <w:shd w:val="clear" w:color="auto" w:fill="auto"/>
            <w:vAlign w:val="center"/>
          </w:tcPr>
          <w:p w14:paraId="07D64B82"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İhtiyaçlar</w:t>
            </w:r>
          </w:p>
        </w:tc>
        <w:tc>
          <w:tcPr>
            <w:tcW w:w="7082" w:type="dxa"/>
            <w:gridSpan w:val="9"/>
            <w:shd w:val="clear" w:color="auto" w:fill="auto"/>
            <w:vAlign w:val="center"/>
          </w:tcPr>
          <w:p w14:paraId="431B5C78" w14:textId="77777777" w:rsidR="00E07B0F" w:rsidRPr="0009762F" w:rsidRDefault="00E07B0F" w:rsidP="00F97EDC">
            <w:pPr>
              <w:pStyle w:val="Normal1"/>
              <w:numPr>
                <w:ilvl w:val="0"/>
                <w:numId w:val="19"/>
              </w:numPr>
              <w:spacing w:after="0"/>
              <w:jc w:val="both"/>
              <w:rPr>
                <w:rFonts w:ascii="Tahoma" w:eastAsia="Times New Roman" w:hAnsi="Tahoma" w:cs="Tahoma"/>
                <w:sz w:val="19"/>
                <w:szCs w:val="19"/>
              </w:rPr>
            </w:pPr>
            <w:r w:rsidRPr="0009762F">
              <w:rPr>
                <w:rFonts w:ascii="Tahoma" w:eastAsia="Times New Roman" w:hAnsi="Tahoma" w:cs="Tahoma"/>
                <w:sz w:val="19"/>
                <w:szCs w:val="19"/>
              </w:rPr>
              <w:t>Harcama birimlerinde görev yapan ilgili personellere mali alanda eğitim düzenlenmesi.</w:t>
            </w:r>
          </w:p>
          <w:p w14:paraId="0BB741D0" w14:textId="77777777" w:rsidR="00E07B0F" w:rsidRPr="0009762F" w:rsidRDefault="00E07B0F" w:rsidP="00F97EDC">
            <w:pPr>
              <w:pStyle w:val="Normal1"/>
              <w:numPr>
                <w:ilvl w:val="0"/>
                <w:numId w:val="19"/>
              </w:numPr>
              <w:spacing w:after="0"/>
              <w:jc w:val="both"/>
              <w:rPr>
                <w:rFonts w:ascii="Tahoma" w:eastAsia="Times New Roman" w:hAnsi="Tahoma" w:cs="Tahoma"/>
                <w:sz w:val="19"/>
                <w:szCs w:val="19"/>
              </w:rPr>
            </w:pPr>
            <w:r w:rsidRPr="0009762F">
              <w:rPr>
                <w:rFonts w:ascii="Tahoma" w:eastAsia="Times New Roman" w:hAnsi="Tahoma" w:cs="Tahoma"/>
                <w:sz w:val="19"/>
                <w:szCs w:val="19"/>
              </w:rPr>
              <w:t>Hizmet içi eğitimlerin artırılması ve otokontrol sağlanması</w:t>
            </w:r>
          </w:p>
        </w:tc>
      </w:tr>
    </w:tbl>
    <w:p w14:paraId="7836F17A" w14:textId="77777777" w:rsidR="00E07B0F" w:rsidRPr="007A6884" w:rsidRDefault="00E07B0F" w:rsidP="00E07B0F">
      <w:pPr>
        <w:pStyle w:val="ListeParagraf"/>
        <w:rPr>
          <w:rFonts w:ascii="Tahoma" w:hAnsi="Tahoma" w:cs="Tahoma"/>
        </w:rPr>
      </w:pPr>
    </w:p>
    <w:p w14:paraId="6EDACBC8" w14:textId="77777777" w:rsidR="00E07B0F" w:rsidRPr="007A6884" w:rsidRDefault="00E07B0F" w:rsidP="00E07B0F">
      <w:pPr>
        <w:pStyle w:val="ListeParagraf"/>
        <w:rPr>
          <w:rFonts w:ascii="Tahoma" w:hAnsi="Tahoma" w:cs="Tahoma"/>
        </w:rPr>
        <w:sectPr w:rsidR="00E07B0F" w:rsidRPr="007A6884" w:rsidSect="00EB7D18">
          <w:pgSz w:w="11906" w:h="16838"/>
          <w:pgMar w:top="851" w:right="1417" w:bottom="709" w:left="1417" w:header="708" w:footer="148" w:gutter="0"/>
          <w:pgBorders w:offsetFrom="page">
            <w:top w:val="cornerTriangles" w:sz="10" w:space="24" w:color="auto"/>
            <w:left w:val="cornerTriangles" w:sz="10" w:space="24" w:color="auto"/>
            <w:right w:val="cornerTriangles" w:sz="10" w:space="24" w:color="auto"/>
          </w:pgBorders>
          <w:cols w:space="708"/>
          <w:docGrid w:linePitch="360"/>
        </w:sectPr>
      </w:pPr>
    </w:p>
    <w:tbl>
      <w:tblPr>
        <w:tblW w:w="1048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833"/>
        <w:gridCol w:w="850"/>
        <w:gridCol w:w="1134"/>
        <w:gridCol w:w="606"/>
        <w:gridCol w:w="606"/>
        <w:gridCol w:w="606"/>
        <w:gridCol w:w="606"/>
        <w:gridCol w:w="629"/>
        <w:gridCol w:w="916"/>
        <w:gridCol w:w="699"/>
      </w:tblGrid>
      <w:tr w:rsidR="00E07B0F" w:rsidRPr="007A6884" w14:paraId="448AE738" w14:textId="77777777" w:rsidTr="0009762F">
        <w:trPr>
          <w:trHeight w:val="1105"/>
          <w:jc w:val="center"/>
        </w:trPr>
        <w:tc>
          <w:tcPr>
            <w:tcW w:w="3833" w:type="dxa"/>
            <w:shd w:val="clear" w:color="auto" w:fill="0B5294" w:themeFill="accent1" w:themeFillShade="BF"/>
            <w:vAlign w:val="center"/>
          </w:tcPr>
          <w:p w14:paraId="5C853B3E" w14:textId="7871C4B3" w:rsidR="00E07B0F" w:rsidRPr="007A6884" w:rsidRDefault="00E07B0F" w:rsidP="00D97317">
            <w:pPr>
              <w:pStyle w:val="Normal1"/>
              <w:spacing w:after="0" w:line="240" w:lineRule="auto"/>
              <w:jc w:val="center"/>
              <w:rPr>
                <w:rFonts w:ascii="Tahoma" w:eastAsia="Times New Roman" w:hAnsi="Tahoma" w:cs="Tahoma"/>
                <w:b/>
                <w:color w:val="FFFFFF" w:themeColor="background1"/>
                <w:sz w:val="24"/>
                <w:szCs w:val="24"/>
              </w:rPr>
            </w:pPr>
            <w:r w:rsidRPr="007A6884">
              <w:rPr>
                <w:rFonts w:ascii="Tahoma" w:eastAsia="Times New Roman" w:hAnsi="Tahoma" w:cs="Tahoma"/>
                <w:b/>
                <w:color w:val="FFFFFF" w:themeColor="background1"/>
                <w:sz w:val="24"/>
                <w:szCs w:val="24"/>
              </w:rPr>
              <w:lastRenderedPageBreak/>
              <w:t>Amaç</w:t>
            </w:r>
            <w:r w:rsidR="00B76FD4">
              <w:rPr>
                <w:rFonts w:ascii="Tahoma" w:eastAsia="Times New Roman" w:hAnsi="Tahoma" w:cs="Tahoma"/>
                <w:b/>
                <w:color w:val="FFFFFF" w:themeColor="background1"/>
                <w:sz w:val="24"/>
                <w:szCs w:val="24"/>
              </w:rPr>
              <w:t xml:space="preserve"> 2</w:t>
            </w:r>
          </w:p>
        </w:tc>
        <w:tc>
          <w:tcPr>
            <w:tcW w:w="6652" w:type="dxa"/>
            <w:gridSpan w:val="9"/>
            <w:shd w:val="clear" w:color="auto" w:fill="0B5294" w:themeFill="accent1" w:themeFillShade="BF"/>
            <w:vAlign w:val="center"/>
          </w:tcPr>
          <w:p w14:paraId="53C49CAD" w14:textId="77777777" w:rsidR="0009762F" w:rsidRDefault="0009762F" w:rsidP="00D97317">
            <w:pPr>
              <w:pStyle w:val="Normal1"/>
              <w:spacing w:after="0" w:line="240" w:lineRule="auto"/>
              <w:jc w:val="both"/>
              <w:rPr>
                <w:rFonts w:ascii="Tahoma" w:hAnsi="Tahoma" w:cs="Tahoma"/>
                <w:b/>
                <w:color w:val="FFFFFF" w:themeColor="background1"/>
              </w:rPr>
            </w:pPr>
          </w:p>
          <w:p w14:paraId="16933BA3" w14:textId="66728E29" w:rsidR="00E07B0F" w:rsidRDefault="00E07B0F" w:rsidP="00D97317">
            <w:pPr>
              <w:pStyle w:val="Normal1"/>
              <w:spacing w:after="0" w:line="240" w:lineRule="auto"/>
              <w:jc w:val="both"/>
              <w:rPr>
                <w:rFonts w:ascii="Tahoma" w:hAnsi="Tahoma" w:cs="Tahoma"/>
                <w:b/>
                <w:color w:val="FFFFFF" w:themeColor="background1"/>
              </w:rPr>
            </w:pPr>
            <w:r w:rsidRPr="0009762F">
              <w:rPr>
                <w:rFonts w:ascii="Tahoma" w:hAnsi="Tahoma" w:cs="Tahoma"/>
                <w:b/>
                <w:color w:val="FFFFFF" w:themeColor="background1"/>
              </w:rPr>
              <w:t>Kalite Süreçlerini Benimsemiş Bir Yönetim Anlayışı Doğrultusunda İnsan Kaynakları, Finansal Kaynakların Geliştirilmesi ve Paydaşlarla İlişkileriyle Tanınırlığımızı Artırmak</w:t>
            </w:r>
          </w:p>
          <w:p w14:paraId="7E3EA69E" w14:textId="1BD35C93" w:rsidR="0009762F" w:rsidRPr="0009762F" w:rsidRDefault="0009762F" w:rsidP="00D97317">
            <w:pPr>
              <w:pStyle w:val="Normal1"/>
              <w:spacing w:after="0" w:line="240" w:lineRule="auto"/>
              <w:jc w:val="both"/>
              <w:rPr>
                <w:rFonts w:ascii="Tahoma" w:eastAsia="Times New Roman" w:hAnsi="Tahoma" w:cs="Tahoma"/>
                <w:b/>
                <w:color w:val="FFFFFF" w:themeColor="background1"/>
              </w:rPr>
            </w:pPr>
          </w:p>
        </w:tc>
      </w:tr>
      <w:tr w:rsidR="00E07B0F" w:rsidRPr="007A6884" w14:paraId="4693A859" w14:textId="77777777" w:rsidTr="0009762F">
        <w:trPr>
          <w:trHeight w:val="987"/>
          <w:jc w:val="center"/>
        </w:trPr>
        <w:tc>
          <w:tcPr>
            <w:tcW w:w="3833" w:type="dxa"/>
            <w:shd w:val="clear" w:color="auto" w:fill="4389D7" w:themeFill="text2" w:themeFillTint="99"/>
            <w:vAlign w:val="center"/>
          </w:tcPr>
          <w:p w14:paraId="1FD537DF" w14:textId="0E8669F3" w:rsidR="00E07B0F" w:rsidRPr="00B76FD4" w:rsidRDefault="00E07B0F" w:rsidP="00D97317">
            <w:pPr>
              <w:pStyle w:val="Normal1"/>
              <w:spacing w:after="0" w:line="240" w:lineRule="auto"/>
              <w:jc w:val="center"/>
              <w:rPr>
                <w:rFonts w:ascii="Tahoma" w:eastAsia="Times New Roman" w:hAnsi="Tahoma" w:cs="Tahoma"/>
                <w:b/>
                <w:color w:val="FFFFFF" w:themeColor="background1"/>
                <w:sz w:val="20"/>
                <w:szCs w:val="20"/>
              </w:rPr>
            </w:pPr>
            <w:r w:rsidRPr="00B76FD4">
              <w:rPr>
                <w:rFonts w:ascii="Tahoma" w:eastAsia="Times New Roman" w:hAnsi="Tahoma" w:cs="Tahoma"/>
                <w:b/>
                <w:color w:val="FFFFFF" w:themeColor="background1"/>
                <w:sz w:val="20"/>
                <w:szCs w:val="20"/>
              </w:rPr>
              <w:t>Hedef</w:t>
            </w:r>
            <w:r w:rsidR="00B76FD4" w:rsidRPr="00B76FD4">
              <w:rPr>
                <w:rFonts w:ascii="Tahoma" w:eastAsia="Times New Roman" w:hAnsi="Tahoma" w:cs="Tahoma"/>
                <w:b/>
                <w:color w:val="FFFFFF" w:themeColor="background1"/>
                <w:sz w:val="20"/>
                <w:szCs w:val="20"/>
              </w:rPr>
              <w:t xml:space="preserve"> 2.1</w:t>
            </w:r>
          </w:p>
        </w:tc>
        <w:tc>
          <w:tcPr>
            <w:tcW w:w="6652" w:type="dxa"/>
            <w:gridSpan w:val="9"/>
            <w:shd w:val="clear" w:color="auto" w:fill="4389D7" w:themeFill="text2" w:themeFillTint="99"/>
            <w:vAlign w:val="center"/>
          </w:tcPr>
          <w:p w14:paraId="0A67F8E6" w14:textId="77777777" w:rsidR="0009762F" w:rsidRDefault="0009762F" w:rsidP="00D97317">
            <w:pPr>
              <w:pStyle w:val="Normal1"/>
              <w:spacing w:after="0" w:line="240" w:lineRule="auto"/>
              <w:jc w:val="both"/>
              <w:rPr>
                <w:rFonts w:ascii="Tahoma" w:hAnsi="Tahoma" w:cs="Tahoma"/>
                <w:b/>
                <w:bCs/>
                <w:color w:val="FFFFFF" w:themeColor="background1"/>
              </w:rPr>
            </w:pPr>
          </w:p>
          <w:p w14:paraId="6C21C43F" w14:textId="38BB7443" w:rsidR="00E07B0F" w:rsidRDefault="00E07B0F" w:rsidP="00D97317">
            <w:pPr>
              <w:pStyle w:val="Normal1"/>
              <w:spacing w:after="0" w:line="240" w:lineRule="auto"/>
              <w:jc w:val="both"/>
              <w:rPr>
                <w:rFonts w:ascii="Tahoma" w:hAnsi="Tahoma" w:cs="Tahoma"/>
                <w:b/>
                <w:bCs/>
                <w:color w:val="FFFFFF" w:themeColor="background1"/>
              </w:rPr>
            </w:pPr>
            <w:r w:rsidRPr="0009762F">
              <w:rPr>
                <w:rFonts w:ascii="Tahoma" w:hAnsi="Tahoma" w:cs="Tahoma"/>
                <w:b/>
                <w:bCs/>
                <w:color w:val="FFFFFF" w:themeColor="background1"/>
              </w:rPr>
              <w:t>Personel envanteri çıkarılarak, personelin bilgi, beceri, sorumluluk, iletişim, vb. konulardaki yetkinliklerinin geliştirilmesi/ Çalışanların, üniversiteye ve birimimize olan bağlılıklarının artırılması/ Çalışan memnuniyetini sağlayarak, Kurum ve Birim kimliği ve kültürünü, birimler arasındaki İşbirliğini artıracak şekilde geliştirmek.</w:t>
            </w:r>
          </w:p>
          <w:p w14:paraId="51CD2866" w14:textId="29639397" w:rsidR="0009762F" w:rsidRPr="0009762F" w:rsidRDefault="0009762F" w:rsidP="00D97317">
            <w:pPr>
              <w:pStyle w:val="Normal1"/>
              <w:spacing w:after="0" w:line="240" w:lineRule="auto"/>
              <w:jc w:val="both"/>
              <w:rPr>
                <w:rFonts w:ascii="Tahoma" w:eastAsia="Times New Roman" w:hAnsi="Tahoma" w:cs="Tahoma"/>
                <w:color w:val="FFFFFF" w:themeColor="background1"/>
              </w:rPr>
            </w:pPr>
          </w:p>
        </w:tc>
      </w:tr>
      <w:tr w:rsidR="00E07B0F" w:rsidRPr="007A6884" w14:paraId="30388911" w14:textId="77777777" w:rsidTr="00620219">
        <w:trPr>
          <w:cantSplit/>
          <w:trHeight w:val="1134"/>
          <w:jc w:val="center"/>
        </w:trPr>
        <w:tc>
          <w:tcPr>
            <w:tcW w:w="3833" w:type="dxa"/>
            <w:shd w:val="clear" w:color="auto" w:fill="auto"/>
            <w:vAlign w:val="center"/>
          </w:tcPr>
          <w:p w14:paraId="29AE2943"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Performans Göstergeleri</w:t>
            </w:r>
          </w:p>
        </w:tc>
        <w:tc>
          <w:tcPr>
            <w:tcW w:w="850" w:type="dxa"/>
            <w:shd w:val="clear" w:color="auto" w:fill="auto"/>
            <w:vAlign w:val="center"/>
          </w:tcPr>
          <w:p w14:paraId="1971BB65" w14:textId="77777777" w:rsidR="00E07B0F" w:rsidRPr="007A6884" w:rsidRDefault="00E07B0F" w:rsidP="00D97317">
            <w:pPr>
              <w:pStyle w:val="Normal1"/>
              <w:spacing w:after="0" w:line="240" w:lineRule="auto"/>
              <w:ind w:left="-102" w:right="-36"/>
              <w:jc w:val="center"/>
              <w:rPr>
                <w:rFonts w:ascii="Tahoma" w:eastAsia="Times New Roman" w:hAnsi="Tahoma" w:cs="Tahoma"/>
                <w:sz w:val="20"/>
                <w:szCs w:val="20"/>
              </w:rPr>
            </w:pPr>
            <w:r w:rsidRPr="007A6884">
              <w:rPr>
                <w:rFonts w:ascii="Tahoma" w:eastAsia="Times New Roman" w:hAnsi="Tahoma" w:cs="Tahoma"/>
                <w:sz w:val="20"/>
                <w:szCs w:val="20"/>
              </w:rPr>
              <w:t>Hedefe Etkisi (%)</w:t>
            </w:r>
          </w:p>
        </w:tc>
        <w:tc>
          <w:tcPr>
            <w:tcW w:w="1134" w:type="dxa"/>
            <w:tcBorders>
              <w:top w:val="single" w:sz="6" w:space="0" w:color="000000"/>
              <w:bottom w:val="single" w:sz="6" w:space="0" w:color="000000"/>
            </w:tcBorders>
            <w:shd w:val="clear" w:color="auto" w:fill="auto"/>
            <w:vAlign w:val="center"/>
          </w:tcPr>
          <w:p w14:paraId="3B2ED32E" w14:textId="77777777" w:rsidR="00E07B0F" w:rsidRPr="007A6884" w:rsidRDefault="00E07B0F" w:rsidP="00D97317">
            <w:pPr>
              <w:pStyle w:val="Normal1"/>
              <w:spacing w:after="0" w:line="240" w:lineRule="auto"/>
              <w:ind w:left="-32"/>
              <w:jc w:val="center"/>
              <w:rPr>
                <w:rFonts w:ascii="Tahoma" w:eastAsia="Times New Roman" w:hAnsi="Tahoma" w:cs="Tahoma"/>
                <w:sz w:val="20"/>
                <w:szCs w:val="20"/>
              </w:rPr>
            </w:pPr>
            <w:r w:rsidRPr="007A6884">
              <w:rPr>
                <w:rFonts w:ascii="Tahoma" w:eastAsia="Times New Roman" w:hAnsi="Tahoma" w:cs="Tahoma"/>
                <w:sz w:val="20"/>
                <w:szCs w:val="20"/>
              </w:rPr>
              <w:t>Plan Dönemi Başlangıç Değeri</w:t>
            </w:r>
          </w:p>
        </w:tc>
        <w:tc>
          <w:tcPr>
            <w:tcW w:w="606" w:type="dxa"/>
            <w:shd w:val="clear" w:color="auto" w:fill="auto"/>
            <w:vAlign w:val="center"/>
          </w:tcPr>
          <w:p w14:paraId="0E685C1D" w14:textId="77777777" w:rsidR="00E07B0F" w:rsidRPr="007A6884" w:rsidRDefault="00E07B0F" w:rsidP="00D97317">
            <w:pPr>
              <w:pStyle w:val="Normal1"/>
              <w:spacing w:after="0" w:line="240" w:lineRule="auto"/>
              <w:ind w:left="-29"/>
              <w:jc w:val="center"/>
              <w:rPr>
                <w:rFonts w:ascii="Tahoma" w:eastAsia="Times New Roman" w:hAnsi="Tahoma" w:cs="Tahoma"/>
                <w:sz w:val="20"/>
                <w:szCs w:val="20"/>
              </w:rPr>
            </w:pPr>
            <w:r w:rsidRPr="007A6884">
              <w:rPr>
                <w:rFonts w:ascii="Tahoma" w:eastAsia="Times New Roman" w:hAnsi="Tahoma" w:cs="Tahoma"/>
                <w:sz w:val="20"/>
                <w:szCs w:val="20"/>
              </w:rPr>
              <w:t>1.Yıl</w:t>
            </w:r>
          </w:p>
        </w:tc>
        <w:tc>
          <w:tcPr>
            <w:tcW w:w="606" w:type="dxa"/>
            <w:shd w:val="clear" w:color="auto" w:fill="auto"/>
            <w:vAlign w:val="center"/>
          </w:tcPr>
          <w:p w14:paraId="54A27430" w14:textId="77777777" w:rsidR="00E07B0F" w:rsidRPr="007A6884" w:rsidRDefault="00E07B0F" w:rsidP="00D97317">
            <w:pPr>
              <w:pStyle w:val="Normal1"/>
              <w:spacing w:after="0" w:line="240" w:lineRule="auto"/>
              <w:ind w:left="-144" w:right="-174"/>
              <w:jc w:val="center"/>
              <w:rPr>
                <w:rFonts w:ascii="Tahoma" w:eastAsia="Times New Roman" w:hAnsi="Tahoma" w:cs="Tahoma"/>
                <w:sz w:val="20"/>
                <w:szCs w:val="20"/>
              </w:rPr>
            </w:pPr>
            <w:r w:rsidRPr="007A6884">
              <w:rPr>
                <w:rFonts w:ascii="Tahoma" w:eastAsia="Times New Roman" w:hAnsi="Tahoma" w:cs="Tahoma"/>
                <w:sz w:val="20"/>
                <w:szCs w:val="20"/>
              </w:rPr>
              <w:t>2.Yıl</w:t>
            </w:r>
          </w:p>
        </w:tc>
        <w:tc>
          <w:tcPr>
            <w:tcW w:w="606" w:type="dxa"/>
            <w:shd w:val="clear" w:color="auto" w:fill="auto"/>
            <w:vAlign w:val="center"/>
          </w:tcPr>
          <w:p w14:paraId="7750435B" w14:textId="77777777" w:rsidR="00E07B0F" w:rsidRPr="007A6884" w:rsidRDefault="00E07B0F" w:rsidP="00D97317">
            <w:pPr>
              <w:pStyle w:val="Normal1"/>
              <w:spacing w:after="0" w:line="240" w:lineRule="auto"/>
              <w:ind w:left="-50"/>
              <w:jc w:val="center"/>
              <w:rPr>
                <w:rFonts w:ascii="Tahoma" w:eastAsia="Times New Roman" w:hAnsi="Tahoma" w:cs="Tahoma"/>
                <w:sz w:val="20"/>
                <w:szCs w:val="20"/>
              </w:rPr>
            </w:pPr>
            <w:r w:rsidRPr="007A6884">
              <w:rPr>
                <w:rFonts w:ascii="Tahoma" w:eastAsia="Times New Roman" w:hAnsi="Tahoma" w:cs="Tahoma"/>
                <w:sz w:val="20"/>
                <w:szCs w:val="20"/>
              </w:rPr>
              <w:t>3.Yıl</w:t>
            </w:r>
          </w:p>
        </w:tc>
        <w:tc>
          <w:tcPr>
            <w:tcW w:w="606" w:type="dxa"/>
            <w:shd w:val="clear" w:color="auto" w:fill="auto"/>
            <w:vAlign w:val="center"/>
          </w:tcPr>
          <w:p w14:paraId="5D34E5CE" w14:textId="77777777" w:rsidR="00E07B0F" w:rsidRPr="007A6884" w:rsidRDefault="00E07B0F" w:rsidP="00D97317">
            <w:pPr>
              <w:pStyle w:val="Normal1"/>
              <w:spacing w:after="0" w:line="240" w:lineRule="auto"/>
              <w:ind w:left="-83" w:right="-93"/>
              <w:jc w:val="center"/>
              <w:rPr>
                <w:rFonts w:ascii="Tahoma" w:eastAsia="Times New Roman" w:hAnsi="Tahoma" w:cs="Tahoma"/>
                <w:sz w:val="20"/>
                <w:szCs w:val="20"/>
              </w:rPr>
            </w:pPr>
            <w:r w:rsidRPr="007A6884">
              <w:rPr>
                <w:rFonts w:ascii="Tahoma" w:eastAsia="Times New Roman" w:hAnsi="Tahoma" w:cs="Tahoma"/>
                <w:sz w:val="20"/>
                <w:szCs w:val="20"/>
              </w:rPr>
              <w:t>4.Yıl</w:t>
            </w:r>
          </w:p>
        </w:tc>
        <w:tc>
          <w:tcPr>
            <w:tcW w:w="629" w:type="dxa"/>
            <w:shd w:val="clear" w:color="auto" w:fill="auto"/>
            <w:vAlign w:val="center"/>
          </w:tcPr>
          <w:p w14:paraId="5160F177" w14:textId="77777777" w:rsidR="00E07B0F" w:rsidRPr="007A6884" w:rsidRDefault="00E07B0F" w:rsidP="00D97317">
            <w:pPr>
              <w:pStyle w:val="Normal1"/>
              <w:spacing w:after="0" w:line="240" w:lineRule="auto"/>
              <w:ind w:left="-116" w:right="-30"/>
              <w:jc w:val="center"/>
              <w:rPr>
                <w:rFonts w:ascii="Tahoma" w:eastAsia="Times New Roman" w:hAnsi="Tahoma" w:cs="Tahoma"/>
                <w:sz w:val="20"/>
                <w:szCs w:val="20"/>
              </w:rPr>
            </w:pPr>
            <w:r w:rsidRPr="007A6884">
              <w:rPr>
                <w:rFonts w:ascii="Tahoma" w:eastAsia="Times New Roman" w:hAnsi="Tahoma" w:cs="Tahoma"/>
                <w:sz w:val="20"/>
                <w:szCs w:val="20"/>
              </w:rPr>
              <w:t>5.Yıl</w:t>
            </w:r>
          </w:p>
        </w:tc>
        <w:tc>
          <w:tcPr>
            <w:tcW w:w="916" w:type="dxa"/>
            <w:shd w:val="clear" w:color="auto" w:fill="auto"/>
            <w:vAlign w:val="center"/>
          </w:tcPr>
          <w:p w14:paraId="0F1C5613"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İzleme Sıklığı</w:t>
            </w:r>
          </w:p>
        </w:tc>
        <w:tc>
          <w:tcPr>
            <w:tcW w:w="699" w:type="dxa"/>
            <w:shd w:val="clear" w:color="auto" w:fill="auto"/>
            <w:textDirection w:val="btLr"/>
            <w:vAlign w:val="center"/>
          </w:tcPr>
          <w:p w14:paraId="4D1EC356" w14:textId="77777777" w:rsidR="00E07B0F" w:rsidRPr="00620219" w:rsidRDefault="00E07B0F" w:rsidP="00620219">
            <w:pPr>
              <w:pStyle w:val="Normal1"/>
              <w:spacing w:after="0" w:line="240" w:lineRule="auto"/>
              <w:ind w:left="113" w:right="113"/>
              <w:jc w:val="center"/>
              <w:rPr>
                <w:rFonts w:ascii="Tahoma" w:eastAsia="Times New Roman" w:hAnsi="Tahoma" w:cs="Tahoma"/>
                <w:sz w:val="19"/>
                <w:szCs w:val="19"/>
              </w:rPr>
            </w:pPr>
            <w:r w:rsidRPr="00620219">
              <w:rPr>
                <w:rFonts w:ascii="Tahoma" w:eastAsia="Times New Roman" w:hAnsi="Tahoma" w:cs="Tahoma"/>
                <w:sz w:val="19"/>
                <w:szCs w:val="19"/>
              </w:rPr>
              <w:t>Raporlama Sıklığı</w:t>
            </w:r>
          </w:p>
        </w:tc>
      </w:tr>
      <w:tr w:rsidR="00E07B0F" w:rsidRPr="007A6884" w14:paraId="71CE01E4" w14:textId="77777777" w:rsidTr="0009762F">
        <w:trPr>
          <w:trHeight w:val="742"/>
          <w:jc w:val="center"/>
        </w:trPr>
        <w:tc>
          <w:tcPr>
            <w:tcW w:w="3833" w:type="dxa"/>
            <w:shd w:val="clear" w:color="auto" w:fill="auto"/>
            <w:vAlign w:val="center"/>
          </w:tcPr>
          <w:p w14:paraId="03EF2E51" w14:textId="77777777" w:rsidR="00E07B0F" w:rsidRPr="007A6884" w:rsidRDefault="00E07B0F" w:rsidP="00D97317">
            <w:pPr>
              <w:pStyle w:val="Normal1"/>
              <w:spacing w:after="0" w:line="240" w:lineRule="auto"/>
              <w:rPr>
                <w:rFonts w:ascii="Tahoma" w:eastAsia="Times New Roman" w:hAnsi="Tahoma" w:cs="Tahoma"/>
                <w:sz w:val="20"/>
                <w:szCs w:val="20"/>
              </w:rPr>
            </w:pPr>
            <w:r w:rsidRPr="007A6884">
              <w:rPr>
                <w:rFonts w:ascii="Tahoma" w:eastAsia="Times New Roman" w:hAnsi="Tahoma" w:cs="Tahoma"/>
                <w:b/>
                <w:sz w:val="20"/>
                <w:szCs w:val="20"/>
              </w:rPr>
              <w:t xml:space="preserve">P.G.2.1.1. </w:t>
            </w:r>
            <w:r w:rsidRPr="007A6884">
              <w:rPr>
                <w:rFonts w:ascii="Tahoma" w:eastAsia="Times New Roman" w:hAnsi="Tahoma" w:cs="Tahoma"/>
                <w:bCs/>
                <w:sz w:val="20"/>
                <w:szCs w:val="20"/>
              </w:rPr>
              <w:t>Personel Sayısı</w:t>
            </w:r>
          </w:p>
        </w:tc>
        <w:tc>
          <w:tcPr>
            <w:tcW w:w="850" w:type="dxa"/>
            <w:shd w:val="clear" w:color="auto" w:fill="auto"/>
            <w:vAlign w:val="center"/>
          </w:tcPr>
          <w:p w14:paraId="09D08470" w14:textId="77777777" w:rsidR="00E07B0F" w:rsidRPr="0009762F" w:rsidRDefault="00E07B0F" w:rsidP="00D97317">
            <w:pPr>
              <w:pStyle w:val="Normal1"/>
              <w:spacing w:after="0" w:line="240" w:lineRule="auto"/>
              <w:ind w:left="-102" w:right="-36"/>
              <w:jc w:val="center"/>
              <w:rPr>
                <w:rFonts w:ascii="Tahoma" w:eastAsia="Times New Roman" w:hAnsi="Tahoma" w:cs="Tahoma"/>
                <w:sz w:val="19"/>
                <w:szCs w:val="19"/>
              </w:rPr>
            </w:pPr>
            <w:r w:rsidRPr="0009762F">
              <w:rPr>
                <w:rFonts w:ascii="Tahoma" w:eastAsia="Times New Roman" w:hAnsi="Tahoma" w:cs="Tahoma"/>
                <w:sz w:val="19"/>
                <w:szCs w:val="19"/>
              </w:rPr>
              <w:t>%40</w:t>
            </w:r>
          </w:p>
        </w:tc>
        <w:tc>
          <w:tcPr>
            <w:tcW w:w="1134" w:type="dxa"/>
            <w:tcBorders>
              <w:top w:val="single" w:sz="6" w:space="0" w:color="000000"/>
              <w:bottom w:val="single" w:sz="6" w:space="0" w:color="000000"/>
            </w:tcBorders>
            <w:shd w:val="clear" w:color="auto" w:fill="auto"/>
            <w:vAlign w:val="center"/>
          </w:tcPr>
          <w:p w14:paraId="1F757A35" w14:textId="77777777" w:rsidR="00E07B0F" w:rsidRPr="0009762F" w:rsidRDefault="00E07B0F" w:rsidP="00D97317">
            <w:pPr>
              <w:pStyle w:val="Normal1"/>
              <w:spacing w:after="0" w:line="240" w:lineRule="auto"/>
              <w:ind w:left="-32"/>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6</w:t>
            </w:r>
          </w:p>
        </w:tc>
        <w:tc>
          <w:tcPr>
            <w:tcW w:w="606" w:type="dxa"/>
            <w:shd w:val="clear" w:color="auto" w:fill="auto"/>
            <w:vAlign w:val="center"/>
          </w:tcPr>
          <w:p w14:paraId="78DDFB99" w14:textId="77777777" w:rsidR="00E07B0F" w:rsidRPr="0009762F" w:rsidRDefault="00E07B0F" w:rsidP="00D97317">
            <w:pPr>
              <w:pStyle w:val="Normal1"/>
              <w:spacing w:after="0" w:line="240" w:lineRule="auto"/>
              <w:ind w:left="-29"/>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7</w:t>
            </w:r>
          </w:p>
        </w:tc>
        <w:tc>
          <w:tcPr>
            <w:tcW w:w="606" w:type="dxa"/>
            <w:shd w:val="clear" w:color="auto" w:fill="auto"/>
            <w:vAlign w:val="center"/>
          </w:tcPr>
          <w:p w14:paraId="770A0D32" w14:textId="77777777" w:rsidR="00E07B0F" w:rsidRPr="0009762F" w:rsidRDefault="00E07B0F" w:rsidP="00D97317">
            <w:pPr>
              <w:pStyle w:val="Normal1"/>
              <w:spacing w:after="0" w:line="240" w:lineRule="auto"/>
              <w:ind w:left="-144" w:right="-174"/>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9</w:t>
            </w:r>
          </w:p>
        </w:tc>
        <w:tc>
          <w:tcPr>
            <w:tcW w:w="606" w:type="dxa"/>
            <w:shd w:val="clear" w:color="auto" w:fill="auto"/>
            <w:vAlign w:val="center"/>
          </w:tcPr>
          <w:p w14:paraId="57A937AA" w14:textId="77777777" w:rsidR="00E07B0F" w:rsidRPr="0009762F" w:rsidRDefault="00E07B0F" w:rsidP="00D97317">
            <w:pPr>
              <w:pStyle w:val="Normal1"/>
              <w:spacing w:after="0" w:line="240" w:lineRule="auto"/>
              <w:ind w:left="-50"/>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10</w:t>
            </w:r>
          </w:p>
        </w:tc>
        <w:tc>
          <w:tcPr>
            <w:tcW w:w="606" w:type="dxa"/>
            <w:shd w:val="clear" w:color="auto" w:fill="auto"/>
            <w:vAlign w:val="center"/>
          </w:tcPr>
          <w:p w14:paraId="11C96262" w14:textId="77777777" w:rsidR="00E07B0F" w:rsidRPr="0009762F" w:rsidRDefault="00E07B0F" w:rsidP="00D97317">
            <w:pPr>
              <w:pStyle w:val="Normal1"/>
              <w:spacing w:after="0" w:line="240" w:lineRule="auto"/>
              <w:ind w:left="-83" w:right="-93"/>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12</w:t>
            </w:r>
          </w:p>
        </w:tc>
        <w:tc>
          <w:tcPr>
            <w:tcW w:w="629" w:type="dxa"/>
            <w:shd w:val="clear" w:color="auto" w:fill="auto"/>
            <w:vAlign w:val="center"/>
          </w:tcPr>
          <w:p w14:paraId="75CFF31C" w14:textId="77777777" w:rsidR="00E07B0F" w:rsidRPr="0009762F" w:rsidRDefault="00E07B0F" w:rsidP="00D97317">
            <w:pPr>
              <w:pStyle w:val="Normal1"/>
              <w:spacing w:after="0" w:line="240" w:lineRule="auto"/>
              <w:ind w:left="-116" w:right="-30"/>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13</w:t>
            </w:r>
          </w:p>
        </w:tc>
        <w:tc>
          <w:tcPr>
            <w:tcW w:w="916" w:type="dxa"/>
            <w:shd w:val="clear" w:color="auto" w:fill="auto"/>
            <w:vAlign w:val="center"/>
          </w:tcPr>
          <w:p w14:paraId="45AE6B23"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6 ay</w:t>
            </w:r>
          </w:p>
        </w:tc>
        <w:tc>
          <w:tcPr>
            <w:tcW w:w="699" w:type="dxa"/>
            <w:shd w:val="clear" w:color="auto" w:fill="auto"/>
            <w:vAlign w:val="center"/>
          </w:tcPr>
          <w:p w14:paraId="4F510231"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1 yıl</w:t>
            </w:r>
          </w:p>
        </w:tc>
      </w:tr>
      <w:tr w:rsidR="00E07B0F" w:rsidRPr="007A6884" w14:paraId="6CF231C1" w14:textId="77777777" w:rsidTr="0009762F">
        <w:trPr>
          <w:trHeight w:val="1256"/>
          <w:jc w:val="center"/>
        </w:trPr>
        <w:tc>
          <w:tcPr>
            <w:tcW w:w="3833" w:type="dxa"/>
            <w:shd w:val="clear" w:color="auto" w:fill="auto"/>
            <w:vAlign w:val="center"/>
          </w:tcPr>
          <w:p w14:paraId="072B7DD8"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 xml:space="preserve">P.G.2.1.2. </w:t>
            </w:r>
            <w:r w:rsidRPr="007A6884">
              <w:rPr>
                <w:rFonts w:ascii="Tahoma" w:eastAsia="Times New Roman" w:hAnsi="Tahoma" w:cs="Tahoma"/>
                <w:bCs/>
                <w:sz w:val="20"/>
                <w:szCs w:val="20"/>
              </w:rPr>
              <w:t>Mevcut personelin gelişimi için düzenlenen faaliyet sayısı veya faaliyetlere katılım sayısı (toplantı, eğitim, panel, sosyal etkinlik vb.)(adet)</w:t>
            </w:r>
          </w:p>
        </w:tc>
        <w:tc>
          <w:tcPr>
            <w:tcW w:w="850" w:type="dxa"/>
            <w:shd w:val="clear" w:color="auto" w:fill="auto"/>
            <w:vAlign w:val="center"/>
          </w:tcPr>
          <w:p w14:paraId="2A877E3E"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%30</w:t>
            </w:r>
          </w:p>
        </w:tc>
        <w:tc>
          <w:tcPr>
            <w:tcW w:w="1134" w:type="dxa"/>
            <w:tcBorders>
              <w:top w:val="single" w:sz="6" w:space="0" w:color="000000"/>
              <w:bottom w:val="single" w:sz="6" w:space="0" w:color="000000"/>
            </w:tcBorders>
            <w:shd w:val="clear" w:color="auto" w:fill="auto"/>
            <w:vAlign w:val="center"/>
          </w:tcPr>
          <w:p w14:paraId="2B02E1E6" w14:textId="77777777" w:rsidR="00E07B0F" w:rsidRPr="0009762F" w:rsidRDefault="00E07B0F" w:rsidP="00D97317">
            <w:pPr>
              <w:pStyle w:val="Normal1"/>
              <w:spacing w:after="0" w:line="240" w:lineRule="auto"/>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2</w:t>
            </w:r>
          </w:p>
        </w:tc>
        <w:tc>
          <w:tcPr>
            <w:tcW w:w="606" w:type="dxa"/>
            <w:shd w:val="clear" w:color="auto" w:fill="auto"/>
            <w:vAlign w:val="center"/>
          </w:tcPr>
          <w:p w14:paraId="28A0F213" w14:textId="77777777" w:rsidR="00E07B0F" w:rsidRPr="0009762F" w:rsidRDefault="00E07B0F" w:rsidP="00D97317">
            <w:pPr>
              <w:pStyle w:val="Normal1"/>
              <w:spacing w:after="0" w:line="240" w:lineRule="auto"/>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2</w:t>
            </w:r>
          </w:p>
        </w:tc>
        <w:tc>
          <w:tcPr>
            <w:tcW w:w="606" w:type="dxa"/>
            <w:shd w:val="clear" w:color="auto" w:fill="auto"/>
            <w:vAlign w:val="center"/>
          </w:tcPr>
          <w:p w14:paraId="41737B40" w14:textId="77777777" w:rsidR="00E07B0F" w:rsidRPr="0009762F" w:rsidRDefault="00E07B0F" w:rsidP="00D97317">
            <w:pPr>
              <w:pStyle w:val="Normal1"/>
              <w:spacing w:after="0" w:line="240" w:lineRule="auto"/>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2</w:t>
            </w:r>
          </w:p>
        </w:tc>
        <w:tc>
          <w:tcPr>
            <w:tcW w:w="606" w:type="dxa"/>
            <w:shd w:val="clear" w:color="auto" w:fill="auto"/>
            <w:vAlign w:val="center"/>
          </w:tcPr>
          <w:p w14:paraId="064C1082" w14:textId="77777777" w:rsidR="00E07B0F" w:rsidRPr="0009762F" w:rsidRDefault="00E07B0F" w:rsidP="00D97317">
            <w:pPr>
              <w:pStyle w:val="Normal1"/>
              <w:spacing w:after="0" w:line="240" w:lineRule="auto"/>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3</w:t>
            </w:r>
          </w:p>
        </w:tc>
        <w:tc>
          <w:tcPr>
            <w:tcW w:w="606" w:type="dxa"/>
            <w:shd w:val="clear" w:color="auto" w:fill="auto"/>
            <w:vAlign w:val="center"/>
          </w:tcPr>
          <w:p w14:paraId="2F21FEEE" w14:textId="77777777" w:rsidR="00E07B0F" w:rsidRPr="0009762F" w:rsidRDefault="00E07B0F" w:rsidP="00D97317">
            <w:pPr>
              <w:pStyle w:val="Normal1"/>
              <w:spacing w:after="0" w:line="240" w:lineRule="auto"/>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3</w:t>
            </w:r>
          </w:p>
        </w:tc>
        <w:tc>
          <w:tcPr>
            <w:tcW w:w="629" w:type="dxa"/>
            <w:shd w:val="clear" w:color="auto" w:fill="auto"/>
            <w:vAlign w:val="center"/>
          </w:tcPr>
          <w:p w14:paraId="463DB0AD" w14:textId="77777777" w:rsidR="00E07B0F" w:rsidRPr="0009762F" w:rsidRDefault="00E07B0F" w:rsidP="00D97317">
            <w:pPr>
              <w:pStyle w:val="Normal1"/>
              <w:spacing w:after="0" w:line="240" w:lineRule="auto"/>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4</w:t>
            </w:r>
          </w:p>
        </w:tc>
        <w:tc>
          <w:tcPr>
            <w:tcW w:w="916" w:type="dxa"/>
            <w:shd w:val="clear" w:color="auto" w:fill="auto"/>
            <w:vAlign w:val="center"/>
          </w:tcPr>
          <w:p w14:paraId="47AFA9E0"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6 ay</w:t>
            </w:r>
          </w:p>
        </w:tc>
        <w:tc>
          <w:tcPr>
            <w:tcW w:w="699" w:type="dxa"/>
            <w:shd w:val="clear" w:color="auto" w:fill="auto"/>
            <w:vAlign w:val="center"/>
          </w:tcPr>
          <w:p w14:paraId="3914C5BA"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1 yıl</w:t>
            </w:r>
          </w:p>
        </w:tc>
      </w:tr>
      <w:tr w:rsidR="00E07B0F" w:rsidRPr="007A6884" w14:paraId="737CDA9E" w14:textId="77777777" w:rsidTr="0009762F">
        <w:trPr>
          <w:trHeight w:val="831"/>
          <w:jc w:val="center"/>
        </w:trPr>
        <w:tc>
          <w:tcPr>
            <w:tcW w:w="3833" w:type="dxa"/>
            <w:shd w:val="clear" w:color="auto" w:fill="auto"/>
            <w:vAlign w:val="center"/>
          </w:tcPr>
          <w:p w14:paraId="226BBA5E"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 xml:space="preserve">P.G.2.1.3 </w:t>
            </w:r>
            <w:r w:rsidRPr="007A6884">
              <w:rPr>
                <w:rFonts w:ascii="Tahoma" w:eastAsia="Times New Roman" w:hAnsi="Tahoma" w:cs="Tahoma"/>
                <w:bCs/>
                <w:sz w:val="20"/>
                <w:szCs w:val="20"/>
              </w:rPr>
              <w:t xml:space="preserve">Yeni personellerin yetiştirilmesi, gelişiminin sağlanması ile aidiyet ve bağlılık duygusunu geliştirecek faaliyet sayısı veya faaliyetlere katılım sayısı. </w:t>
            </w:r>
          </w:p>
        </w:tc>
        <w:tc>
          <w:tcPr>
            <w:tcW w:w="850" w:type="dxa"/>
            <w:shd w:val="clear" w:color="auto" w:fill="auto"/>
            <w:vAlign w:val="center"/>
          </w:tcPr>
          <w:p w14:paraId="19D9685D"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%30</w:t>
            </w:r>
          </w:p>
        </w:tc>
        <w:tc>
          <w:tcPr>
            <w:tcW w:w="1134" w:type="dxa"/>
            <w:tcBorders>
              <w:top w:val="single" w:sz="6" w:space="0" w:color="000000"/>
              <w:bottom w:val="single" w:sz="6" w:space="0" w:color="000000"/>
            </w:tcBorders>
            <w:shd w:val="clear" w:color="auto" w:fill="auto"/>
            <w:vAlign w:val="center"/>
          </w:tcPr>
          <w:p w14:paraId="448584D0" w14:textId="77777777" w:rsidR="00E07B0F" w:rsidRPr="0009762F" w:rsidRDefault="00E07B0F" w:rsidP="00D97317">
            <w:pPr>
              <w:pStyle w:val="Normal1"/>
              <w:spacing w:after="0" w:line="240" w:lineRule="auto"/>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0</w:t>
            </w:r>
          </w:p>
        </w:tc>
        <w:tc>
          <w:tcPr>
            <w:tcW w:w="606" w:type="dxa"/>
            <w:shd w:val="clear" w:color="auto" w:fill="auto"/>
            <w:vAlign w:val="center"/>
          </w:tcPr>
          <w:p w14:paraId="5144EEE9" w14:textId="77777777" w:rsidR="00E07B0F" w:rsidRPr="0009762F" w:rsidRDefault="00E07B0F" w:rsidP="00D97317">
            <w:pPr>
              <w:pStyle w:val="Normal1"/>
              <w:spacing w:after="0" w:line="240" w:lineRule="auto"/>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2</w:t>
            </w:r>
          </w:p>
        </w:tc>
        <w:tc>
          <w:tcPr>
            <w:tcW w:w="606" w:type="dxa"/>
            <w:shd w:val="clear" w:color="auto" w:fill="auto"/>
            <w:vAlign w:val="center"/>
          </w:tcPr>
          <w:p w14:paraId="5C8E4832" w14:textId="77777777" w:rsidR="00E07B0F" w:rsidRPr="0009762F" w:rsidRDefault="00E07B0F" w:rsidP="00D97317">
            <w:pPr>
              <w:pStyle w:val="Normal1"/>
              <w:spacing w:after="0" w:line="240" w:lineRule="auto"/>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2</w:t>
            </w:r>
          </w:p>
        </w:tc>
        <w:tc>
          <w:tcPr>
            <w:tcW w:w="606" w:type="dxa"/>
            <w:shd w:val="clear" w:color="auto" w:fill="auto"/>
            <w:vAlign w:val="center"/>
          </w:tcPr>
          <w:p w14:paraId="5974810D" w14:textId="77777777" w:rsidR="00E07B0F" w:rsidRPr="0009762F" w:rsidRDefault="00E07B0F" w:rsidP="00D97317">
            <w:pPr>
              <w:pStyle w:val="Normal1"/>
              <w:spacing w:after="0" w:line="240" w:lineRule="auto"/>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3</w:t>
            </w:r>
          </w:p>
        </w:tc>
        <w:tc>
          <w:tcPr>
            <w:tcW w:w="606" w:type="dxa"/>
            <w:shd w:val="clear" w:color="auto" w:fill="auto"/>
            <w:vAlign w:val="center"/>
          </w:tcPr>
          <w:p w14:paraId="6587B639" w14:textId="77777777" w:rsidR="00E07B0F" w:rsidRPr="0009762F" w:rsidRDefault="00E07B0F" w:rsidP="00D97317">
            <w:pPr>
              <w:pStyle w:val="Normal1"/>
              <w:spacing w:after="0" w:line="240" w:lineRule="auto"/>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3</w:t>
            </w:r>
          </w:p>
        </w:tc>
        <w:tc>
          <w:tcPr>
            <w:tcW w:w="629" w:type="dxa"/>
            <w:shd w:val="clear" w:color="auto" w:fill="auto"/>
            <w:vAlign w:val="center"/>
          </w:tcPr>
          <w:p w14:paraId="22669521" w14:textId="77777777" w:rsidR="00E07B0F" w:rsidRPr="0009762F" w:rsidRDefault="00E07B0F" w:rsidP="00D97317">
            <w:pPr>
              <w:pStyle w:val="Normal1"/>
              <w:spacing w:after="0" w:line="240" w:lineRule="auto"/>
              <w:jc w:val="center"/>
              <w:rPr>
                <w:rFonts w:ascii="Tahoma" w:eastAsia="Times New Roman" w:hAnsi="Tahoma" w:cs="Tahoma"/>
                <w:color w:val="FF0000"/>
                <w:sz w:val="19"/>
                <w:szCs w:val="19"/>
              </w:rPr>
            </w:pPr>
            <w:r w:rsidRPr="0009762F">
              <w:rPr>
                <w:rFonts w:ascii="Tahoma" w:eastAsia="Times New Roman" w:hAnsi="Tahoma" w:cs="Tahoma"/>
                <w:color w:val="FF0000"/>
                <w:sz w:val="19"/>
                <w:szCs w:val="19"/>
              </w:rPr>
              <w:t>4</w:t>
            </w:r>
          </w:p>
        </w:tc>
        <w:tc>
          <w:tcPr>
            <w:tcW w:w="916" w:type="dxa"/>
            <w:shd w:val="clear" w:color="auto" w:fill="auto"/>
            <w:vAlign w:val="center"/>
          </w:tcPr>
          <w:p w14:paraId="5473E675"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6 ay</w:t>
            </w:r>
          </w:p>
        </w:tc>
        <w:tc>
          <w:tcPr>
            <w:tcW w:w="699" w:type="dxa"/>
            <w:shd w:val="clear" w:color="auto" w:fill="auto"/>
            <w:vAlign w:val="center"/>
          </w:tcPr>
          <w:p w14:paraId="7D5CFDAD"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1 yıl</w:t>
            </w:r>
          </w:p>
        </w:tc>
      </w:tr>
      <w:tr w:rsidR="00E07B0F" w:rsidRPr="007A6884" w14:paraId="70C08E17" w14:textId="77777777" w:rsidTr="0009762F">
        <w:trPr>
          <w:trHeight w:val="568"/>
          <w:jc w:val="center"/>
        </w:trPr>
        <w:tc>
          <w:tcPr>
            <w:tcW w:w="3833" w:type="dxa"/>
            <w:shd w:val="clear" w:color="auto" w:fill="auto"/>
            <w:vAlign w:val="center"/>
          </w:tcPr>
          <w:p w14:paraId="17DBDA82"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Sorumlu Birim</w:t>
            </w:r>
          </w:p>
        </w:tc>
        <w:tc>
          <w:tcPr>
            <w:tcW w:w="6652" w:type="dxa"/>
            <w:gridSpan w:val="9"/>
            <w:shd w:val="clear" w:color="auto" w:fill="auto"/>
            <w:vAlign w:val="center"/>
          </w:tcPr>
          <w:p w14:paraId="685A717C" w14:textId="77777777" w:rsidR="00E07B0F" w:rsidRPr="0009762F" w:rsidRDefault="00E07B0F" w:rsidP="00D97317">
            <w:pPr>
              <w:pStyle w:val="Normal1"/>
              <w:spacing w:after="0" w:line="240" w:lineRule="auto"/>
              <w:rPr>
                <w:rFonts w:ascii="Tahoma" w:eastAsia="Times New Roman" w:hAnsi="Tahoma" w:cs="Tahoma"/>
                <w:sz w:val="19"/>
                <w:szCs w:val="19"/>
              </w:rPr>
            </w:pPr>
            <w:r w:rsidRPr="0009762F">
              <w:rPr>
                <w:rFonts w:ascii="Tahoma" w:eastAsia="Times New Roman" w:hAnsi="Tahoma" w:cs="Tahoma"/>
                <w:sz w:val="19"/>
                <w:szCs w:val="19"/>
              </w:rPr>
              <w:t>Satın Alma Şube Müdürlüğü, Taşınmazlar Şube Müdürlüğü ve Taşınır İşlem Şube Müdürlüğü</w:t>
            </w:r>
          </w:p>
        </w:tc>
      </w:tr>
      <w:tr w:rsidR="00E07B0F" w:rsidRPr="007A6884" w14:paraId="4C45002D" w14:textId="77777777" w:rsidTr="0009762F">
        <w:trPr>
          <w:trHeight w:val="843"/>
          <w:jc w:val="center"/>
        </w:trPr>
        <w:tc>
          <w:tcPr>
            <w:tcW w:w="3833" w:type="dxa"/>
            <w:shd w:val="clear" w:color="auto" w:fill="auto"/>
            <w:vAlign w:val="center"/>
          </w:tcPr>
          <w:p w14:paraId="261805B6"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İşbirliği Yapılacak Birimler</w:t>
            </w:r>
          </w:p>
        </w:tc>
        <w:tc>
          <w:tcPr>
            <w:tcW w:w="6652" w:type="dxa"/>
            <w:gridSpan w:val="9"/>
            <w:shd w:val="clear" w:color="auto" w:fill="auto"/>
            <w:vAlign w:val="center"/>
          </w:tcPr>
          <w:p w14:paraId="029FEC9D" w14:textId="77777777" w:rsidR="00E07B0F" w:rsidRPr="0009762F" w:rsidRDefault="00E07B0F" w:rsidP="00D97317">
            <w:pPr>
              <w:pStyle w:val="Normal1"/>
              <w:spacing w:after="0" w:line="240" w:lineRule="auto"/>
              <w:rPr>
                <w:rFonts w:ascii="Tahoma" w:eastAsia="Times New Roman" w:hAnsi="Tahoma" w:cs="Tahoma"/>
                <w:sz w:val="19"/>
                <w:szCs w:val="19"/>
              </w:rPr>
            </w:pPr>
            <w:r w:rsidRPr="0009762F">
              <w:rPr>
                <w:rFonts w:ascii="Tahoma" w:eastAsia="Times New Roman" w:hAnsi="Tahoma" w:cs="Tahoma"/>
                <w:sz w:val="19"/>
                <w:szCs w:val="19"/>
              </w:rPr>
              <w:t>Tüm Birimler</w:t>
            </w:r>
          </w:p>
        </w:tc>
      </w:tr>
      <w:tr w:rsidR="00E07B0F" w:rsidRPr="007A6884" w14:paraId="5E524576" w14:textId="77777777" w:rsidTr="0009762F">
        <w:trPr>
          <w:trHeight w:val="260"/>
          <w:jc w:val="center"/>
        </w:trPr>
        <w:tc>
          <w:tcPr>
            <w:tcW w:w="3833" w:type="dxa"/>
            <w:shd w:val="clear" w:color="auto" w:fill="auto"/>
            <w:vAlign w:val="center"/>
          </w:tcPr>
          <w:p w14:paraId="0E24A096"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Riskler</w:t>
            </w:r>
          </w:p>
        </w:tc>
        <w:tc>
          <w:tcPr>
            <w:tcW w:w="6652" w:type="dxa"/>
            <w:gridSpan w:val="9"/>
            <w:shd w:val="clear" w:color="auto" w:fill="auto"/>
            <w:vAlign w:val="center"/>
          </w:tcPr>
          <w:p w14:paraId="2E3143A1" w14:textId="77777777" w:rsidR="00E07B0F" w:rsidRPr="0009762F" w:rsidRDefault="00E07B0F" w:rsidP="00F97EDC">
            <w:pPr>
              <w:pStyle w:val="Normal1"/>
              <w:numPr>
                <w:ilvl w:val="0"/>
                <w:numId w:val="20"/>
              </w:numPr>
              <w:pBdr>
                <w:top w:val="nil"/>
                <w:left w:val="nil"/>
                <w:bottom w:val="nil"/>
                <w:right w:val="nil"/>
                <w:between w:val="nil"/>
              </w:pBdr>
              <w:spacing w:after="0"/>
              <w:ind w:left="320" w:hanging="320"/>
              <w:jc w:val="both"/>
              <w:rPr>
                <w:rFonts w:ascii="Tahoma" w:hAnsi="Tahoma" w:cs="Tahoma"/>
                <w:sz w:val="19"/>
                <w:szCs w:val="19"/>
              </w:rPr>
            </w:pPr>
            <w:r w:rsidRPr="0009762F">
              <w:rPr>
                <w:rFonts w:ascii="Tahoma" w:hAnsi="Tahoma" w:cs="Tahoma"/>
                <w:sz w:val="19"/>
                <w:szCs w:val="19"/>
              </w:rPr>
              <w:t>Sınırlı kadro tahsisleri nedeniyle yeterli personel çalıştırmakta zorluklar yaşanması.</w:t>
            </w:r>
          </w:p>
          <w:p w14:paraId="32FC469D" w14:textId="77777777" w:rsidR="00E07B0F" w:rsidRPr="0009762F" w:rsidRDefault="00E07B0F" w:rsidP="00F97EDC">
            <w:pPr>
              <w:pStyle w:val="Normal1"/>
              <w:numPr>
                <w:ilvl w:val="0"/>
                <w:numId w:val="20"/>
              </w:numPr>
              <w:pBdr>
                <w:top w:val="nil"/>
                <w:left w:val="nil"/>
                <w:bottom w:val="nil"/>
                <w:right w:val="nil"/>
                <w:between w:val="nil"/>
              </w:pBdr>
              <w:spacing w:after="0"/>
              <w:ind w:left="320" w:hanging="320"/>
              <w:jc w:val="both"/>
              <w:rPr>
                <w:rFonts w:ascii="Tahoma" w:hAnsi="Tahoma" w:cs="Tahoma"/>
                <w:sz w:val="19"/>
                <w:szCs w:val="19"/>
              </w:rPr>
            </w:pPr>
            <w:r w:rsidRPr="0009762F">
              <w:rPr>
                <w:rFonts w:ascii="Tahoma" w:hAnsi="Tahoma" w:cs="Tahoma"/>
                <w:sz w:val="19"/>
                <w:szCs w:val="19"/>
              </w:rPr>
              <w:t>Yetişmiş personel bulmakta ve muvafakat alınmasında yaşanan zorluklar.</w:t>
            </w:r>
          </w:p>
          <w:p w14:paraId="132DC7AF" w14:textId="77777777" w:rsidR="00E07B0F" w:rsidRPr="0009762F" w:rsidRDefault="00E07B0F" w:rsidP="00F97EDC">
            <w:pPr>
              <w:pStyle w:val="Normal1"/>
              <w:numPr>
                <w:ilvl w:val="0"/>
                <w:numId w:val="20"/>
              </w:numPr>
              <w:pBdr>
                <w:top w:val="nil"/>
                <w:left w:val="nil"/>
                <w:bottom w:val="nil"/>
                <w:right w:val="nil"/>
                <w:between w:val="nil"/>
              </w:pBdr>
              <w:spacing w:after="0"/>
              <w:ind w:left="320" w:hanging="320"/>
              <w:jc w:val="both"/>
              <w:rPr>
                <w:rFonts w:ascii="Tahoma" w:hAnsi="Tahoma" w:cs="Tahoma"/>
                <w:sz w:val="19"/>
                <w:szCs w:val="19"/>
              </w:rPr>
            </w:pPr>
            <w:r w:rsidRPr="0009762F">
              <w:rPr>
                <w:rFonts w:ascii="Tahoma" w:hAnsi="Tahoma" w:cs="Tahoma"/>
                <w:sz w:val="19"/>
                <w:szCs w:val="19"/>
              </w:rPr>
              <w:t>Başkanlık ihtiyaçları ve gelişim süreci göz önünde bulundurulmadan, ihtiyacı karşılamayan fiziki ofis tahsisi, demirbaş alınması.</w:t>
            </w:r>
          </w:p>
        </w:tc>
      </w:tr>
      <w:tr w:rsidR="00E07B0F" w:rsidRPr="007A6884" w14:paraId="1897E35D" w14:textId="77777777" w:rsidTr="0009762F">
        <w:trPr>
          <w:trHeight w:val="296"/>
          <w:jc w:val="center"/>
        </w:trPr>
        <w:tc>
          <w:tcPr>
            <w:tcW w:w="3833" w:type="dxa"/>
            <w:shd w:val="clear" w:color="auto" w:fill="auto"/>
            <w:vAlign w:val="center"/>
          </w:tcPr>
          <w:p w14:paraId="153FA540"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Stratejiler</w:t>
            </w:r>
          </w:p>
        </w:tc>
        <w:tc>
          <w:tcPr>
            <w:tcW w:w="6652" w:type="dxa"/>
            <w:gridSpan w:val="9"/>
            <w:shd w:val="clear" w:color="auto" w:fill="auto"/>
            <w:vAlign w:val="center"/>
          </w:tcPr>
          <w:p w14:paraId="45B33282" w14:textId="77777777" w:rsidR="00E07B0F" w:rsidRPr="0009762F" w:rsidRDefault="00E07B0F" w:rsidP="00F97EDC">
            <w:pPr>
              <w:pStyle w:val="Normal1"/>
              <w:numPr>
                <w:ilvl w:val="0"/>
                <w:numId w:val="21"/>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Çalışan memnuniyetini sağlayarak, Kurum ve Birim kimliği ve kültürünü, birimler arasındaki İşbirliğini artıracak şekilde geliştirmek.</w:t>
            </w:r>
          </w:p>
          <w:p w14:paraId="06A59027" w14:textId="77777777" w:rsidR="00E07B0F" w:rsidRPr="0009762F" w:rsidRDefault="00E07B0F" w:rsidP="00F97EDC">
            <w:pPr>
              <w:pStyle w:val="Normal1"/>
              <w:numPr>
                <w:ilvl w:val="0"/>
                <w:numId w:val="21"/>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İhtiyaç duyulan alanlarda personel eğitim programının geliştirilmesi her yıl düzenli olarak uygulanmasının sağlanması ve eğitim etkinliklerinin ölçülmesi</w:t>
            </w:r>
          </w:p>
        </w:tc>
      </w:tr>
      <w:tr w:rsidR="00E07B0F" w:rsidRPr="007A6884" w14:paraId="0D70B2B6" w14:textId="77777777" w:rsidTr="0009762F">
        <w:trPr>
          <w:trHeight w:val="374"/>
          <w:jc w:val="center"/>
        </w:trPr>
        <w:tc>
          <w:tcPr>
            <w:tcW w:w="3833" w:type="dxa"/>
            <w:shd w:val="clear" w:color="auto" w:fill="auto"/>
            <w:vAlign w:val="center"/>
          </w:tcPr>
          <w:p w14:paraId="15FA2D4C"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Maliyet Tahmini</w:t>
            </w:r>
          </w:p>
        </w:tc>
        <w:tc>
          <w:tcPr>
            <w:tcW w:w="6652" w:type="dxa"/>
            <w:gridSpan w:val="9"/>
            <w:shd w:val="clear" w:color="auto" w:fill="auto"/>
            <w:vAlign w:val="center"/>
          </w:tcPr>
          <w:p w14:paraId="39A86D2A" w14:textId="77777777" w:rsidR="00E07B0F" w:rsidRPr="0009762F" w:rsidRDefault="00E07B0F" w:rsidP="00D97317">
            <w:pPr>
              <w:pStyle w:val="Normal1"/>
              <w:spacing w:after="0"/>
              <w:rPr>
                <w:rFonts w:ascii="Tahoma" w:eastAsia="Times New Roman" w:hAnsi="Tahoma" w:cs="Tahoma"/>
                <w:sz w:val="19"/>
                <w:szCs w:val="19"/>
              </w:rPr>
            </w:pPr>
            <w:r w:rsidRPr="0009762F">
              <w:rPr>
                <w:rFonts w:ascii="Tahoma" w:eastAsia="Times New Roman" w:hAnsi="Tahoma" w:cs="Tahoma"/>
                <w:sz w:val="19"/>
                <w:szCs w:val="19"/>
              </w:rPr>
              <w:t>-</w:t>
            </w:r>
          </w:p>
        </w:tc>
      </w:tr>
      <w:tr w:rsidR="00E07B0F" w:rsidRPr="007A6884" w14:paraId="2DFBB006" w14:textId="77777777" w:rsidTr="0009762F">
        <w:trPr>
          <w:trHeight w:val="547"/>
          <w:jc w:val="center"/>
        </w:trPr>
        <w:tc>
          <w:tcPr>
            <w:tcW w:w="3833" w:type="dxa"/>
            <w:shd w:val="clear" w:color="auto" w:fill="auto"/>
            <w:vAlign w:val="center"/>
          </w:tcPr>
          <w:p w14:paraId="3784AA6A"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Tespitler</w:t>
            </w:r>
          </w:p>
        </w:tc>
        <w:tc>
          <w:tcPr>
            <w:tcW w:w="6652" w:type="dxa"/>
            <w:gridSpan w:val="9"/>
            <w:shd w:val="clear" w:color="auto" w:fill="auto"/>
            <w:vAlign w:val="center"/>
          </w:tcPr>
          <w:p w14:paraId="778A641E" w14:textId="77777777" w:rsidR="00E07B0F" w:rsidRPr="0009762F" w:rsidRDefault="00E07B0F" w:rsidP="00F97EDC">
            <w:pPr>
              <w:pStyle w:val="Normal1"/>
              <w:numPr>
                <w:ilvl w:val="0"/>
                <w:numId w:val="19"/>
              </w:numPr>
              <w:pBdr>
                <w:top w:val="nil"/>
                <w:left w:val="nil"/>
                <w:bottom w:val="nil"/>
                <w:right w:val="nil"/>
                <w:between w:val="nil"/>
              </w:pBdr>
              <w:spacing w:after="0"/>
              <w:ind w:left="320" w:hanging="320"/>
              <w:jc w:val="both"/>
              <w:rPr>
                <w:rFonts w:ascii="Tahoma" w:hAnsi="Tahoma" w:cs="Tahoma"/>
                <w:sz w:val="19"/>
                <w:szCs w:val="19"/>
              </w:rPr>
            </w:pPr>
            <w:r w:rsidRPr="0009762F">
              <w:rPr>
                <w:rFonts w:ascii="Tahoma" w:hAnsi="Tahoma" w:cs="Tahoma"/>
                <w:sz w:val="19"/>
                <w:szCs w:val="19"/>
              </w:rPr>
              <w:t>Sınırlı kadro tahsisleri nedeniyle yeterli personel çalıştırmakta zorluklar yaşanması.</w:t>
            </w:r>
          </w:p>
          <w:p w14:paraId="132FDB45" w14:textId="77777777" w:rsidR="00E07B0F" w:rsidRPr="0009762F" w:rsidRDefault="00E07B0F" w:rsidP="00F97EDC">
            <w:pPr>
              <w:pStyle w:val="Normal1"/>
              <w:numPr>
                <w:ilvl w:val="0"/>
                <w:numId w:val="19"/>
              </w:numPr>
              <w:pBdr>
                <w:top w:val="nil"/>
                <w:left w:val="nil"/>
                <w:bottom w:val="nil"/>
                <w:right w:val="nil"/>
                <w:between w:val="nil"/>
              </w:pBdr>
              <w:spacing w:after="0"/>
              <w:ind w:left="320" w:hanging="320"/>
              <w:jc w:val="both"/>
              <w:rPr>
                <w:rFonts w:ascii="Tahoma" w:hAnsi="Tahoma" w:cs="Tahoma"/>
                <w:sz w:val="19"/>
                <w:szCs w:val="19"/>
              </w:rPr>
            </w:pPr>
            <w:r w:rsidRPr="0009762F">
              <w:rPr>
                <w:rFonts w:ascii="Tahoma" w:hAnsi="Tahoma" w:cs="Tahoma"/>
                <w:bCs/>
                <w:sz w:val="19"/>
                <w:szCs w:val="19"/>
              </w:rPr>
              <w:t>Nitelikli personel sayısındaki arttırılması</w:t>
            </w:r>
          </w:p>
        </w:tc>
      </w:tr>
      <w:tr w:rsidR="00E07B0F" w:rsidRPr="007A6884" w14:paraId="335B969F" w14:textId="77777777" w:rsidTr="0009762F">
        <w:trPr>
          <w:trHeight w:val="1188"/>
          <w:jc w:val="center"/>
        </w:trPr>
        <w:tc>
          <w:tcPr>
            <w:tcW w:w="3833" w:type="dxa"/>
            <w:shd w:val="clear" w:color="auto" w:fill="auto"/>
            <w:vAlign w:val="center"/>
          </w:tcPr>
          <w:p w14:paraId="2B9C945F"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İhtiyaçlar</w:t>
            </w:r>
          </w:p>
        </w:tc>
        <w:tc>
          <w:tcPr>
            <w:tcW w:w="6652" w:type="dxa"/>
            <w:gridSpan w:val="9"/>
            <w:shd w:val="clear" w:color="auto" w:fill="auto"/>
            <w:vAlign w:val="center"/>
          </w:tcPr>
          <w:p w14:paraId="30F4D136" w14:textId="77777777" w:rsidR="00E07B0F" w:rsidRPr="0009762F" w:rsidRDefault="00E07B0F" w:rsidP="00F97EDC">
            <w:pPr>
              <w:pStyle w:val="Normal1"/>
              <w:numPr>
                <w:ilvl w:val="0"/>
                <w:numId w:val="19"/>
              </w:numPr>
              <w:spacing w:after="0"/>
              <w:jc w:val="both"/>
              <w:rPr>
                <w:rFonts w:ascii="Tahoma" w:eastAsia="Times New Roman" w:hAnsi="Tahoma" w:cs="Tahoma"/>
                <w:sz w:val="19"/>
                <w:szCs w:val="19"/>
              </w:rPr>
            </w:pPr>
            <w:r w:rsidRPr="0009762F">
              <w:rPr>
                <w:rFonts w:ascii="Tahoma" w:eastAsia="Times New Roman" w:hAnsi="Tahoma" w:cs="Tahoma"/>
                <w:sz w:val="19"/>
                <w:szCs w:val="19"/>
              </w:rPr>
              <w:t>Personel eksiğinin giderilmesi.</w:t>
            </w:r>
          </w:p>
          <w:p w14:paraId="3B0AD025" w14:textId="77777777" w:rsidR="00E07B0F" w:rsidRPr="0009762F" w:rsidRDefault="00E07B0F" w:rsidP="00F97EDC">
            <w:pPr>
              <w:pStyle w:val="Normal1"/>
              <w:numPr>
                <w:ilvl w:val="0"/>
                <w:numId w:val="19"/>
              </w:numPr>
              <w:spacing w:after="0"/>
              <w:jc w:val="both"/>
              <w:rPr>
                <w:rFonts w:ascii="Tahoma" w:eastAsia="Times New Roman" w:hAnsi="Tahoma" w:cs="Tahoma"/>
                <w:sz w:val="19"/>
                <w:szCs w:val="19"/>
              </w:rPr>
            </w:pPr>
            <w:r w:rsidRPr="0009762F">
              <w:rPr>
                <w:rFonts w:ascii="Tahoma" w:eastAsia="Times New Roman" w:hAnsi="Tahoma" w:cs="Tahoma"/>
                <w:sz w:val="19"/>
                <w:szCs w:val="19"/>
              </w:rPr>
              <w:t>Yeterli fiziki çalışma ofisleri sağlanması.</w:t>
            </w:r>
          </w:p>
          <w:p w14:paraId="28DFF8E1" w14:textId="77777777" w:rsidR="00E07B0F" w:rsidRPr="0009762F" w:rsidRDefault="00E07B0F" w:rsidP="00F97EDC">
            <w:pPr>
              <w:pStyle w:val="Normal1"/>
              <w:numPr>
                <w:ilvl w:val="0"/>
                <w:numId w:val="19"/>
              </w:numPr>
              <w:spacing w:after="0"/>
              <w:jc w:val="both"/>
              <w:rPr>
                <w:rFonts w:ascii="Tahoma" w:eastAsia="Times New Roman" w:hAnsi="Tahoma" w:cs="Tahoma"/>
                <w:sz w:val="19"/>
                <w:szCs w:val="19"/>
              </w:rPr>
            </w:pPr>
            <w:r w:rsidRPr="0009762F">
              <w:rPr>
                <w:rFonts w:ascii="Tahoma" w:eastAsia="Times New Roman" w:hAnsi="Tahoma" w:cs="Tahoma"/>
                <w:sz w:val="19"/>
                <w:szCs w:val="19"/>
              </w:rPr>
              <w:t>Mevcut personeller ve yeni personeller için eğitim düzenlenmesi.</w:t>
            </w:r>
          </w:p>
        </w:tc>
      </w:tr>
    </w:tbl>
    <w:p w14:paraId="5BAE2528" w14:textId="77777777" w:rsidR="00E07B0F" w:rsidRPr="007A6884" w:rsidRDefault="00E07B0F" w:rsidP="00E07B0F">
      <w:pPr>
        <w:pStyle w:val="ListeParagraf"/>
        <w:rPr>
          <w:rFonts w:ascii="Tahoma" w:hAnsi="Tahoma" w:cs="Tahoma"/>
        </w:rPr>
      </w:pPr>
    </w:p>
    <w:p w14:paraId="42D44FBD" w14:textId="77777777" w:rsidR="00E07B0F" w:rsidRPr="007A6884" w:rsidRDefault="00E07B0F" w:rsidP="00E07B0F">
      <w:pPr>
        <w:pStyle w:val="ListeParagraf"/>
        <w:rPr>
          <w:rFonts w:ascii="Tahoma" w:hAnsi="Tahoma" w:cs="Tahoma"/>
        </w:rPr>
        <w:sectPr w:rsidR="00E07B0F" w:rsidRPr="007A6884" w:rsidSect="00EB7D18">
          <w:pgSz w:w="11906" w:h="16838"/>
          <w:pgMar w:top="851" w:right="1417" w:bottom="709" w:left="1417" w:header="708" w:footer="148" w:gutter="0"/>
          <w:pgBorders w:offsetFrom="page">
            <w:top w:val="cornerTriangles" w:sz="10" w:space="24" w:color="auto"/>
            <w:left w:val="cornerTriangles" w:sz="10" w:space="24" w:color="auto"/>
            <w:right w:val="cornerTriangles" w:sz="10" w:space="24" w:color="auto"/>
          </w:pgBorders>
          <w:cols w:space="708"/>
          <w:docGrid w:linePitch="360"/>
        </w:sectPr>
      </w:pPr>
    </w:p>
    <w:p w14:paraId="6603E830" w14:textId="77777777" w:rsidR="00E07B0F" w:rsidRPr="007A6884" w:rsidRDefault="00E07B0F" w:rsidP="00E07B0F">
      <w:pPr>
        <w:pStyle w:val="ListeParagraf"/>
        <w:rPr>
          <w:rFonts w:ascii="Tahoma" w:hAnsi="Tahoma" w:cs="Tahoma"/>
        </w:rPr>
      </w:pPr>
    </w:p>
    <w:tbl>
      <w:tblPr>
        <w:tblW w:w="1048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970"/>
        <w:gridCol w:w="850"/>
        <w:gridCol w:w="1134"/>
        <w:gridCol w:w="606"/>
        <w:gridCol w:w="606"/>
        <w:gridCol w:w="606"/>
        <w:gridCol w:w="606"/>
        <w:gridCol w:w="629"/>
        <w:gridCol w:w="916"/>
        <w:gridCol w:w="562"/>
      </w:tblGrid>
      <w:tr w:rsidR="00E07B0F" w:rsidRPr="007A6884" w14:paraId="0FF0F0A0" w14:textId="77777777" w:rsidTr="00620219">
        <w:trPr>
          <w:trHeight w:val="760"/>
          <w:jc w:val="center"/>
        </w:trPr>
        <w:tc>
          <w:tcPr>
            <w:tcW w:w="3970" w:type="dxa"/>
            <w:shd w:val="clear" w:color="auto" w:fill="0B5294" w:themeFill="accent1" w:themeFillShade="BF"/>
            <w:vAlign w:val="center"/>
          </w:tcPr>
          <w:p w14:paraId="3EEF742C" w14:textId="1C13A0DC" w:rsidR="00E07B0F" w:rsidRPr="007A6884" w:rsidRDefault="00E07B0F" w:rsidP="00D97317">
            <w:pPr>
              <w:pStyle w:val="Normal1"/>
              <w:spacing w:after="0" w:line="240" w:lineRule="auto"/>
              <w:jc w:val="center"/>
              <w:rPr>
                <w:rFonts w:ascii="Tahoma" w:eastAsia="Times New Roman" w:hAnsi="Tahoma" w:cs="Tahoma"/>
                <w:b/>
                <w:color w:val="FFFFFF" w:themeColor="background1"/>
                <w:sz w:val="24"/>
                <w:szCs w:val="24"/>
              </w:rPr>
            </w:pPr>
            <w:r w:rsidRPr="007A6884">
              <w:rPr>
                <w:rFonts w:ascii="Tahoma" w:eastAsia="Times New Roman" w:hAnsi="Tahoma" w:cs="Tahoma"/>
                <w:b/>
                <w:color w:val="FFFFFF" w:themeColor="background1"/>
                <w:sz w:val="24"/>
                <w:szCs w:val="24"/>
              </w:rPr>
              <w:t>Amaç</w:t>
            </w:r>
            <w:r w:rsidR="00B76FD4">
              <w:rPr>
                <w:rFonts w:ascii="Tahoma" w:eastAsia="Times New Roman" w:hAnsi="Tahoma" w:cs="Tahoma"/>
                <w:b/>
                <w:color w:val="FFFFFF" w:themeColor="background1"/>
                <w:sz w:val="24"/>
                <w:szCs w:val="24"/>
              </w:rPr>
              <w:t xml:space="preserve"> 2</w:t>
            </w:r>
          </w:p>
        </w:tc>
        <w:tc>
          <w:tcPr>
            <w:tcW w:w="6515" w:type="dxa"/>
            <w:gridSpan w:val="9"/>
            <w:shd w:val="clear" w:color="auto" w:fill="0B5294" w:themeFill="accent1" w:themeFillShade="BF"/>
            <w:vAlign w:val="center"/>
          </w:tcPr>
          <w:p w14:paraId="1F21DEFB" w14:textId="77777777" w:rsidR="0009762F" w:rsidRDefault="0009762F" w:rsidP="00D97317">
            <w:pPr>
              <w:pStyle w:val="Normal1"/>
              <w:spacing w:after="0" w:line="240" w:lineRule="auto"/>
              <w:jc w:val="both"/>
              <w:rPr>
                <w:rFonts w:ascii="Tahoma" w:eastAsia="Times New Roman" w:hAnsi="Tahoma" w:cs="Tahoma"/>
                <w:b/>
                <w:color w:val="FFFFFF" w:themeColor="background1"/>
              </w:rPr>
            </w:pPr>
          </w:p>
          <w:p w14:paraId="6FC28D4B" w14:textId="15B36B23" w:rsidR="00E07B0F" w:rsidRDefault="00E07B0F" w:rsidP="00D97317">
            <w:pPr>
              <w:pStyle w:val="Normal1"/>
              <w:spacing w:after="0" w:line="240" w:lineRule="auto"/>
              <w:jc w:val="both"/>
              <w:rPr>
                <w:rFonts w:ascii="Tahoma" w:eastAsia="Times New Roman" w:hAnsi="Tahoma" w:cs="Tahoma"/>
                <w:b/>
                <w:color w:val="FFFFFF" w:themeColor="background1"/>
              </w:rPr>
            </w:pPr>
            <w:r w:rsidRPr="0009762F">
              <w:rPr>
                <w:rFonts w:ascii="Tahoma" w:eastAsia="Times New Roman" w:hAnsi="Tahoma" w:cs="Tahoma"/>
                <w:b/>
                <w:color w:val="FFFFFF" w:themeColor="background1"/>
              </w:rPr>
              <w:t>Kalite Süreçlerini Benimsemiş Bir Yönetim Anlayışı Doğrultusunda İnsan Kaynakları, Finansal Kaynakların Geliştirilmesi ve Paydaşlarla İlişkileriyle Tanınırlığımızı Artırmak</w:t>
            </w:r>
          </w:p>
          <w:p w14:paraId="034883B2" w14:textId="51C438C4" w:rsidR="0009762F" w:rsidRPr="0009762F" w:rsidRDefault="0009762F" w:rsidP="00D97317">
            <w:pPr>
              <w:pStyle w:val="Normal1"/>
              <w:spacing w:after="0" w:line="240" w:lineRule="auto"/>
              <w:jc w:val="both"/>
              <w:rPr>
                <w:rFonts w:ascii="Tahoma" w:eastAsia="Times New Roman" w:hAnsi="Tahoma" w:cs="Tahoma"/>
                <w:b/>
                <w:color w:val="FFFFFF" w:themeColor="background1"/>
              </w:rPr>
            </w:pPr>
          </w:p>
        </w:tc>
      </w:tr>
      <w:tr w:rsidR="00E07B0F" w:rsidRPr="007A6884" w14:paraId="2E2565F6" w14:textId="77777777" w:rsidTr="00620219">
        <w:trPr>
          <w:trHeight w:val="1129"/>
          <w:jc w:val="center"/>
        </w:trPr>
        <w:tc>
          <w:tcPr>
            <w:tcW w:w="3970" w:type="dxa"/>
            <w:shd w:val="clear" w:color="auto" w:fill="4389D7" w:themeFill="text2" w:themeFillTint="99"/>
            <w:vAlign w:val="center"/>
          </w:tcPr>
          <w:p w14:paraId="294BDD01" w14:textId="5ABE4F66" w:rsidR="00E07B0F" w:rsidRPr="00B76FD4" w:rsidRDefault="00E07B0F" w:rsidP="00D97317">
            <w:pPr>
              <w:pStyle w:val="Normal1"/>
              <w:spacing w:after="0" w:line="240" w:lineRule="auto"/>
              <w:jc w:val="center"/>
              <w:rPr>
                <w:rFonts w:ascii="Tahoma" w:eastAsia="Times New Roman" w:hAnsi="Tahoma" w:cs="Tahoma"/>
                <w:b/>
                <w:color w:val="FFFFFF" w:themeColor="background1"/>
                <w:sz w:val="20"/>
                <w:szCs w:val="20"/>
              </w:rPr>
            </w:pPr>
            <w:r w:rsidRPr="00B76FD4">
              <w:rPr>
                <w:rFonts w:ascii="Tahoma" w:eastAsia="Times New Roman" w:hAnsi="Tahoma" w:cs="Tahoma"/>
                <w:b/>
                <w:color w:val="FFFFFF" w:themeColor="background1"/>
                <w:sz w:val="20"/>
                <w:szCs w:val="20"/>
              </w:rPr>
              <w:t>Hedef</w:t>
            </w:r>
            <w:r w:rsidR="00B76FD4" w:rsidRPr="00B76FD4">
              <w:rPr>
                <w:rFonts w:ascii="Tahoma" w:eastAsia="Times New Roman" w:hAnsi="Tahoma" w:cs="Tahoma"/>
                <w:b/>
                <w:color w:val="FFFFFF" w:themeColor="background1"/>
                <w:sz w:val="20"/>
                <w:szCs w:val="20"/>
              </w:rPr>
              <w:t xml:space="preserve"> 2.2</w:t>
            </w:r>
          </w:p>
        </w:tc>
        <w:tc>
          <w:tcPr>
            <w:tcW w:w="6515" w:type="dxa"/>
            <w:gridSpan w:val="9"/>
            <w:shd w:val="clear" w:color="auto" w:fill="4389D7" w:themeFill="text2" w:themeFillTint="99"/>
            <w:vAlign w:val="center"/>
          </w:tcPr>
          <w:p w14:paraId="5E6A46A7" w14:textId="51F8D598" w:rsidR="00E07B0F" w:rsidRPr="0009762F" w:rsidRDefault="00E07B0F" w:rsidP="00D97317">
            <w:pPr>
              <w:pStyle w:val="Normal1"/>
              <w:spacing w:after="0" w:line="240" w:lineRule="auto"/>
              <w:jc w:val="both"/>
              <w:rPr>
                <w:rFonts w:ascii="Tahoma" w:eastAsia="Times New Roman" w:hAnsi="Tahoma" w:cs="Tahoma"/>
                <w:color w:val="FFFFFF" w:themeColor="background1"/>
              </w:rPr>
            </w:pPr>
            <w:r w:rsidRPr="0009762F">
              <w:rPr>
                <w:rFonts w:ascii="Tahoma" w:hAnsi="Tahoma" w:cs="Tahoma"/>
                <w:b/>
                <w:bCs/>
                <w:color w:val="FFFFFF" w:themeColor="background1"/>
              </w:rPr>
              <w:t>Kaynakların kullanılmasında israfın önlenmesi ve verimliliğin artırılmasını Sağlamak</w:t>
            </w:r>
          </w:p>
        </w:tc>
      </w:tr>
      <w:tr w:rsidR="00E07B0F" w:rsidRPr="007A6884" w14:paraId="38CF2A0B" w14:textId="77777777" w:rsidTr="00620219">
        <w:trPr>
          <w:cantSplit/>
          <w:trHeight w:val="1134"/>
          <w:jc w:val="center"/>
        </w:trPr>
        <w:tc>
          <w:tcPr>
            <w:tcW w:w="3970" w:type="dxa"/>
            <w:shd w:val="clear" w:color="auto" w:fill="auto"/>
            <w:vAlign w:val="center"/>
          </w:tcPr>
          <w:p w14:paraId="6BC55A6B"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Performans Göstergeleri</w:t>
            </w:r>
          </w:p>
        </w:tc>
        <w:tc>
          <w:tcPr>
            <w:tcW w:w="850" w:type="dxa"/>
            <w:shd w:val="clear" w:color="auto" w:fill="auto"/>
            <w:vAlign w:val="center"/>
          </w:tcPr>
          <w:p w14:paraId="0D2AA2BA" w14:textId="77777777" w:rsidR="00E07B0F" w:rsidRPr="007A6884" w:rsidRDefault="00E07B0F" w:rsidP="00D97317">
            <w:pPr>
              <w:pStyle w:val="Normal1"/>
              <w:spacing w:after="0" w:line="240" w:lineRule="auto"/>
              <w:ind w:left="-102" w:right="-36"/>
              <w:jc w:val="center"/>
              <w:rPr>
                <w:rFonts w:ascii="Tahoma" w:eastAsia="Times New Roman" w:hAnsi="Tahoma" w:cs="Tahoma"/>
                <w:sz w:val="20"/>
                <w:szCs w:val="20"/>
              </w:rPr>
            </w:pPr>
            <w:r w:rsidRPr="007A6884">
              <w:rPr>
                <w:rFonts w:ascii="Tahoma" w:eastAsia="Times New Roman" w:hAnsi="Tahoma" w:cs="Tahoma"/>
                <w:sz w:val="20"/>
                <w:szCs w:val="20"/>
              </w:rPr>
              <w:t>Hedefe Etkisi (%)</w:t>
            </w:r>
          </w:p>
        </w:tc>
        <w:tc>
          <w:tcPr>
            <w:tcW w:w="1134" w:type="dxa"/>
            <w:tcBorders>
              <w:top w:val="single" w:sz="6" w:space="0" w:color="000000"/>
              <w:bottom w:val="single" w:sz="6" w:space="0" w:color="000000"/>
            </w:tcBorders>
            <w:shd w:val="clear" w:color="auto" w:fill="auto"/>
            <w:vAlign w:val="center"/>
          </w:tcPr>
          <w:p w14:paraId="37B163C1" w14:textId="77777777" w:rsidR="00E07B0F" w:rsidRPr="007A6884" w:rsidRDefault="00E07B0F" w:rsidP="00D97317">
            <w:pPr>
              <w:pStyle w:val="Normal1"/>
              <w:spacing w:after="0" w:line="240" w:lineRule="auto"/>
              <w:ind w:left="-32"/>
              <w:jc w:val="center"/>
              <w:rPr>
                <w:rFonts w:ascii="Tahoma" w:eastAsia="Times New Roman" w:hAnsi="Tahoma" w:cs="Tahoma"/>
                <w:sz w:val="20"/>
                <w:szCs w:val="20"/>
              </w:rPr>
            </w:pPr>
            <w:r w:rsidRPr="007A6884">
              <w:rPr>
                <w:rFonts w:ascii="Tahoma" w:eastAsia="Times New Roman" w:hAnsi="Tahoma" w:cs="Tahoma"/>
                <w:sz w:val="20"/>
                <w:szCs w:val="20"/>
              </w:rPr>
              <w:t>Plan Dönemi Başlangıç Değeri</w:t>
            </w:r>
          </w:p>
        </w:tc>
        <w:tc>
          <w:tcPr>
            <w:tcW w:w="606" w:type="dxa"/>
            <w:shd w:val="clear" w:color="auto" w:fill="auto"/>
            <w:vAlign w:val="center"/>
          </w:tcPr>
          <w:p w14:paraId="2B4CC712" w14:textId="77777777" w:rsidR="00E07B0F" w:rsidRPr="007A6884" w:rsidRDefault="00E07B0F" w:rsidP="00D97317">
            <w:pPr>
              <w:pStyle w:val="Normal1"/>
              <w:spacing w:after="0" w:line="240" w:lineRule="auto"/>
              <w:ind w:left="-29"/>
              <w:jc w:val="center"/>
              <w:rPr>
                <w:rFonts w:ascii="Tahoma" w:eastAsia="Times New Roman" w:hAnsi="Tahoma" w:cs="Tahoma"/>
                <w:sz w:val="20"/>
                <w:szCs w:val="20"/>
              </w:rPr>
            </w:pPr>
            <w:r w:rsidRPr="007A6884">
              <w:rPr>
                <w:rFonts w:ascii="Tahoma" w:eastAsia="Times New Roman" w:hAnsi="Tahoma" w:cs="Tahoma"/>
                <w:sz w:val="20"/>
                <w:szCs w:val="20"/>
              </w:rPr>
              <w:t>1.Yıl</w:t>
            </w:r>
          </w:p>
        </w:tc>
        <w:tc>
          <w:tcPr>
            <w:tcW w:w="606" w:type="dxa"/>
            <w:shd w:val="clear" w:color="auto" w:fill="auto"/>
            <w:vAlign w:val="center"/>
          </w:tcPr>
          <w:p w14:paraId="3B7DBCDB" w14:textId="77777777" w:rsidR="00E07B0F" w:rsidRPr="007A6884" w:rsidRDefault="00E07B0F" w:rsidP="00D97317">
            <w:pPr>
              <w:pStyle w:val="Normal1"/>
              <w:spacing w:after="0" w:line="240" w:lineRule="auto"/>
              <w:ind w:left="-144" w:right="-174"/>
              <w:jc w:val="center"/>
              <w:rPr>
                <w:rFonts w:ascii="Tahoma" w:eastAsia="Times New Roman" w:hAnsi="Tahoma" w:cs="Tahoma"/>
                <w:sz w:val="20"/>
                <w:szCs w:val="20"/>
              </w:rPr>
            </w:pPr>
            <w:r w:rsidRPr="007A6884">
              <w:rPr>
                <w:rFonts w:ascii="Tahoma" w:eastAsia="Times New Roman" w:hAnsi="Tahoma" w:cs="Tahoma"/>
                <w:sz w:val="20"/>
                <w:szCs w:val="20"/>
              </w:rPr>
              <w:t>2.Yıl</w:t>
            </w:r>
          </w:p>
        </w:tc>
        <w:tc>
          <w:tcPr>
            <w:tcW w:w="606" w:type="dxa"/>
            <w:shd w:val="clear" w:color="auto" w:fill="auto"/>
            <w:vAlign w:val="center"/>
          </w:tcPr>
          <w:p w14:paraId="61C2E3B1" w14:textId="77777777" w:rsidR="00E07B0F" w:rsidRPr="007A6884" w:rsidRDefault="00E07B0F" w:rsidP="00D97317">
            <w:pPr>
              <w:pStyle w:val="Normal1"/>
              <w:spacing w:after="0" w:line="240" w:lineRule="auto"/>
              <w:ind w:left="-50"/>
              <w:jc w:val="center"/>
              <w:rPr>
                <w:rFonts w:ascii="Tahoma" w:eastAsia="Times New Roman" w:hAnsi="Tahoma" w:cs="Tahoma"/>
                <w:sz w:val="20"/>
                <w:szCs w:val="20"/>
              </w:rPr>
            </w:pPr>
            <w:r w:rsidRPr="007A6884">
              <w:rPr>
                <w:rFonts w:ascii="Tahoma" w:eastAsia="Times New Roman" w:hAnsi="Tahoma" w:cs="Tahoma"/>
                <w:sz w:val="20"/>
                <w:szCs w:val="20"/>
              </w:rPr>
              <w:t>3.Yıl</w:t>
            </w:r>
          </w:p>
        </w:tc>
        <w:tc>
          <w:tcPr>
            <w:tcW w:w="606" w:type="dxa"/>
            <w:shd w:val="clear" w:color="auto" w:fill="auto"/>
            <w:vAlign w:val="center"/>
          </w:tcPr>
          <w:p w14:paraId="0CA5D7BE" w14:textId="77777777" w:rsidR="00E07B0F" w:rsidRPr="007A6884" w:rsidRDefault="00E07B0F" w:rsidP="00D97317">
            <w:pPr>
              <w:pStyle w:val="Normal1"/>
              <w:spacing w:after="0" w:line="240" w:lineRule="auto"/>
              <w:ind w:left="-83" w:right="-93"/>
              <w:jc w:val="center"/>
              <w:rPr>
                <w:rFonts w:ascii="Tahoma" w:eastAsia="Times New Roman" w:hAnsi="Tahoma" w:cs="Tahoma"/>
                <w:sz w:val="20"/>
                <w:szCs w:val="20"/>
              </w:rPr>
            </w:pPr>
            <w:r w:rsidRPr="007A6884">
              <w:rPr>
                <w:rFonts w:ascii="Tahoma" w:eastAsia="Times New Roman" w:hAnsi="Tahoma" w:cs="Tahoma"/>
                <w:sz w:val="20"/>
                <w:szCs w:val="20"/>
              </w:rPr>
              <w:t>4.Yıl</w:t>
            </w:r>
          </w:p>
        </w:tc>
        <w:tc>
          <w:tcPr>
            <w:tcW w:w="629" w:type="dxa"/>
            <w:shd w:val="clear" w:color="auto" w:fill="auto"/>
            <w:vAlign w:val="center"/>
          </w:tcPr>
          <w:p w14:paraId="515250B7" w14:textId="77777777" w:rsidR="00E07B0F" w:rsidRPr="007A6884" w:rsidRDefault="00E07B0F" w:rsidP="00D97317">
            <w:pPr>
              <w:pStyle w:val="Normal1"/>
              <w:spacing w:after="0" w:line="240" w:lineRule="auto"/>
              <w:ind w:left="-116" w:right="-30"/>
              <w:jc w:val="center"/>
              <w:rPr>
                <w:rFonts w:ascii="Tahoma" w:eastAsia="Times New Roman" w:hAnsi="Tahoma" w:cs="Tahoma"/>
                <w:sz w:val="20"/>
                <w:szCs w:val="20"/>
              </w:rPr>
            </w:pPr>
            <w:r w:rsidRPr="007A6884">
              <w:rPr>
                <w:rFonts w:ascii="Tahoma" w:eastAsia="Times New Roman" w:hAnsi="Tahoma" w:cs="Tahoma"/>
                <w:sz w:val="20"/>
                <w:szCs w:val="20"/>
              </w:rPr>
              <w:t>5.Yıl</w:t>
            </w:r>
          </w:p>
        </w:tc>
        <w:tc>
          <w:tcPr>
            <w:tcW w:w="916" w:type="dxa"/>
            <w:shd w:val="clear" w:color="auto" w:fill="auto"/>
            <w:vAlign w:val="center"/>
          </w:tcPr>
          <w:p w14:paraId="5DEF5B43"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İzleme Sıklığı</w:t>
            </w:r>
          </w:p>
        </w:tc>
        <w:tc>
          <w:tcPr>
            <w:tcW w:w="562" w:type="dxa"/>
            <w:shd w:val="clear" w:color="auto" w:fill="auto"/>
            <w:textDirection w:val="btLr"/>
            <w:vAlign w:val="center"/>
          </w:tcPr>
          <w:p w14:paraId="428D10ED" w14:textId="77777777" w:rsidR="00E07B0F" w:rsidRPr="007A6884" w:rsidRDefault="00E07B0F" w:rsidP="00620219">
            <w:pPr>
              <w:pStyle w:val="Normal1"/>
              <w:spacing w:after="0" w:line="240" w:lineRule="auto"/>
              <w:ind w:left="113" w:right="113"/>
              <w:jc w:val="center"/>
              <w:rPr>
                <w:rFonts w:ascii="Tahoma" w:eastAsia="Times New Roman" w:hAnsi="Tahoma" w:cs="Tahoma"/>
                <w:sz w:val="20"/>
                <w:szCs w:val="20"/>
              </w:rPr>
            </w:pPr>
            <w:r w:rsidRPr="00620219">
              <w:rPr>
                <w:rFonts w:ascii="Tahoma" w:eastAsia="Times New Roman" w:hAnsi="Tahoma" w:cs="Tahoma"/>
                <w:sz w:val="18"/>
                <w:szCs w:val="18"/>
              </w:rPr>
              <w:t>Raporlama Sıklığı</w:t>
            </w:r>
          </w:p>
        </w:tc>
      </w:tr>
      <w:tr w:rsidR="00E07B0F" w:rsidRPr="007A6884" w14:paraId="40E22CA1" w14:textId="77777777" w:rsidTr="00620219">
        <w:trPr>
          <w:trHeight w:val="720"/>
          <w:jc w:val="center"/>
        </w:trPr>
        <w:tc>
          <w:tcPr>
            <w:tcW w:w="3970" w:type="dxa"/>
            <w:shd w:val="clear" w:color="auto" w:fill="auto"/>
            <w:vAlign w:val="center"/>
          </w:tcPr>
          <w:p w14:paraId="7E8CA895"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 xml:space="preserve">P.G.2.2.1. </w:t>
            </w:r>
            <w:r w:rsidRPr="007A6884">
              <w:rPr>
                <w:rFonts w:ascii="Tahoma" w:eastAsia="Times New Roman" w:hAnsi="Tahoma" w:cs="Tahoma"/>
                <w:bCs/>
                <w:sz w:val="20"/>
                <w:szCs w:val="20"/>
              </w:rPr>
              <w:t>İsrafın önlenmesi ve verimliliğin artırılma oranı</w:t>
            </w:r>
          </w:p>
        </w:tc>
        <w:tc>
          <w:tcPr>
            <w:tcW w:w="850" w:type="dxa"/>
            <w:shd w:val="clear" w:color="auto" w:fill="auto"/>
            <w:vAlign w:val="center"/>
          </w:tcPr>
          <w:p w14:paraId="752C4BFE"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%50</w:t>
            </w:r>
          </w:p>
        </w:tc>
        <w:tc>
          <w:tcPr>
            <w:tcW w:w="1134" w:type="dxa"/>
            <w:tcBorders>
              <w:top w:val="single" w:sz="6" w:space="0" w:color="000000"/>
              <w:bottom w:val="single" w:sz="6" w:space="0" w:color="000000"/>
            </w:tcBorders>
            <w:shd w:val="clear" w:color="auto" w:fill="auto"/>
            <w:vAlign w:val="center"/>
          </w:tcPr>
          <w:p w14:paraId="3F6C56D2"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0</w:t>
            </w:r>
          </w:p>
        </w:tc>
        <w:tc>
          <w:tcPr>
            <w:tcW w:w="606" w:type="dxa"/>
            <w:shd w:val="clear" w:color="auto" w:fill="auto"/>
            <w:vAlign w:val="center"/>
          </w:tcPr>
          <w:p w14:paraId="3A4B8065"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%20</w:t>
            </w:r>
          </w:p>
        </w:tc>
        <w:tc>
          <w:tcPr>
            <w:tcW w:w="606" w:type="dxa"/>
            <w:shd w:val="clear" w:color="auto" w:fill="auto"/>
            <w:vAlign w:val="center"/>
          </w:tcPr>
          <w:p w14:paraId="7D896ED1" w14:textId="77777777" w:rsidR="00E07B0F" w:rsidRPr="0009762F" w:rsidRDefault="00E07B0F" w:rsidP="00D97317">
            <w:pPr>
              <w:pStyle w:val="Normal1"/>
              <w:spacing w:after="0" w:line="240" w:lineRule="auto"/>
              <w:ind w:left="-152" w:right="-169"/>
              <w:jc w:val="center"/>
              <w:rPr>
                <w:rFonts w:ascii="Tahoma" w:eastAsia="Times New Roman" w:hAnsi="Tahoma" w:cs="Tahoma"/>
                <w:sz w:val="19"/>
                <w:szCs w:val="19"/>
              </w:rPr>
            </w:pPr>
            <w:r w:rsidRPr="0009762F">
              <w:rPr>
                <w:rFonts w:ascii="Tahoma" w:eastAsia="Times New Roman" w:hAnsi="Tahoma" w:cs="Tahoma"/>
                <w:sz w:val="19"/>
                <w:szCs w:val="19"/>
              </w:rPr>
              <w:t>%50</w:t>
            </w:r>
          </w:p>
        </w:tc>
        <w:tc>
          <w:tcPr>
            <w:tcW w:w="606" w:type="dxa"/>
            <w:shd w:val="clear" w:color="auto" w:fill="auto"/>
            <w:vAlign w:val="center"/>
          </w:tcPr>
          <w:p w14:paraId="1C6D36BF" w14:textId="77777777" w:rsidR="00E07B0F" w:rsidRPr="0009762F" w:rsidRDefault="00E07B0F" w:rsidP="00D97317">
            <w:pPr>
              <w:pStyle w:val="Normal1"/>
              <w:spacing w:after="0" w:line="240" w:lineRule="auto"/>
              <w:ind w:left="-186" w:right="-134"/>
              <w:jc w:val="center"/>
              <w:rPr>
                <w:rFonts w:ascii="Tahoma" w:eastAsia="Times New Roman" w:hAnsi="Tahoma" w:cs="Tahoma"/>
                <w:sz w:val="19"/>
                <w:szCs w:val="19"/>
              </w:rPr>
            </w:pPr>
            <w:r w:rsidRPr="0009762F">
              <w:rPr>
                <w:rFonts w:ascii="Tahoma" w:eastAsia="Times New Roman" w:hAnsi="Tahoma" w:cs="Tahoma"/>
                <w:sz w:val="19"/>
                <w:szCs w:val="19"/>
              </w:rPr>
              <w:t>%100</w:t>
            </w:r>
          </w:p>
        </w:tc>
        <w:tc>
          <w:tcPr>
            <w:tcW w:w="606" w:type="dxa"/>
            <w:shd w:val="clear" w:color="auto" w:fill="auto"/>
            <w:vAlign w:val="center"/>
          </w:tcPr>
          <w:p w14:paraId="24DA09BE" w14:textId="77777777" w:rsidR="00E07B0F" w:rsidRPr="0009762F" w:rsidRDefault="00E07B0F" w:rsidP="00D97317">
            <w:pPr>
              <w:pStyle w:val="Normal1"/>
              <w:spacing w:after="0" w:line="240" w:lineRule="auto"/>
              <w:ind w:left="-78" w:right="-100"/>
              <w:jc w:val="center"/>
              <w:rPr>
                <w:rFonts w:ascii="Tahoma" w:eastAsia="Times New Roman" w:hAnsi="Tahoma" w:cs="Tahoma"/>
                <w:sz w:val="19"/>
                <w:szCs w:val="19"/>
              </w:rPr>
            </w:pPr>
            <w:r w:rsidRPr="0009762F">
              <w:rPr>
                <w:rFonts w:ascii="Tahoma" w:eastAsia="Times New Roman" w:hAnsi="Tahoma" w:cs="Tahoma"/>
                <w:sz w:val="19"/>
                <w:szCs w:val="19"/>
              </w:rPr>
              <w:t>%100</w:t>
            </w:r>
          </w:p>
        </w:tc>
        <w:tc>
          <w:tcPr>
            <w:tcW w:w="629" w:type="dxa"/>
            <w:shd w:val="clear" w:color="auto" w:fill="auto"/>
            <w:vAlign w:val="center"/>
          </w:tcPr>
          <w:p w14:paraId="5BB47505" w14:textId="77777777" w:rsidR="00E07B0F" w:rsidRPr="0009762F" w:rsidRDefault="00E07B0F" w:rsidP="00D97317">
            <w:pPr>
              <w:pStyle w:val="Normal1"/>
              <w:spacing w:after="0" w:line="240" w:lineRule="auto"/>
              <w:ind w:left="-125" w:right="-167"/>
              <w:jc w:val="center"/>
              <w:rPr>
                <w:rFonts w:ascii="Tahoma" w:eastAsia="Times New Roman" w:hAnsi="Tahoma" w:cs="Tahoma"/>
                <w:sz w:val="19"/>
                <w:szCs w:val="19"/>
              </w:rPr>
            </w:pPr>
            <w:r w:rsidRPr="0009762F">
              <w:rPr>
                <w:rFonts w:ascii="Tahoma" w:eastAsia="Times New Roman" w:hAnsi="Tahoma" w:cs="Tahoma"/>
                <w:sz w:val="19"/>
                <w:szCs w:val="19"/>
              </w:rPr>
              <w:t>%100</w:t>
            </w:r>
          </w:p>
        </w:tc>
        <w:tc>
          <w:tcPr>
            <w:tcW w:w="916" w:type="dxa"/>
            <w:shd w:val="clear" w:color="auto" w:fill="auto"/>
            <w:vAlign w:val="center"/>
          </w:tcPr>
          <w:p w14:paraId="34FA2718"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6 ay</w:t>
            </w:r>
          </w:p>
        </w:tc>
        <w:tc>
          <w:tcPr>
            <w:tcW w:w="562" w:type="dxa"/>
            <w:shd w:val="clear" w:color="auto" w:fill="auto"/>
            <w:vAlign w:val="center"/>
          </w:tcPr>
          <w:p w14:paraId="7BBA9B3B"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1 yıl</w:t>
            </w:r>
          </w:p>
        </w:tc>
      </w:tr>
      <w:tr w:rsidR="00E07B0F" w:rsidRPr="007A6884" w14:paraId="05B16481" w14:textId="77777777" w:rsidTr="00620219">
        <w:trPr>
          <w:trHeight w:val="959"/>
          <w:jc w:val="center"/>
        </w:trPr>
        <w:tc>
          <w:tcPr>
            <w:tcW w:w="3970" w:type="dxa"/>
            <w:shd w:val="clear" w:color="auto" w:fill="auto"/>
            <w:vAlign w:val="center"/>
          </w:tcPr>
          <w:p w14:paraId="3FD7029E"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P.G.2.2.2.</w:t>
            </w:r>
            <w:r w:rsidRPr="007A6884">
              <w:rPr>
                <w:rFonts w:ascii="Tahoma" w:eastAsia="Times New Roman" w:hAnsi="Tahoma" w:cs="Tahoma"/>
                <w:sz w:val="20"/>
                <w:szCs w:val="20"/>
              </w:rPr>
              <w:t>Teknik şartnameye uygun ihtiyacı karşılayan nitelikte En kaliteli ürünü/hizmeti ekonomik fiyatla teminin yapılması</w:t>
            </w:r>
          </w:p>
        </w:tc>
        <w:tc>
          <w:tcPr>
            <w:tcW w:w="850" w:type="dxa"/>
            <w:shd w:val="clear" w:color="auto" w:fill="auto"/>
            <w:vAlign w:val="center"/>
          </w:tcPr>
          <w:p w14:paraId="368C30FB"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%50</w:t>
            </w:r>
          </w:p>
        </w:tc>
        <w:tc>
          <w:tcPr>
            <w:tcW w:w="1134" w:type="dxa"/>
            <w:tcBorders>
              <w:top w:val="single" w:sz="6" w:space="0" w:color="000000"/>
              <w:bottom w:val="single" w:sz="6" w:space="0" w:color="000000"/>
            </w:tcBorders>
            <w:shd w:val="clear" w:color="auto" w:fill="auto"/>
            <w:vAlign w:val="center"/>
          </w:tcPr>
          <w:p w14:paraId="3B3FCEE5"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0</w:t>
            </w:r>
          </w:p>
        </w:tc>
        <w:tc>
          <w:tcPr>
            <w:tcW w:w="606" w:type="dxa"/>
            <w:shd w:val="clear" w:color="auto" w:fill="auto"/>
            <w:vAlign w:val="center"/>
          </w:tcPr>
          <w:p w14:paraId="19F10C7F"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0</w:t>
            </w:r>
          </w:p>
        </w:tc>
        <w:tc>
          <w:tcPr>
            <w:tcW w:w="606" w:type="dxa"/>
            <w:shd w:val="clear" w:color="auto" w:fill="auto"/>
            <w:vAlign w:val="center"/>
          </w:tcPr>
          <w:p w14:paraId="4F792DCA"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0</w:t>
            </w:r>
          </w:p>
        </w:tc>
        <w:tc>
          <w:tcPr>
            <w:tcW w:w="606" w:type="dxa"/>
            <w:shd w:val="clear" w:color="auto" w:fill="auto"/>
            <w:vAlign w:val="center"/>
          </w:tcPr>
          <w:p w14:paraId="76DE8D6C"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5</w:t>
            </w:r>
          </w:p>
        </w:tc>
        <w:tc>
          <w:tcPr>
            <w:tcW w:w="606" w:type="dxa"/>
            <w:shd w:val="clear" w:color="auto" w:fill="auto"/>
            <w:vAlign w:val="center"/>
          </w:tcPr>
          <w:p w14:paraId="52E46FC7"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7</w:t>
            </w:r>
          </w:p>
        </w:tc>
        <w:tc>
          <w:tcPr>
            <w:tcW w:w="629" w:type="dxa"/>
            <w:shd w:val="clear" w:color="auto" w:fill="auto"/>
            <w:vAlign w:val="center"/>
          </w:tcPr>
          <w:p w14:paraId="20A115C3"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8</w:t>
            </w:r>
          </w:p>
        </w:tc>
        <w:tc>
          <w:tcPr>
            <w:tcW w:w="916" w:type="dxa"/>
            <w:shd w:val="clear" w:color="auto" w:fill="auto"/>
            <w:vAlign w:val="center"/>
          </w:tcPr>
          <w:p w14:paraId="5ECCA5F7"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6 ay</w:t>
            </w:r>
          </w:p>
        </w:tc>
        <w:tc>
          <w:tcPr>
            <w:tcW w:w="562" w:type="dxa"/>
            <w:shd w:val="clear" w:color="auto" w:fill="auto"/>
            <w:vAlign w:val="center"/>
          </w:tcPr>
          <w:p w14:paraId="6C07E38C" w14:textId="77777777" w:rsidR="00E07B0F" w:rsidRPr="0009762F" w:rsidRDefault="00E07B0F" w:rsidP="00D97317">
            <w:pPr>
              <w:pStyle w:val="Normal1"/>
              <w:spacing w:after="0" w:line="240" w:lineRule="auto"/>
              <w:jc w:val="center"/>
              <w:rPr>
                <w:rFonts w:ascii="Tahoma" w:eastAsia="Times New Roman" w:hAnsi="Tahoma" w:cs="Tahoma"/>
                <w:sz w:val="19"/>
                <w:szCs w:val="19"/>
              </w:rPr>
            </w:pPr>
            <w:r w:rsidRPr="0009762F">
              <w:rPr>
                <w:rFonts w:ascii="Tahoma" w:eastAsia="Times New Roman" w:hAnsi="Tahoma" w:cs="Tahoma"/>
                <w:sz w:val="19"/>
                <w:szCs w:val="19"/>
              </w:rPr>
              <w:t>1 yıl</w:t>
            </w:r>
          </w:p>
        </w:tc>
      </w:tr>
      <w:tr w:rsidR="00E07B0F" w:rsidRPr="007A6884" w14:paraId="5E8914FE" w14:textId="77777777" w:rsidTr="00620219">
        <w:trPr>
          <w:trHeight w:val="411"/>
          <w:jc w:val="center"/>
        </w:trPr>
        <w:tc>
          <w:tcPr>
            <w:tcW w:w="3970" w:type="dxa"/>
            <w:shd w:val="clear" w:color="auto" w:fill="auto"/>
            <w:vAlign w:val="center"/>
          </w:tcPr>
          <w:p w14:paraId="0169590C"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Sorumlu Birim</w:t>
            </w:r>
          </w:p>
        </w:tc>
        <w:tc>
          <w:tcPr>
            <w:tcW w:w="6515" w:type="dxa"/>
            <w:gridSpan w:val="9"/>
            <w:shd w:val="clear" w:color="auto" w:fill="auto"/>
            <w:vAlign w:val="center"/>
          </w:tcPr>
          <w:p w14:paraId="4189CCF8" w14:textId="77777777" w:rsidR="00E07B0F" w:rsidRPr="0009762F" w:rsidRDefault="00E07B0F" w:rsidP="00D97317">
            <w:pPr>
              <w:pStyle w:val="Normal1"/>
              <w:spacing w:line="240" w:lineRule="auto"/>
              <w:rPr>
                <w:rFonts w:ascii="Tahoma" w:eastAsia="Times New Roman" w:hAnsi="Tahoma" w:cs="Tahoma"/>
                <w:sz w:val="19"/>
                <w:szCs w:val="19"/>
              </w:rPr>
            </w:pPr>
            <w:r w:rsidRPr="0009762F">
              <w:rPr>
                <w:rFonts w:ascii="Tahoma" w:eastAsia="Times New Roman" w:hAnsi="Tahoma" w:cs="Tahoma"/>
                <w:sz w:val="19"/>
                <w:szCs w:val="19"/>
              </w:rPr>
              <w:t>Satın Alma Şube Müdürlüğü</w:t>
            </w:r>
          </w:p>
        </w:tc>
      </w:tr>
      <w:tr w:rsidR="00E07B0F" w:rsidRPr="007A6884" w14:paraId="5C5A1EEF" w14:textId="77777777" w:rsidTr="00620219">
        <w:trPr>
          <w:trHeight w:val="685"/>
          <w:jc w:val="center"/>
        </w:trPr>
        <w:tc>
          <w:tcPr>
            <w:tcW w:w="3970" w:type="dxa"/>
            <w:shd w:val="clear" w:color="auto" w:fill="auto"/>
            <w:vAlign w:val="center"/>
          </w:tcPr>
          <w:p w14:paraId="4BF743D7"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İşbirliği Yapılacak Birimler</w:t>
            </w:r>
          </w:p>
        </w:tc>
        <w:tc>
          <w:tcPr>
            <w:tcW w:w="6515" w:type="dxa"/>
            <w:gridSpan w:val="9"/>
            <w:shd w:val="clear" w:color="auto" w:fill="auto"/>
            <w:vAlign w:val="center"/>
          </w:tcPr>
          <w:p w14:paraId="67F27AB3" w14:textId="77777777" w:rsidR="00E07B0F" w:rsidRPr="0009762F" w:rsidRDefault="00E07B0F" w:rsidP="00D97317">
            <w:pPr>
              <w:pStyle w:val="Normal1"/>
              <w:spacing w:after="0" w:line="240" w:lineRule="auto"/>
              <w:rPr>
                <w:rFonts w:ascii="Tahoma" w:eastAsia="Times New Roman" w:hAnsi="Tahoma" w:cs="Tahoma"/>
                <w:sz w:val="19"/>
                <w:szCs w:val="19"/>
              </w:rPr>
            </w:pPr>
            <w:r w:rsidRPr="0009762F">
              <w:rPr>
                <w:rFonts w:ascii="Tahoma" w:eastAsia="Times New Roman" w:hAnsi="Tahoma" w:cs="Tahoma"/>
                <w:sz w:val="19"/>
                <w:szCs w:val="19"/>
              </w:rPr>
              <w:t>Tüm birimleri</w:t>
            </w:r>
          </w:p>
        </w:tc>
      </w:tr>
      <w:tr w:rsidR="00E07B0F" w:rsidRPr="007A6884" w14:paraId="6F9CBCB8" w14:textId="77777777" w:rsidTr="00620219">
        <w:trPr>
          <w:trHeight w:val="1121"/>
          <w:jc w:val="center"/>
        </w:trPr>
        <w:tc>
          <w:tcPr>
            <w:tcW w:w="3970" w:type="dxa"/>
            <w:shd w:val="clear" w:color="auto" w:fill="auto"/>
            <w:vAlign w:val="center"/>
          </w:tcPr>
          <w:p w14:paraId="0861A4F9"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Riskler</w:t>
            </w:r>
          </w:p>
        </w:tc>
        <w:tc>
          <w:tcPr>
            <w:tcW w:w="6515" w:type="dxa"/>
            <w:gridSpan w:val="9"/>
            <w:shd w:val="clear" w:color="auto" w:fill="auto"/>
            <w:vAlign w:val="center"/>
          </w:tcPr>
          <w:p w14:paraId="25029862" w14:textId="77777777" w:rsidR="00E07B0F" w:rsidRPr="0009762F" w:rsidRDefault="00E07B0F" w:rsidP="00F97EDC">
            <w:pPr>
              <w:pStyle w:val="Normal1"/>
              <w:numPr>
                <w:ilvl w:val="0"/>
                <w:numId w:val="20"/>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Temel amaç, harcanan kamu kaynaklarıyla ihtiyaçların uygun koşullarda ve zamanında karşılanması ile kamu kaynaklarının etkin, verimli ve ekonomik olarak kullanılmasını sağlamaktır. Kamu alımlarının optimum bir düzeyde gerçekleştirilebilmesi için bütün isteklilerin katılımına açık olacak şekilde rekabetin sağlanması, alım sürecinin bütün aşamalarında da saydamlığın, güvenirliğin ve hesap verilebilirliğin egemen kılınması, etkinlik ve verimliliğin ön planda tutulmasıdır.</w:t>
            </w:r>
          </w:p>
        </w:tc>
      </w:tr>
      <w:tr w:rsidR="00E07B0F" w:rsidRPr="007A6884" w14:paraId="1C76FC78" w14:textId="77777777" w:rsidTr="00620219">
        <w:trPr>
          <w:trHeight w:val="1108"/>
          <w:jc w:val="center"/>
        </w:trPr>
        <w:tc>
          <w:tcPr>
            <w:tcW w:w="3970" w:type="dxa"/>
            <w:shd w:val="clear" w:color="auto" w:fill="auto"/>
            <w:vAlign w:val="center"/>
          </w:tcPr>
          <w:p w14:paraId="6B00C5DE"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Stratejiler</w:t>
            </w:r>
          </w:p>
        </w:tc>
        <w:tc>
          <w:tcPr>
            <w:tcW w:w="6515" w:type="dxa"/>
            <w:gridSpan w:val="9"/>
            <w:shd w:val="clear" w:color="auto" w:fill="auto"/>
            <w:vAlign w:val="center"/>
          </w:tcPr>
          <w:p w14:paraId="17B3CC90" w14:textId="77777777" w:rsidR="00E07B0F" w:rsidRPr="0009762F" w:rsidRDefault="00E07B0F" w:rsidP="00F97EDC">
            <w:pPr>
              <w:pStyle w:val="Normal1"/>
              <w:numPr>
                <w:ilvl w:val="0"/>
                <w:numId w:val="21"/>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Mal ve hizmet alımlarının, fayda/maliyet analizi gözetilerek, maksimum verimlilik sağlayacak şekilde yapılması ve en ekonomik sipariş-stok seviyesinin sağlanması</w:t>
            </w:r>
          </w:p>
          <w:p w14:paraId="67BB6DFA" w14:textId="0C0A8D96" w:rsidR="00E07B0F" w:rsidRPr="0009762F" w:rsidRDefault="001700A9" w:rsidP="00F97EDC">
            <w:pPr>
              <w:pStyle w:val="Normal1"/>
              <w:numPr>
                <w:ilvl w:val="0"/>
                <w:numId w:val="21"/>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Elektrik, yakıt</w:t>
            </w:r>
            <w:r w:rsidR="00E07B0F" w:rsidRPr="0009762F">
              <w:rPr>
                <w:rFonts w:ascii="Tahoma" w:hAnsi="Tahoma" w:cs="Tahoma"/>
                <w:sz w:val="19"/>
                <w:szCs w:val="19"/>
              </w:rPr>
              <w:t xml:space="preserve"> ve diğer gider kalemlerinde ekonomik kullanıma dayalı yatırım ve uygulamalara ağırlık verilmesi</w:t>
            </w:r>
          </w:p>
        </w:tc>
      </w:tr>
      <w:tr w:rsidR="00E07B0F" w:rsidRPr="007A6884" w14:paraId="092976CD" w14:textId="77777777" w:rsidTr="00620219">
        <w:trPr>
          <w:trHeight w:val="699"/>
          <w:jc w:val="center"/>
        </w:trPr>
        <w:tc>
          <w:tcPr>
            <w:tcW w:w="3970" w:type="dxa"/>
            <w:shd w:val="clear" w:color="auto" w:fill="auto"/>
            <w:vAlign w:val="center"/>
          </w:tcPr>
          <w:p w14:paraId="1BC0499C"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Maliyet Tahmini</w:t>
            </w:r>
          </w:p>
        </w:tc>
        <w:tc>
          <w:tcPr>
            <w:tcW w:w="6515" w:type="dxa"/>
            <w:gridSpan w:val="9"/>
            <w:shd w:val="clear" w:color="auto" w:fill="auto"/>
            <w:vAlign w:val="center"/>
          </w:tcPr>
          <w:p w14:paraId="3AD49A1F" w14:textId="77777777" w:rsidR="00E07B0F" w:rsidRPr="0009762F" w:rsidRDefault="00E07B0F" w:rsidP="00D97317">
            <w:pPr>
              <w:pStyle w:val="Normal1"/>
              <w:spacing w:after="0"/>
              <w:rPr>
                <w:rFonts w:ascii="Tahoma" w:eastAsia="Times New Roman" w:hAnsi="Tahoma" w:cs="Tahoma"/>
                <w:sz w:val="19"/>
                <w:szCs w:val="19"/>
              </w:rPr>
            </w:pPr>
            <w:r w:rsidRPr="0009762F">
              <w:rPr>
                <w:rFonts w:ascii="Tahoma" w:eastAsia="Times New Roman" w:hAnsi="Tahoma" w:cs="Tahoma"/>
                <w:sz w:val="19"/>
                <w:szCs w:val="19"/>
              </w:rPr>
              <w:t>-</w:t>
            </w:r>
          </w:p>
        </w:tc>
      </w:tr>
      <w:tr w:rsidR="00E07B0F" w:rsidRPr="007A6884" w14:paraId="4F6E9085" w14:textId="77777777" w:rsidTr="00620219">
        <w:trPr>
          <w:trHeight w:val="747"/>
          <w:jc w:val="center"/>
        </w:trPr>
        <w:tc>
          <w:tcPr>
            <w:tcW w:w="3970" w:type="dxa"/>
            <w:shd w:val="clear" w:color="auto" w:fill="auto"/>
            <w:vAlign w:val="center"/>
          </w:tcPr>
          <w:p w14:paraId="16BF3A4B"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Tespitler</w:t>
            </w:r>
          </w:p>
        </w:tc>
        <w:tc>
          <w:tcPr>
            <w:tcW w:w="6515" w:type="dxa"/>
            <w:gridSpan w:val="9"/>
            <w:shd w:val="clear" w:color="auto" w:fill="auto"/>
            <w:vAlign w:val="center"/>
          </w:tcPr>
          <w:p w14:paraId="412BFBFB" w14:textId="77777777" w:rsidR="00E07B0F" w:rsidRPr="0009762F" w:rsidRDefault="00E07B0F" w:rsidP="00F97EDC">
            <w:pPr>
              <w:pStyle w:val="Normal1"/>
              <w:numPr>
                <w:ilvl w:val="0"/>
                <w:numId w:val="19"/>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Kaynakların etkin yönetimi, koordinasyonu ve denetiminin sağlanması</w:t>
            </w:r>
          </w:p>
        </w:tc>
      </w:tr>
      <w:tr w:rsidR="00E07B0F" w:rsidRPr="007A6884" w14:paraId="63E4D0B1" w14:textId="77777777" w:rsidTr="00620219">
        <w:trPr>
          <w:trHeight w:val="1972"/>
          <w:jc w:val="center"/>
        </w:trPr>
        <w:tc>
          <w:tcPr>
            <w:tcW w:w="3970" w:type="dxa"/>
            <w:shd w:val="clear" w:color="auto" w:fill="auto"/>
            <w:vAlign w:val="center"/>
          </w:tcPr>
          <w:p w14:paraId="5FAB0AF7"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İhtiyaçlar</w:t>
            </w:r>
          </w:p>
        </w:tc>
        <w:tc>
          <w:tcPr>
            <w:tcW w:w="6515" w:type="dxa"/>
            <w:gridSpan w:val="9"/>
            <w:shd w:val="clear" w:color="auto" w:fill="auto"/>
            <w:vAlign w:val="center"/>
          </w:tcPr>
          <w:p w14:paraId="3FD09EF7" w14:textId="77777777" w:rsidR="00E07B0F" w:rsidRPr="0009762F" w:rsidRDefault="00E07B0F" w:rsidP="00F97EDC">
            <w:pPr>
              <w:pStyle w:val="Normal1"/>
              <w:numPr>
                <w:ilvl w:val="0"/>
                <w:numId w:val="19"/>
              </w:numPr>
              <w:spacing w:after="0"/>
              <w:jc w:val="both"/>
              <w:rPr>
                <w:rFonts w:ascii="Tahoma" w:eastAsia="Times New Roman" w:hAnsi="Tahoma" w:cs="Tahoma"/>
                <w:sz w:val="19"/>
                <w:szCs w:val="19"/>
              </w:rPr>
            </w:pPr>
            <w:r w:rsidRPr="0009762F">
              <w:rPr>
                <w:rFonts w:ascii="Tahoma" w:eastAsia="Times New Roman" w:hAnsi="Tahoma" w:cs="Tahoma"/>
                <w:bCs/>
                <w:sz w:val="19"/>
                <w:szCs w:val="19"/>
              </w:rPr>
              <w:t xml:space="preserve">İsrafın önlenmesi ve verimliliğin artırılma bilincinin oluşturulması </w:t>
            </w:r>
          </w:p>
          <w:p w14:paraId="416F3F86" w14:textId="77777777" w:rsidR="00E07B0F" w:rsidRPr="0009762F" w:rsidRDefault="00E07B0F" w:rsidP="00F97EDC">
            <w:pPr>
              <w:pStyle w:val="Normal1"/>
              <w:numPr>
                <w:ilvl w:val="0"/>
                <w:numId w:val="19"/>
              </w:numPr>
              <w:spacing w:after="0"/>
              <w:jc w:val="both"/>
              <w:rPr>
                <w:rFonts w:ascii="Tahoma" w:eastAsia="Times New Roman" w:hAnsi="Tahoma" w:cs="Tahoma"/>
                <w:sz w:val="19"/>
                <w:szCs w:val="19"/>
              </w:rPr>
            </w:pPr>
            <w:r w:rsidRPr="0009762F">
              <w:rPr>
                <w:rFonts w:ascii="Tahoma" w:eastAsia="Times New Roman" w:hAnsi="Tahoma" w:cs="Tahoma"/>
                <w:sz w:val="19"/>
                <w:szCs w:val="19"/>
              </w:rPr>
              <w:t>Toplantı ve eğitimler düzenlenmesi.</w:t>
            </w:r>
          </w:p>
        </w:tc>
      </w:tr>
    </w:tbl>
    <w:p w14:paraId="5C270E69" w14:textId="77777777" w:rsidR="00E07B0F" w:rsidRPr="007A6884" w:rsidRDefault="00E07B0F" w:rsidP="00E07B0F">
      <w:pPr>
        <w:pStyle w:val="ListeParagraf"/>
        <w:rPr>
          <w:rFonts w:ascii="Tahoma" w:hAnsi="Tahoma" w:cs="Tahoma"/>
        </w:rPr>
      </w:pPr>
    </w:p>
    <w:p w14:paraId="6160B280" w14:textId="77777777" w:rsidR="00E07B0F" w:rsidRPr="007A6884" w:rsidRDefault="00E07B0F" w:rsidP="00E07B0F">
      <w:pPr>
        <w:pStyle w:val="ListeParagraf"/>
        <w:rPr>
          <w:rFonts w:ascii="Tahoma" w:hAnsi="Tahoma" w:cs="Tahoma"/>
        </w:rPr>
        <w:sectPr w:rsidR="00E07B0F" w:rsidRPr="007A6884" w:rsidSect="00EB7D18">
          <w:pgSz w:w="11906" w:h="16838"/>
          <w:pgMar w:top="851" w:right="1417" w:bottom="709" w:left="1417" w:header="708" w:footer="148" w:gutter="0"/>
          <w:pgBorders w:offsetFrom="page">
            <w:top w:val="cornerTriangles" w:sz="10" w:space="24" w:color="auto"/>
            <w:left w:val="cornerTriangles" w:sz="10" w:space="24" w:color="auto"/>
            <w:right w:val="cornerTriangles" w:sz="10" w:space="24" w:color="auto"/>
          </w:pgBorders>
          <w:cols w:space="708"/>
          <w:docGrid w:linePitch="360"/>
        </w:sectPr>
      </w:pPr>
    </w:p>
    <w:p w14:paraId="55ACC8F7" w14:textId="77777777" w:rsidR="00E07B0F" w:rsidRPr="007A6884" w:rsidRDefault="00E07B0F" w:rsidP="00E07B0F">
      <w:pPr>
        <w:pStyle w:val="ListeParagraf"/>
        <w:rPr>
          <w:rFonts w:ascii="Tahoma" w:hAnsi="Tahoma" w:cs="Tahoma"/>
        </w:rPr>
      </w:pPr>
    </w:p>
    <w:tbl>
      <w:tblPr>
        <w:tblW w:w="104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833"/>
        <w:gridCol w:w="850"/>
        <w:gridCol w:w="1134"/>
        <w:gridCol w:w="606"/>
        <w:gridCol w:w="606"/>
        <w:gridCol w:w="606"/>
        <w:gridCol w:w="606"/>
        <w:gridCol w:w="629"/>
        <w:gridCol w:w="916"/>
        <w:gridCol w:w="704"/>
      </w:tblGrid>
      <w:tr w:rsidR="00E07B0F" w:rsidRPr="007A6884" w14:paraId="639C4C88" w14:textId="77777777" w:rsidTr="00620219">
        <w:trPr>
          <w:trHeight w:val="760"/>
          <w:jc w:val="center"/>
        </w:trPr>
        <w:tc>
          <w:tcPr>
            <w:tcW w:w="3833" w:type="dxa"/>
            <w:shd w:val="clear" w:color="auto" w:fill="0B5294" w:themeFill="accent1" w:themeFillShade="BF"/>
            <w:vAlign w:val="center"/>
          </w:tcPr>
          <w:p w14:paraId="60A69E38" w14:textId="75FB9814" w:rsidR="00E07B0F" w:rsidRPr="007A6884" w:rsidRDefault="00E07B0F" w:rsidP="00D97317">
            <w:pPr>
              <w:pStyle w:val="Normal1"/>
              <w:spacing w:after="0" w:line="240" w:lineRule="auto"/>
              <w:jc w:val="center"/>
              <w:rPr>
                <w:rFonts w:ascii="Tahoma" w:eastAsia="Times New Roman" w:hAnsi="Tahoma" w:cs="Tahoma"/>
                <w:b/>
                <w:color w:val="FFFFFF" w:themeColor="background1"/>
                <w:sz w:val="24"/>
                <w:szCs w:val="24"/>
              </w:rPr>
            </w:pPr>
            <w:r w:rsidRPr="007A6884">
              <w:rPr>
                <w:rFonts w:ascii="Tahoma" w:eastAsia="Times New Roman" w:hAnsi="Tahoma" w:cs="Tahoma"/>
                <w:b/>
                <w:color w:val="FFFFFF" w:themeColor="background1"/>
                <w:sz w:val="24"/>
                <w:szCs w:val="24"/>
              </w:rPr>
              <w:t>Amaç</w:t>
            </w:r>
            <w:r w:rsidR="001C52AD">
              <w:rPr>
                <w:rFonts w:ascii="Tahoma" w:eastAsia="Times New Roman" w:hAnsi="Tahoma" w:cs="Tahoma"/>
                <w:b/>
                <w:color w:val="FFFFFF" w:themeColor="background1"/>
                <w:sz w:val="24"/>
                <w:szCs w:val="24"/>
              </w:rPr>
              <w:t xml:space="preserve"> 2</w:t>
            </w:r>
          </w:p>
        </w:tc>
        <w:tc>
          <w:tcPr>
            <w:tcW w:w="6657" w:type="dxa"/>
            <w:gridSpan w:val="9"/>
            <w:shd w:val="clear" w:color="auto" w:fill="0B5294" w:themeFill="accent1" w:themeFillShade="BF"/>
            <w:vAlign w:val="center"/>
          </w:tcPr>
          <w:p w14:paraId="2A8C48C8" w14:textId="77777777" w:rsidR="0009762F" w:rsidRDefault="0009762F" w:rsidP="00D97317">
            <w:pPr>
              <w:pStyle w:val="Normal1"/>
              <w:spacing w:after="0" w:line="240" w:lineRule="auto"/>
              <w:jc w:val="both"/>
              <w:rPr>
                <w:rFonts w:ascii="Tahoma" w:hAnsi="Tahoma" w:cs="Tahoma"/>
                <w:b/>
                <w:color w:val="FFFFFF" w:themeColor="background1"/>
              </w:rPr>
            </w:pPr>
          </w:p>
          <w:p w14:paraId="51E968F9" w14:textId="026CFF56" w:rsidR="00E07B0F" w:rsidRDefault="00E07B0F" w:rsidP="00D97317">
            <w:pPr>
              <w:pStyle w:val="Normal1"/>
              <w:spacing w:after="0" w:line="240" w:lineRule="auto"/>
              <w:jc w:val="both"/>
              <w:rPr>
                <w:rFonts w:ascii="Tahoma" w:hAnsi="Tahoma" w:cs="Tahoma"/>
                <w:b/>
                <w:color w:val="FFFFFF" w:themeColor="background1"/>
              </w:rPr>
            </w:pPr>
            <w:r w:rsidRPr="0009762F">
              <w:rPr>
                <w:rFonts w:ascii="Tahoma" w:hAnsi="Tahoma" w:cs="Tahoma"/>
                <w:b/>
                <w:color w:val="FFFFFF" w:themeColor="background1"/>
              </w:rPr>
              <w:t>Kalite Süreçlerini Benimsemiş Bir Yönetim Anlayışı Doğrultusunda İnsan Kaynakları, Finansal Kaynakların Geliştirilmesi ve Paydaşlarla İlişkileriyle Tanınırlığımızı Artırmak</w:t>
            </w:r>
          </w:p>
          <w:p w14:paraId="7310B929" w14:textId="77BABCC9" w:rsidR="0009762F" w:rsidRPr="0009762F" w:rsidRDefault="0009762F" w:rsidP="00D97317">
            <w:pPr>
              <w:pStyle w:val="Normal1"/>
              <w:spacing w:after="0" w:line="240" w:lineRule="auto"/>
              <w:jc w:val="both"/>
              <w:rPr>
                <w:rFonts w:ascii="Tahoma" w:eastAsia="Times New Roman" w:hAnsi="Tahoma" w:cs="Tahoma"/>
                <w:b/>
                <w:color w:val="FFFFFF" w:themeColor="background1"/>
              </w:rPr>
            </w:pPr>
          </w:p>
        </w:tc>
      </w:tr>
      <w:tr w:rsidR="00E07B0F" w:rsidRPr="007A6884" w14:paraId="64D1A551" w14:textId="77777777" w:rsidTr="00620219">
        <w:trPr>
          <w:trHeight w:val="1129"/>
          <w:jc w:val="center"/>
        </w:trPr>
        <w:tc>
          <w:tcPr>
            <w:tcW w:w="3833" w:type="dxa"/>
            <w:shd w:val="clear" w:color="auto" w:fill="4389D7" w:themeFill="text2" w:themeFillTint="99"/>
            <w:vAlign w:val="center"/>
          </w:tcPr>
          <w:p w14:paraId="7E30FA4F" w14:textId="6985DBD2" w:rsidR="00E07B0F" w:rsidRPr="001C52AD" w:rsidRDefault="00E07B0F" w:rsidP="00D97317">
            <w:pPr>
              <w:pStyle w:val="Normal1"/>
              <w:spacing w:after="0" w:line="240" w:lineRule="auto"/>
              <w:jc w:val="center"/>
              <w:rPr>
                <w:rFonts w:ascii="Tahoma" w:eastAsia="Times New Roman" w:hAnsi="Tahoma" w:cs="Tahoma"/>
                <w:b/>
                <w:color w:val="FFFFFF" w:themeColor="background1"/>
                <w:sz w:val="20"/>
                <w:szCs w:val="20"/>
              </w:rPr>
            </w:pPr>
            <w:r w:rsidRPr="001C52AD">
              <w:rPr>
                <w:rFonts w:ascii="Tahoma" w:eastAsia="Times New Roman" w:hAnsi="Tahoma" w:cs="Tahoma"/>
                <w:b/>
                <w:color w:val="FFFFFF" w:themeColor="background1"/>
                <w:sz w:val="20"/>
                <w:szCs w:val="20"/>
              </w:rPr>
              <w:t>Hedef</w:t>
            </w:r>
            <w:r w:rsidR="001C52AD" w:rsidRPr="001C52AD">
              <w:rPr>
                <w:rFonts w:ascii="Tahoma" w:eastAsia="Times New Roman" w:hAnsi="Tahoma" w:cs="Tahoma"/>
                <w:b/>
                <w:color w:val="FFFFFF" w:themeColor="background1"/>
                <w:sz w:val="20"/>
                <w:szCs w:val="20"/>
              </w:rPr>
              <w:t xml:space="preserve"> 2.3</w:t>
            </w:r>
          </w:p>
        </w:tc>
        <w:tc>
          <w:tcPr>
            <w:tcW w:w="6657" w:type="dxa"/>
            <w:gridSpan w:val="9"/>
            <w:shd w:val="clear" w:color="auto" w:fill="4389D7" w:themeFill="text2" w:themeFillTint="99"/>
            <w:vAlign w:val="center"/>
          </w:tcPr>
          <w:p w14:paraId="0DC28B86" w14:textId="77777777" w:rsidR="0009762F" w:rsidRDefault="0009762F" w:rsidP="00D97317">
            <w:pPr>
              <w:pStyle w:val="Normal1"/>
              <w:spacing w:after="0" w:line="240" w:lineRule="auto"/>
              <w:jc w:val="both"/>
              <w:rPr>
                <w:rFonts w:ascii="Tahoma" w:eastAsia="Times New Roman" w:hAnsi="Tahoma" w:cs="Tahoma"/>
                <w:b/>
                <w:color w:val="FFFFFF" w:themeColor="background1"/>
              </w:rPr>
            </w:pPr>
          </w:p>
          <w:p w14:paraId="021BF15F" w14:textId="05078D40" w:rsidR="00E07B0F" w:rsidRDefault="00E07B0F" w:rsidP="00D97317">
            <w:pPr>
              <w:pStyle w:val="Normal1"/>
              <w:spacing w:after="0" w:line="240" w:lineRule="auto"/>
              <w:jc w:val="both"/>
              <w:rPr>
                <w:rFonts w:ascii="Tahoma" w:eastAsia="Times New Roman" w:hAnsi="Tahoma" w:cs="Tahoma"/>
                <w:b/>
                <w:color w:val="FFFFFF" w:themeColor="background1"/>
              </w:rPr>
            </w:pPr>
            <w:r w:rsidRPr="0009762F">
              <w:rPr>
                <w:rFonts w:ascii="Tahoma" w:eastAsia="Times New Roman" w:hAnsi="Tahoma" w:cs="Tahoma"/>
                <w:b/>
                <w:color w:val="FFFFFF" w:themeColor="background1"/>
              </w:rPr>
              <w:t>Üniversitemizin yıllık mal ve hizmet alımına ilişkin, Üniversitemiz birimlerinin demirbaş ile tüketime yönelik mal ve malzeme alımlarının yıllık ayniyat kayıtlarının çıkartılması</w:t>
            </w:r>
          </w:p>
          <w:p w14:paraId="37FFA109" w14:textId="62D0DF86" w:rsidR="0009762F" w:rsidRPr="0009762F" w:rsidRDefault="0009762F" w:rsidP="00D97317">
            <w:pPr>
              <w:pStyle w:val="Normal1"/>
              <w:spacing w:after="0" w:line="240" w:lineRule="auto"/>
              <w:jc w:val="both"/>
              <w:rPr>
                <w:rFonts w:ascii="Tahoma" w:eastAsia="Times New Roman" w:hAnsi="Tahoma" w:cs="Tahoma"/>
                <w:color w:val="FFFFFF" w:themeColor="background1"/>
              </w:rPr>
            </w:pPr>
          </w:p>
        </w:tc>
      </w:tr>
      <w:tr w:rsidR="00E07B0F" w:rsidRPr="007A6884" w14:paraId="65AFDDB5" w14:textId="77777777" w:rsidTr="00620219">
        <w:trPr>
          <w:cantSplit/>
          <w:trHeight w:val="1134"/>
          <w:jc w:val="center"/>
        </w:trPr>
        <w:tc>
          <w:tcPr>
            <w:tcW w:w="3833" w:type="dxa"/>
            <w:shd w:val="clear" w:color="auto" w:fill="auto"/>
            <w:vAlign w:val="center"/>
          </w:tcPr>
          <w:p w14:paraId="59C00677"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Performans Göstergeleri</w:t>
            </w:r>
          </w:p>
        </w:tc>
        <w:tc>
          <w:tcPr>
            <w:tcW w:w="850" w:type="dxa"/>
            <w:shd w:val="clear" w:color="auto" w:fill="auto"/>
            <w:vAlign w:val="center"/>
          </w:tcPr>
          <w:p w14:paraId="36C4EE9B" w14:textId="77777777" w:rsidR="00E07B0F" w:rsidRPr="007A6884" w:rsidRDefault="00E07B0F" w:rsidP="00D97317">
            <w:pPr>
              <w:pStyle w:val="Normal1"/>
              <w:spacing w:after="0" w:line="240" w:lineRule="auto"/>
              <w:ind w:left="-102" w:right="-36"/>
              <w:jc w:val="center"/>
              <w:rPr>
                <w:rFonts w:ascii="Tahoma" w:eastAsia="Times New Roman" w:hAnsi="Tahoma" w:cs="Tahoma"/>
                <w:sz w:val="20"/>
                <w:szCs w:val="20"/>
              </w:rPr>
            </w:pPr>
            <w:r w:rsidRPr="007A6884">
              <w:rPr>
                <w:rFonts w:ascii="Tahoma" w:eastAsia="Times New Roman" w:hAnsi="Tahoma" w:cs="Tahoma"/>
                <w:sz w:val="20"/>
                <w:szCs w:val="20"/>
              </w:rPr>
              <w:t>Hedefe Etkisi (%)</w:t>
            </w:r>
          </w:p>
        </w:tc>
        <w:tc>
          <w:tcPr>
            <w:tcW w:w="1134" w:type="dxa"/>
            <w:tcBorders>
              <w:top w:val="single" w:sz="6" w:space="0" w:color="000000"/>
              <w:bottom w:val="single" w:sz="6" w:space="0" w:color="000000"/>
            </w:tcBorders>
            <w:shd w:val="clear" w:color="auto" w:fill="auto"/>
            <w:vAlign w:val="center"/>
          </w:tcPr>
          <w:p w14:paraId="3C026EF3" w14:textId="77777777" w:rsidR="00E07B0F" w:rsidRPr="007A6884" w:rsidRDefault="00E07B0F" w:rsidP="00D97317">
            <w:pPr>
              <w:pStyle w:val="Normal1"/>
              <w:spacing w:after="0" w:line="240" w:lineRule="auto"/>
              <w:ind w:left="-32"/>
              <w:jc w:val="center"/>
              <w:rPr>
                <w:rFonts w:ascii="Tahoma" w:eastAsia="Times New Roman" w:hAnsi="Tahoma" w:cs="Tahoma"/>
                <w:sz w:val="20"/>
                <w:szCs w:val="20"/>
              </w:rPr>
            </w:pPr>
            <w:r w:rsidRPr="007A6884">
              <w:rPr>
                <w:rFonts w:ascii="Tahoma" w:eastAsia="Times New Roman" w:hAnsi="Tahoma" w:cs="Tahoma"/>
                <w:sz w:val="20"/>
                <w:szCs w:val="20"/>
              </w:rPr>
              <w:t>Plan Dönemi Başlangıç Değeri</w:t>
            </w:r>
          </w:p>
        </w:tc>
        <w:tc>
          <w:tcPr>
            <w:tcW w:w="606" w:type="dxa"/>
            <w:shd w:val="clear" w:color="auto" w:fill="auto"/>
            <w:vAlign w:val="center"/>
          </w:tcPr>
          <w:p w14:paraId="4467346C" w14:textId="77777777" w:rsidR="00E07B0F" w:rsidRPr="007A6884" w:rsidRDefault="00E07B0F" w:rsidP="00D97317">
            <w:pPr>
              <w:pStyle w:val="Normal1"/>
              <w:spacing w:after="0" w:line="240" w:lineRule="auto"/>
              <w:ind w:left="-29"/>
              <w:jc w:val="center"/>
              <w:rPr>
                <w:rFonts w:ascii="Tahoma" w:eastAsia="Times New Roman" w:hAnsi="Tahoma" w:cs="Tahoma"/>
                <w:sz w:val="20"/>
                <w:szCs w:val="20"/>
              </w:rPr>
            </w:pPr>
            <w:r w:rsidRPr="007A6884">
              <w:rPr>
                <w:rFonts w:ascii="Tahoma" w:eastAsia="Times New Roman" w:hAnsi="Tahoma" w:cs="Tahoma"/>
                <w:sz w:val="20"/>
                <w:szCs w:val="20"/>
              </w:rPr>
              <w:t>1.Yıl</w:t>
            </w:r>
          </w:p>
        </w:tc>
        <w:tc>
          <w:tcPr>
            <w:tcW w:w="606" w:type="dxa"/>
            <w:shd w:val="clear" w:color="auto" w:fill="auto"/>
            <w:vAlign w:val="center"/>
          </w:tcPr>
          <w:p w14:paraId="4652EC66" w14:textId="77777777" w:rsidR="00E07B0F" w:rsidRPr="007A6884" w:rsidRDefault="00E07B0F" w:rsidP="00D97317">
            <w:pPr>
              <w:pStyle w:val="Normal1"/>
              <w:spacing w:after="0" w:line="240" w:lineRule="auto"/>
              <w:ind w:left="-144" w:right="-174"/>
              <w:jc w:val="center"/>
              <w:rPr>
                <w:rFonts w:ascii="Tahoma" w:eastAsia="Times New Roman" w:hAnsi="Tahoma" w:cs="Tahoma"/>
                <w:sz w:val="20"/>
                <w:szCs w:val="20"/>
              </w:rPr>
            </w:pPr>
            <w:r w:rsidRPr="007A6884">
              <w:rPr>
                <w:rFonts w:ascii="Tahoma" w:eastAsia="Times New Roman" w:hAnsi="Tahoma" w:cs="Tahoma"/>
                <w:sz w:val="20"/>
                <w:szCs w:val="20"/>
              </w:rPr>
              <w:t>2.Yıl</w:t>
            </w:r>
          </w:p>
        </w:tc>
        <w:tc>
          <w:tcPr>
            <w:tcW w:w="606" w:type="dxa"/>
            <w:shd w:val="clear" w:color="auto" w:fill="auto"/>
            <w:vAlign w:val="center"/>
          </w:tcPr>
          <w:p w14:paraId="7643E4BC" w14:textId="77777777" w:rsidR="00E07B0F" w:rsidRPr="007A6884" w:rsidRDefault="00E07B0F" w:rsidP="00D97317">
            <w:pPr>
              <w:pStyle w:val="Normal1"/>
              <w:spacing w:after="0" w:line="240" w:lineRule="auto"/>
              <w:ind w:left="-50"/>
              <w:jc w:val="center"/>
              <w:rPr>
                <w:rFonts w:ascii="Tahoma" w:eastAsia="Times New Roman" w:hAnsi="Tahoma" w:cs="Tahoma"/>
                <w:sz w:val="20"/>
                <w:szCs w:val="20"/>
              </w:rPr>
            </w:pPr>
            <w:r w:rsidRPr="007A6884">
              <w:rPr>
                <w:rFonts w:ascii="Tahoma" w:eastAsia="Times New Roman" w:hAnsi="Tahoma" w:cs="Tahoma"/>
                <w:sz w:val="20"/>
                <w:szCs w:val="20"/>
              </w:rPr>
              <w:t>3.Yıl</w:t>
            </w:r>
          </w:p>
        </w:tc>
        <w:tc>
          <w:tcPr>
            <w:tcW w:w="606" w:type="dxa"/>
            <w:shd w:val="clear" w:color="auto" w:fill="auto"/>
            <w:vAlign w:val="center"/>
          </w:tcPr>
          <w:p w14:paraId="25AAFEC7" w14:textId="77777777" w:rsidR="00E07B0F" w:rsidRPr="007A6884" w:rsidRDefault="00E07B0F" w:rsidP="00D97317">
            <w:pPr>
              <w:pStyle w:val="Normal1"/>
              <w:spacing w:after="0" w:line="240" w:lineRule="auto"/>
              <w:ind w:left="-83" w:right="-93"/>
              <w:jc w:val="center"/>
              <w:rPr>
                <w:rFonts w:ascii="Tahoma" w:eastAsia="Times New Roman" w:hAnsi="Tahoma" w:cs="Tahoma"/>
                <w:sz w:val="20"/>
                <w:szCs w:val="20"/>
              </w:rPr>
            </w:pPr>
            <w:r w:rsidRPr="007A6884">
              <w:rPr>
                <w:rFonts w:ascii="Tahoma" w:eastAsia="Times New Roman" w:hAnsi="Tahoma" w:cs="Tahoma"/>
                <w:sz w:val="20"/>
                <w:szCs w:val="20"/>
              </w:rPr>
              <w:t>4.Yıl</w:t>
            </w:r>
          </w:p>
        </w:tc>
        <w:tc>
          <w:tcPr>
            <w:tcW w:w="629" w:type="dxa"/>
            <w:shd w:val="clear" w:color="auto" w:fill="auto"/>
            <w:vAlign w:val="center"/>
          </w:tcPr>
          <w:p w14:paraId="2BFCE326" w14:textId="77777777" w:rsidR="00E07B0F" w:rsidRPr="007A6884" w:rsidRDefault="00E07B0F" w:rsidP="00D97317">
            <w:pPr>
              <w:pStyle w:val="Normal1"/>
              <w:spacing w:after="0" w:line="240" w:lineRule="auto"/>
              <w:ind w:left="-116" w:right="-30"/>
              <w:jc w:val="center"/>
              <w:rPr>
                <w:rFonts w:ascii="Tahoma" w:eastAsia="Times New Roman" w:hAnsi="Tahoma" w:cs="Tahoma"/>
                <w:sz w:val="20"/>
                <w:szCs w:val="20"/>
              </w:rPr>
            </w:pPr>
            <w:r w:rsidRPr="007A6884">
              <w:rPr>
                <w:rFonts w:ascii="Tahoma" w:eastAsia="Times New Roman" w:hAnsi="Tahoma" w:cs="Tahoma"/>
                <w:sz w:val="20"/>
                <w:szCs w:val="20"/>
              </w:rPr>
              <w:t>5.Yıl</w:t>
            </w:r>
          </w:p>
        </w:tc>
        <w:tc>
          <w:tcPr>
            <w:tcW w:w="916" w:type="dxa"/>
            <w:shd w:val="clear" w:color="auto" w:fill="auto"/>
            <w:vAlign w:val="center"/>
          </w:tcPr>
          <w:p w14:paraId="1FA2EDE4"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İzleme Sıklığı</w:t>
            </w:r>
          </w:p>
        </w:tc>
        <w:tc>
          <w:tcPr>
            <w:tcW w:w="704" w:type="dxa"/>
            <w:shd w:val="clear" w:color="auto" w:fill="auto"/>
            <w:textDirection w:val="btLr"/>
            <w:vAlign w:val="center"/>
          </w:tcPr>
          <w:p w14:paraId="488D0970" w14:textId="77777777" w:rsidR="00E07B0F" w:rsidRPr="007A6884" w:rsidRDefault="00E07B0F" w:rsidP="00620219">
            <w:pPr>
              <w:pStyle w:val="Normal1"/>
              <w:spacing w:after="0" w:line="240" w:lineRule="auto"/>
              <w:ind w:left="113" w:right="113"/>
              <w:jc w:val="center"/>
              <w:rPr>
                <w:rFonts w:ascii="Tahoma" w:eastAsia="Times New Roman" w:hAnsi="Tahoma" w:cs="Tahoma"/>
                <w:sz w:val="20"/>
                <w:szCs w:val="20"/>
              </w:rPr>
            </w:pPr>
            <w:r w:rsidRPr="00620219">
              <w:rPr>
                <w:rFonts w:ascii="Tahoma" w:eastAsia="Times New Roman" w:hAnsi="Tahoma" w:cs="Tahoma"/>
                <w:sz w:val="18"/>
                <w:szCs w:val="20"/>
              </w:rPr>
              <w:t>Raporlama Sıklığı</w:t>
            </w:r>
          </w:p>
        </w:tc>
      </w:tr>
      <w:tr w:rsidR="00E07B0F" w:rsidRPr="007A6884" w14:paraId="69AECE91" w14:textId="77777777" w:rsidTr="00620219">
        <w:trPr>
          <w:trHeight w:val="2267"/>
          <w:jc w:val="center"/>
        </w:trPr>
        <w:tc>
          <w:tcPr>
            <w:tcW w:w="3833" w:type="dxa"/>
            <w:shd w:val="clear" w:color="auto" w:fill="auto"/>
            <w:vAlign w:val="center"/>
          </w:tcPr>
          <w:p w14:paraId="26D968A9" w14:textId="77777777" w:rsidR="00E07B0F" w:rsidRPr="007A6884" w:rsidRDefault="00E07B0F" w:rsidP="00D97317">
            <w:pPr>
              <w:pStyle w:val="Normal1"/>
              <w:spacing w:after="0" w:line="240" w:lineRule="auto"/>
              <w:rPr>
                <w:rFonts w:ascii="Tahoma" w:eastAsia="Times New Roman" w:hAnsi="Tahoma" w:cs="Tahoma"/>
                <w:bCs/>
                <w:sz w:val="20"/>
                <w:szCs w:val="20"/>
              </w:rPr>
            </w:pPr>
            <w:r w:rsidRPr="007A6884">
              <w:rPr>
                <w:rFonts w:ascii="Tahoma" w:eastAsia="Times New Roman" w:hAnsi="Tahoma" w:cs="Tahoma"/>
                <w:b/>
                <w:sz w:val="20"/>
                <w:szCs w:val="20"/>
              </w:rPr>
              <w:t>P.G.2.3.1.</w:t>
            </w:r>
            <w:r w:rsidRPr="007A6884">
              <w:rPr>
                <w:rFonts w:ascii="Tahoma" w:eastAsia="Times New Roman" w:hAnsi="Tahoma" w:cs="Tahoma"/>
                <w:bCs/>
                <w:sz w:val="20"/>
                <w:szCs w:val="20"/>
              </w:rPr>
              <w:t xml:space="preserve"> Depo giriş ve çıkış belge işlem sayısı ile Depo giriş ve çıkış belge işlem sayısının personel sayısına oranı</w:t>
            </w:r>
          </w:p>
          <w:p w14:paraId="7D90D131" w14:textId="77777777" w:rsidR="00E07B0F" w:rsidRPr="007A6884" w:rsidRDefault="00E07B0F" w:rsidP="00D97317">
            <w:pPr>
              <w:pStyle w:val="Normal1"/>
              <w:spacing w:after="0" w:line="240" w:lineRule="auto"/>
              <w:rPr>
                <w:rFonts w:ascii="Tahoma" w:eastAsia="Times New Roman" w:hAnsi="Tahoma" w:cs="Tahoma"/>
                <w:b/>
                <w:sz w:val="20"/>
                <w:szCs w:val="20"/>
              </w:rPr>
            </w:pPr>
          </w:p>
        </w:tc>
        <w:tc>
          <w:tcPr>
            <w:tcW w:w="850" w:type="dxa"/>
            <w:shd w:val="clear" w:color="auto" w:fill="auto"/>
            <w:vAlign w:val="center"/>
          </w:tcPr>
          <w:p w14:paraId="37B62EAD"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1134" w:type="dxa"/>
            <w:tcBorders>
              <w:top w:val="single" w:sz="6" w:space="0" w:color="000000"/>
              <w:bottom w:val="single" w:sz="6" w:space="0" w:color="000000"/>
            </w:tcBorders>
            <w:shd w:val="clear" w:color="auto" w:fill="auto"/>
            <w:vAlign w:val="center"/>
          </w:tcPr>
          <w:p w14:paraId="63296FA6"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606" w:type="dxa"/>
            <w:shd w:val="clear" w:color="auto" w:fill="auto"/>
            <w:vAlign w:val="center"/>
          </w:tcPr>
          <w:p w14:paraId="47AD141D"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606" w:type="dxa"/>
            <w:shd w:val="clear" w:color="auto" w:fill="auto"/>
            <w:vAlign w:val="center"/>
          </w:tcPr>
          <w:p w14:paraId="55E96A16"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606" w:type="dxa"/>
            <w:shd w:val="clear" w:color="auto" w:fill="auto"/>
            <w:vAlign w:val="center"/>
          </w:tcPr>
          <w:p w14:paraId="7697A7C1" w14:textId="77777777" w:rsidR="00E07B0F" w:rsidRPr="0009762F" w:rsidRDefault="00E07B0F" w:rsidP="00D97317">
            <w:pPr>
              <w:pStyle w:val="Normal1"/>
              <w:spacing w:after="0" w:line="240" w:lineRule="auto"/>
              <w:ind w:left="-182" w:right="-136"/>
              <w:jc w:val="center"/>
              <w:rPr>
                <w:rFonts w:ascii="Tahoma" w:eastAsia="Times New Roman" w:hAnsi="Tahoma" w:cs="Tahoma"/>
                <w:sz w:val="19"/>
                <w:szCs w:val="19"/>
              </w:rPr>
            </w:pPr>
          </w:p>
        </w:tc>
        <w:tc>
          <w:tcPr>
            <w:tcW w:w="606" w:type="dxa"/>
            <w:shd w:val="clear" w:color="auto" w:fill="auto"/>
            <w:vAlign w:val="center"/>
          </w:tcPr>
          <w:p w14:paraId="330B882E" w14:textId="77777777" w:rsidR="00E07B0F" w:rsidRPr="0009762F" w:rsidRDefault="00E07B0F" w:rsidP="00D97317">
            <w:pPr>
              <w:pStyle w:val="Normal1"/>
              <w:spacing w:after="0" w:line="240" w:lineRule="auto"/>
              <w:ind w:left="-88" w:right="-88"/>
              <w:jc w:val="center"/>
              <w:rPr>
                <w:rFonts w:ascii="Tahoma" w:eastAsia="Times New Roman" w:hAnsi="Tahoma" w:cs="Tahoma"/>
                <w:sz w:val="19"/>
                <w:szCs w:val="19"/>
              </w:rPr>
            </w:pPr>
          </w:p>
        </w:tc>
        <w:tc>
          <w:tcPr>
            <w:tcW w:w="629" w:type="dxa"/>
            <w:shd w:val="clear" w:color="auto" w:fill="auto"/>
            <w:vAlign w:val="center"/>
          </w:tcPr>
          <w:p w14:paraId="5C742A4C" w14:textId="77777777" w:rsidR="00E07B0F" w:rsidRPr="0009762F" w:rsidRDefault="00E07B0F" w:rsidP="00D97317">
            <w:pPr>
              <w:pStyle w:val="Normal1"/>
              <w:spacing w:after="0" w:line="240" w:lineRule="auto"/>
              <w:ind w:left="-121" w:right="-167"/>
              <w:jc w:val="center"/>
              <w:rPr>
                <w:rFonts w:ascii="Tahoma" w:eastAsia="Times New Roman" w:hAnsi="Tahoma" w:cs="Tahoma"/>
                <w:sz w:val="19"/>
                <w:szCs w:val="19"/>
              </w:rPr>
            </w:pPr>
          </w:p>
        </w:tc>
        <w:tc>
          <w:tcPr>
            <w:tcW w:w="916" w:type="dxa"/>
            <w:shd w:val="clear" w:color="auto" w:fill="auto"/>
            <w:vAlign w:val="center"/>
          </w:tcPr>
          <w:p w14:paraId="6F877A6D"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704" w:type="dxa"/>
            <w:shd w:val="clear" w:color="auto" w:fill="auto"/>
            <w:vAlign w:val="center"/>
          </w:tcPr>
          <w:p w14:paraId="3B70991D"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r>
      <w:tr w:rsidR="00E07B0F" w:rsidRPr="007A6884" w14:paraId="70EF247F" w14:textId="77777777" w:rsidTr="00620219">
        <w:trPr>
          <w:trHeight w:val="1406"/>
          <w:jc w:val="center"/>
        </w:trPr>
        <w:tc>
          <w:tcPr>
            <w:tcW w:w="3833" w:type="dxa"/>
            <w:shd w:val="clear" w:color="auto" w:fill="auto"/>
            <w:vAlign w:val="center"/>
          </w:tcPr>
          <w:p w14:paraId="72377321"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 xml:space="preserve">P.G.2.3.2. </w:t>
            </w:r>
            <w:r w:rsidRPr="007A6884">
              <w:rPr>
                <w:rFonts w:ascii="Tahoma" w:eastAsia="Times New Roman" w:hAnsi="Tahoma" w:cs="Tahoma"/>
                <w:bCs/>
                <w:sz w:val="20"/>
                <w:szCs w:val="20"/>
              </w:rPr>
              <w:t>Depo giriş ve çıkış belge işlem süresi</w:t>
            </w:r>
          </w:p>
        </w:tc>
        <w:tc>
          <w:tcPr>
            <w:tcW w:w="850" w:type="dxa"/>
            <w:shd w:val="clear" w:color="auto" w:fill="auto"/>
            <w:vAlign w:val="center"/>
          </w:tcPr>
          <w:p w14:paraId="5448ACC0"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1134" w:type="dxa"/>
            <w:tcBorders>
              <w:top w:val="single" w:sz="6" w:space="0" w:color="000000"/>
              <w:bottom w:val="single" w:sz="6" w:space="0" w:color="000000"/>
            </w:tcBorders>
            <w:shd w:val="clear" w:color="auto" w:fill="auto"/>
            <w:vAlign w:val="center"/>
          </w:tcPr>
          <w:p w14:paraId="03183405"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606" w:type="dxa"/>
            <w:shd w:val="clear" w:color="auto" w:fill="auto"/>
            <w:vAlign w:val="center"/>
          </w:tcPr>
          <w:p w14:paraId="5290575E"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606" w:type="dxa"/>
            <w:shd w:val="clear" w:color="auto" w:fill="auto"/>
            <w:vAlign w:val="center"/>
          </w:tcPr>
          <w:p w14:paraId="067489CB"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606" w:type="dxa"/>
            <w:shd w:val="clear" w:color="auto" w:fill="auto"/>
            <w:vAlign w:val="center"/>
          </w:tcPr>
          <w:p w14:paraId="3FD6F6A8"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606" w:type="dxa"/>
            <w:shd w:val="clear" w:color="auto" w:fill="auto"/>
            <w:vAlign w:val="center"/>
          </w:tcPr>
          <w:p w14:paraId="34C15091" w14:textId="77777777" w:rsidR="00E07B0F" w:rsidRPr="0009762F" w:rsidRDefault="00E07B0F" w:rsidP="00D97317">
            <w:pPr>
              <w:pStyle w:val="Normal1"/>
              <w:spacing w:after="0" w:line="240" w:lineRule="auto"/>
              <w:ind w:left="-88" w:right="-88" w:firstLine="14"/>
              <w:jc w:val="center"/>
              <w:rPr>
                <w:rFonts w:ascii="Tahoma" w:eastAsia="Times New Roman" w:hAnsi="Tahoma" w:cs="Tahoma"/>
                <w:sz w:val="19"/>
                <w:szCs w:val="19"/>
              </w:rPr>
            </w:pPr>
          </w:p>
        </w:tc>
        <w:tc>
          <w:tcPr>
            <w:tcW w:w="629" w:type="dxa"/>
            <w:shd w:val="clear" w:color="auto" w:fill="auto"/>
            <w:vAlign w:val="center"/>
          </w:tcPr>
          <w:p w14:paraId="773C93BA" w14:textId="77777777" w:rsidR="00E07B0F" w:rsidRPr="0009762F" w:rsidRDefault="00E07B0F" w:rsidP="00D97317">
            <w:pPr>
              <w:pStyle w:val="Normal1"/>
              <w:spacing w:after="0" w:line="240" w:lineRule="auto"/>
              <w:ind w:left="-121" w:right="-167"/>
              <w:jc w:val="center"/>
              <w:rPr>
                <w:rFonts w:ascii="Tahoma" w:eastAsia="Times New Roman" w:hAnsi="Tahoma" w:cs="Tahoma"/>
                <w:sz w:val="19"/>
                <w:szCs w:val="19"/>
              </w:rPr>
            </w:pPr>
          </w:p>
        </w:tc>
        <w:tc>
          <w:tcPr>
            <w:tcW w:w="916" w:type="dxa"/>
            <w:shd w:val="clear" w:color="auto" w:fill="auto"/>
            <w:vAlign w:val="center"/>
          </w:tcPr>
          <w:p w14:paraId="69FC4A97"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c>
          <w:tcPr>
            <w:tcW w:w="704" w:type="dxa"/>
            <w:shd w:val="clear" w:color="auto" w:fill="auto"/>
            <w:vAlign w:val="center"/>
          </w:tcPr>
          <w:p w14:paraId="0EC68529" w14:textId="77777777" w:rsidR="00E07B0F" w:rsidRPr="0009762F" w:rsidRDefault="00E07B0F" w:rsidP="00D97317">
            <w:pPr>
              <w:pStyle w:val="Normal1"/>
              <w:spacing w:after="0" w:line="240" w:lineRule="auto"/>
              <w:jc w:val="center"/>
              <w:rPr>
                <w:rFonts w:ascii="Tahoma" w:eastAsia="Times New Roman" w:hAnsi="Tahoma" w:cs="Tahoma"/>
                <w:sz w:val="19"/>
                <w:szCs w:val="19"/>
              </w:rPr>
            </w:pPr>
          </w:p>
        </w:tc>
      </w:tr>
      <w:tr w:rsidR="00E07B0F" w:rsidRPr="007A6884" w14:paraId="1A1AC526" w14:textId="77777777" w:rsidTr="00620219">
        <w:trPr>
          <w:trHeight w:val="547"/>
          <w:jc w:val="center"/>
        </w:trPr>
        <w:tc>
          <w:tcPr>
            <w:tcW w:w="3833" w:type="dxa"/>
            <w:shd w:val="clear" w:color="auto" w:fill="auto"/>
            <w:vAlign w:val="center"/>
          </w:tcPr>
          <w:p w14:paraId="21581B98"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Sorumlu Birim</w:t>
            </w:r>
          </w:p>
        </w:tc>
        <w:tc>
          <w:tcPr>
            <w:tcW w:w="6657" w:type="dxa"/>
            <w:gridSpan w:val="9"/>
            <w:shd w:val="clear" w:color="auto" w:fill="auto"/>
            <w:vAlign w:val="center"/>
          </w:tcPr>
          <w:p w14:paraId="4C2748A5" w14:textId="77777777" w:rsidR="00E07B0F" w:rsidRPr="0009762F" w:rsidRDefault="00E07B0F" w:rsidP="00D97317">
            <w:pPr>
              <w:pStyle w:val="Normal1"/>
              <w:spacing w:line="240" w:lineRule="auto"/>
              <w:rPr>
                <w:rFonts w:ascii="Tahoma" w:eastAsia="Times New Roman" w:hAnsi="Tahoma" w:cs="Tahoma"/>
                <w:sz w:val="19"/>
                <w:szCs w:val="19"/>
              </w:rPr>
            </w:pPr>
            <w:r w:rsidRPr="0009762F">
              <w:rPr>
                <w:rFonts w:ascii="Tahoma" w:eastAsia="Times New Roman" w:hAnsi="Tahoma" w:cs="Tahoma"/>
                <w:sz w:val="19"/>
                <w:szCs w:val="19"/>
              </w:rPr>
              <w:t>Taşınır İşlem Şube Müdürlüğü</w:t>
            </w:r>
          </w:p>
        </w:tc>
      </w:tr>
      <w:tr w:rsidR="00E07B0F" w:rsidRPr="007A6884" w14:paraId="7D824FD9" w14:textId="77777777" w:rsidTr="00620219">
        <w:trPr>
          <w:trHeight w:val="555"/>
          <w:jc w:val="center"/>
        </w:trPr>
        <w:tc>
          <w:tcPr>
            <w:tcW w:w="3833" w:type="dxa"/>
            <w:shd w:val="clear" w:color="auto" w:fill="auto"/>
            <w:vAlign w:val="center"/>
          </w:tcPr>
          <w:p w14:paraId="100A092A"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İşbirliği Yapılacak Birimler</w:t>
            </w:r>
          </w:p>
        </w:tc>
        <w:tc>
          <w:tcPr>
            <w:tcW w:w="6657" w:type="dxa"/>
            <w:gridSpan w:val="9"/>
            <w:shd w:val="clear" w:color="auto" w:fill="auto"/>
            <w:vAlign w:val="center"/>
          </w:tcPr>
          <w:p w14:paraId="6C0E593C" w14:textId="77777777" w:rsidR="00E07B0F" w:rsidRPr="0009762F" w:rsidRDefault="00E07B0F" w:rsidP="00D97317">
            <w:pPr>
              <w:pStyle w:val="Normal1"/>
              <w:spacing w:after="0" w:line="240" w:lineRule="auto"/>
              <w:rPr>
                <w:rFonts w:ascii="Tahoma" w:eastAsia="Times New Roman" w:hAnsi="Tahoma" w:cs="Tahoma"/>
                <w:sz w:val="19"/>
                <w:szCs w:val="19"/>
              </w:rPr>
            </w:pPr>
            <w:r w:rsidRPr="0009762F">
              <w:rPr>
                <w:rFonts w:ascii="Tahoma" w:eastAsia="Times New Roman" w:hAnsi="Tahoma" w:cs="Tahoma"/>
                <w:sz w:val="19"/>
                <w:szCs w:val="19"/>
              </w:rPr>
              <w:t>Alımı İlgilendiren Tüm Birimler</w:t>
            </w:r>
          </w:p>
        </w:tc>
      </w:tr>
      <w:tr w:rsidR="00E07B0F" w:rsidRPr="007A6884" w14:paraId="424E764B" w14:textId="77777777" w:rsidTr="00620219">
        <w:trPr>
          <w:trHeight w:val="705"/>
          <w:jc w:val="center"/>
        </w:trPr>
        <w:tc>
          <w:tcPr>
            <w:tcW w:w="3833" w:type="dxa"/>
            <w:shd w:val="clear" w:color="auto" w:fill="auto"/>
            <w:vAlign w:val="center"/>
          </w:tcPr>
          <w:p w14:paraId="0B3E3E2F"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Riskler</w:t>
            </w:r>
          </w:p>
        </w:tc>
        <w:tc>
          <w:tcPr>
            <w:tcW w:w="6657" w:type="dxa"/>
            <w:gridSpan w:val="9"/>
            <w:shd w:val="clear" w:color="auto" w:fill="auto"/>
            <w:vAlign w:val="center"/>
          </w:tcPr>
          <w:p w14:paraId="6DE43869" w14:textId="77777777" w:rsidR="00E07B0F" w:rsidRPr="0009762F" w:rsidRDefault="00E07B0F" w:rsidP="00F97EDC">
            <w:pPr>
              <w:pStyle w:val="Normal1"/>
              <w:numPr>
                <w:ilvl w:val="0"/>
                <w:numId w:val="20"/>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Kayıtların düzenli olarak sisteme girilmesi</w:t>
            </w:r>
          </w:p>
          <w:p w14:paraId="6754FBD8" w14:textId="77777777" w:rsidR="00E07B0F" w:rsidRPr="0009762F" w:rsidRDefault="00E07B0F" w:rsidP="00F97EDC">
            <w:pPr>
              <w:pStyle w:val="Normal1"/>
              <w:numPr>
                <w:ilvl w:val="0"/>
                <w:numId w:val="20"/>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5018 sayılı Kamu Mali Yönetimi Kontrol Kanunu ile Taşınır Mal Yönetmeliğinden bağımsız işlem yapılması</w:t>
            </w:r>
          </w:p>
        </w:tc>
      </w:tr>
      <w:tr w:rsidR="00E07B0F" w:rsidRPr="007A6884" w14:paraId="74EFB0FD" w14:textId="77777777" w:rsidTr="00620219">
        <w:trPr>
          <w:trHeight w:val="983"/>
          <w:jc w:val="center"/>
        </w:trPr>
        <w:tc>
          <w:tcPr>
            <w:tcW w:w="3833" w:type="dxa"/>
            <w:shd w:val="clear" w:color="auto" w:fill="auto"/>
            <w:vAlign w:val="center"/>
          </w:tcPr>
          <w:p w14:paraId="571CF981"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Stratejiler</w:t>
            </w:r>
          </w:p>
        </w:tc>
        <w:tc>
          <w:tcPr>
            <w:tcW w:w="6657" w:type="dxa"/>
            <w:gridSpan w:val="9"/>
            <w:shd w:val="clear" w:color="auto" w:fill="auto"/>
            <w:vAlign w:val="center"/>
          </w:tcPr>
          <w:p w14:paraId="0D9CB70A" w14:textId="77777777" w:rsidR="00E07B0F" w:rsidRPr="0009762F" w:rsidRDefault="00E07B0F" w:rsidP="00F97EDC">
            <w:pPr>
              <w:pStyle w:val="Normal1"/>
              <w:numPr>
                <w:ilvl w:val="0"/>
                <w:numId w:val="21"/>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 xml:space="preserve">Mevcut depo envanter durumunun çıkartılması, </w:t>
            </w:r>
          </w:p>
          <w:p w14:paraId="5026A0B2" w14:textId="77777777" w:rsidR="00E07B0F" w:rsidRPr="0009762F" w:rsidRDefault="00E07B0F" w:rsidP="00F97EDC">
            <w:pPr>
              <w:pStyle w:val="Normal1"/>
              <w:numPr>
                <w:ilvl w:val="0"/>
                <w:numId w:val="21"/>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Mali Yıl içinde girişi ve çıkışı yapılan mal ve hizmet alımlarının rakamsal ve tutarsal değer raporları.</w:t>
            </w:r>
          </w:p>
        </w:tc>
      </w:tr>
      <w:tr w:rsidR="00E07B0F" w:rsidRPr="007A6884" w14:paraId="6F04E03F" w14:textId="77777777" w:rsidTr="00620219">
        <w:trPr>
          <w:trHeight w:val="320"/>
          <w:jc w:val="center"/>
        </w:trPr>
        <w:tc>
          <w:tcPr>
            <w:tcW w:w="3833" w:type="dxa"/>
            <w:shd w:val="clear" w:color="auto" w:fill="auto"/>
            <w:vAlign w:val="center"/>
          </w:tcPr>
          <w:p w14:paraId="2A65E26E"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Maliyet Tahmini</w:t>
            </w:r>
          </w:p>
        </w:tc>
        <w:tc>
          <w:tcPr>
            <w:tcW w:w="6657" w:type="dxa"/>
            <w:gridSpan w:val="9"/>
            <w:shd w:val="clear" w:color="auto" w:fill="auto"/>
            <w:vAlign w:val="center"/>
          </w:tcPr>
          <w:p w14:paraId="21AC6E01" w14:textId="77777777" w:rsidR="00E07B0F" w:rsidRPr="0009762F" w:rsidRDefault="00E07B0F" w:rsidP="00D97317">
            <w:pPr>
              <w:pStyle w:val="Normal1"/>
              <w:spacing w:after="0"/>
              <w:rPr>
                <w:rFonts w:ascii="Tahoma" w:eastAsia="Times New Roman" w:hAnsi="Tahoma" w:cs="Tahoma"/>
                <w:sz w:val="19"/>
                <w:szCs w:val="19"/>
              </w:rPr>
            </w:pPr>
            <w:r w:rsidRPr="0009762F">
              <w:rPr>
                <w:rFonts w:ascii="Tahoma" w:eastAsia="Times New Roman" w:hAnsi="Tahoma" w:cs="Tahoma"/>
                <w:sz w:val="19"/>
                <w:szCs w:val="19"/>
              </w:rPr>
              <w:t>-</w:t>
            </w:r>
          </w:p>
        </w:tc>
      </w:tr>
      <w:tr w:rsidR="00E07B0F" w:rsidRPr="007A6884" w14:paraId="7825BF13" w14:textId="77777777" w:rsidTr="00620219">
        <w:trPr>
          <w:trHeight w:val="396"/>
          <w:jc w:val="center"/>
        </w:trPr>
        <w:tc>
          <w:tcPr>
            <w:tcW w:w="3833" w:type="dxa"/>
            <w:shd w:val="clear" w:color="auto" w:fill="auto"/>
            <w:vAlign w:val="center"/>
          </w:tcPr>
          <w:p w14:paraId="291BC075"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Tespitler</w:t>
            </w:r>
          </w:p>
        </w:tc>
        <w:tc>
          <w:tcPr>
            <w:tcW w:w="6657" w:type="dxa"/>
            <w:gridSpan w:val="9"/>
            <w:shd w:val="clear" w:color="auto" w:fill="auto"/>
            <w:vAlign w:val="center"/>
          </w:tcPr>
          <w:p w14:paraId="28B30DD0" w14:textId="77777777" w:rsidR="00E07B0F" w:rsidRPr="0009762F" w:rsidRDefault="00E07B0F" w:rsidP="00F97EDC">
            <w:pPr>
              <w:pStyle w:val="Normal1"/>
              <w:numPr>
                <w:ilvl w:val="0"/>
                <w:numId w:val="19"/>
              </w:numPr>
              <w:pBdr>
                <w:top w:val="nil"/>
                <w:left w:val="nil"/>
                <w:bottom w:val="nil"/>
                <w:right w:val="nil"/>
                <w:between w:val="nil"/>
              </w:pBdr>
              <w:spacing w:after="0"/>
              <w:jc w:val="both"/>
              <w:rPr>
                <w:rFonts w:ascii="Tahoma" w:hAnsi="Tahoma" w:cs="Tahoma"/>
                <w:sz w:val="19"/>
                <w:szCs w:val="19"/>
              </w:rPr>
            </w:pPr>
            <w:r w:rsidRPr="0009762F">
              <w:rPr>
                <w:rFonts w:ascii="Tahoma" w:hAnsi="Tahoma" w:cs="Tahoma"/>
                <w:sz w:val="19"/>
                <w:szCs w:val="19"/>
              </w:rPr>
              <w:t>Birimlerin  talepleri doğrultusunda  depo kayıtlarının   kontrolü yapılır, istenilen taşınır birimlere çıkış yapılır.</w:t>
            </w:r>
          </w:p>
        </w:tc>
      </w:tr>
      <w:tr w:rsidR="00E07B0F" w:rsidRPr="007A6884" w14:paraId="390E2E26" w14:textId="77777777" w:rsidTr="00620219">
        <w:trPr>
          <w:trHeight w:val="560"/>
          <w:jc w:val="center"/>
        </w:trPr>
        <w:tc>
          <w:tcPr>
            <w:tcW w:w="3833" w:type="dxa"/>
            <w:shd w:val="clear" w:color="auto" w:fill="auto"/>
            <w:vAlign w:val="center"/>
          </w:tcPr>
          <w:p w14:paraId="5B2025ED"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İhtiyaçlar</w:t>
            </w:r>
          </w:p>
        </w:tc>
        <w:tc>
          <w:tcPr>
            <w:tcW w:w="6657" w:type="dxa"/>
            <w:gridSpan w:val="9"/>
            <w:shd w:val="clear" w:color="auto" w:fill="auto"/>
            <w:vAlign w:val="center"/>
          </w:tcPr>
          <w:p w14:paraId="7B5BCFD5" w14:textId="77777777" w:rsidR="00E07B0F" w:rsidRPr="0009762F" w:rsidRDefault="00E07B0F" w:rsidP="00F97EDC">
            <w:pPr>
              <w:pStyle w:val="Normal1"/>
              <w:numPr>
                <w:ilvl w:val="0"/>
                <w:numId w:val="19"/>
              </w:numPr>
              <w:spacing w:after="0"/>
              <w:jc w:val="both"/>
              <w:rPr>
                <w:rFonts w:ascii="Tahoma" w:eastAsia="Times New Roman" w:hAnsi="Tahoma" w:cs="Tahoma"/>
                <w:sz w:val="19"/>
                <w:szCs w:val="19"/>
              </w:rPr>
            </w:pPr>
            <w:r w:rsidRPr="0009762F">
              <w:rPr>
                <w:rFonts w:ascii="Tahoma" w:hAnsi="Tahoma" w:cs="Tahoma"/>
                <w:sz w:val="19"/>
                <w:szCs w:val="19"/>
              </w:rPr>
              <w:t>Taşınırların  hızlı, doğru ve çözüm odaklı bir yaklaşımla sonuçlandırmak</w:t>
            </w:r>
          </w:p>
          <w:p w14:paraId="0C411D50" w14:textId="77777777" w:rsidR="00E07B0F" w:rsidRPr="0009762F" w:rsidRDefault="00E07B0F" w:rsidP="00F97EDC">
            <w:pPr>
              <w:pStyle w:val="Normal1"/>
              <w:numPr>
                <w:ilvl w:val="0"/>
                <w:numId w:val="19"/>
              </w:numPr>
              <w:spacing w:after="0"/>
              <w:jc w:val="both"/>
              <w:rPr>
                <w:rFonts w:ascii="Tahoma" w:eastAsia="Times New Roman" w:hAnsi="Tahoma" w:cs="Tahoma"/>
                <w:sz w:val="19"/>
                <w:szCs w:val="19"/>
              </w:rPr>
            </w:pPr>
            <w:r w:rsidRPr="0009762F">
              <w:rPr>
                <w:rFonts w:ascii="Tahoma" w:eastAsia="Times New Roman" w:hAnsi="Tahoma" w:cs="Tahoma"/>
                <w:sz w:val="19"/>
                <w:szCs w:val="19"/>
              </w:rPr>
              <w:t>Çıkış işlemlerinin sorunsuz  düzenlenmesi</w:t>
            </w:r>
          </w:p>
        </w:tc>
      </w:tr>
    </w:tbl>
    <w:p w14:paraId="700D4876" w14:textId="77777777" w:rsidR="00E07B0F" w:rsidRPr="007A6884" w:rsidRDefault="00E07B0F" w:rsidP="00E07B0F">
      <w:pPr>
        <w:pStyle w:val="ListeParagraf"/>
        <w:rPr>
          <w:rFonts w:ascii="Tahoma" w:hAnsi="Tahoma" w:cs="Tahoma"/>
        </w:rPr>
      </w:pPr>
    </w:p>
    <w:p w14:paraId="48A1BCD8" w14:textId="77777777" w:rsidR="00E07B0F" w:rsidRPr="007A6884" w:rsidRDefault="00E07B0F" w:rsidP="00E07B0F">
      <w:pPr>
        <w:pStyle w:val="ListeParagraf"/>
        <w:rPr>
          <w:rFonts w:ascii="Tahoma" w:hAnsi="Tahoma" w:cs="Tahoma"/>
        </w:rPr>
        <w:sectPr w:rsidR="00E07B0F" w:rsidRPr="007A6884" w:rsidSect="00EB7D18">
          <w:pgSz w:w="11906" w:h="16838"/>
          <w:pgMar w:top="851" w:right="1417" w:bottom="709" w:left="1417" w:header="708" w:footer="148" w:gutter="0"/>
          <w:pgBorders w:offsetFrom="page">
            <w:top w:val="cornerTriangles" w:sz="10" w:space="24" w:color="auto"/>
            <w:left w:val="cornerTriangles" w:sz="10" w:space="24" w:color="auto"/>
            <w:right w:val="cornerTriangles" w:sz="10" w:space="24" w:color="auto"/>
          </w:pgBorders>
          <w:cols w:space="708"/>
          <w:docGrid w:linePitch="360"/>
        </w:sectPr>
      </w:pPr>
    </w:p>
    <w:p w14:paraId="7FD68C8C" w14:textId="77777777" w:rsidR="00E07B0F" w:rsidRPr="007A6884" w:rsidRDefault="00E07B0F" w:rsidP="00E07B0F">
      <w:pPr>
        <w:pStyle w:val="ListeParagraf"/>
        <w:rPr>
          <w:rFonts w:ascii="Tahoma" w:hAnsi="Tahoma" w:cs="Tahoma"/>
        </w:rPr>
      </w:pPr>
    </w:p>
    <w:tbl>
      <w:tblPr>
        <w:tblW w:w="10343"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833"/>
        <w:gridCol w:w="850"/>
        <w:gridCol w:w="1134"/>
        <w:gridCol w:w="606"/>
        <w:gridCol w:w="606"/>
        <w:gridCol w:w="606"/>
        <w:gridCol w:w="606"/>
        <w:gridCol w:w="629"/>
        <w:gridCol w:w="916"/>
        <w:gridCol w:w="557"/>
      </w:tblGrid>
      <w:tr w:rsidR="00E07B0F" w:rsidRPr="007A6884" w14:paraId="18A2FF73" w14:textId="77777777" w:rsidTr="00620219">
        <w:trPr>
          <w:trHeight w:val="760"/>
          <w:jc w:val="center"/>
        </w:trPr>
        <w:tc>
          <w:tcPr>
            <w:tcW w:w="3833" w:type="dxa"/>
            <w:shd w:val="clear" w:color="auto" w:fill="0B5294" w:themeFill="accent1" w:themeFillShade="BF"/>
            <w:vAlign w:val="center"/>
          </w:tcPr>
          <w:p w14:paraId="64DACE25" w14:textId="73127D2D" w:rsidR="00E07B0F" w:rsidRPr="007A6884" w:rsidRDefault="00E07B0F" w:rsidP="00D97317">
            <w:pPr>
              <w:pStyle w:val="Normal1"/>
              <w:spacing w:after="0" w:line="240" w:lineRule="auto"/>
              <w:jc w:val="center"/>
              <w:rPr>
                <w:rFonts w:ascii="Tahoma" w:eastAsia="Times New Roman" w:hAnsi="Tahoma" w:cs="Tahoma"/>
                <w:b/>
                <w:color w:val="FFFFFF" w:themeColor="background1"/>
                <w:sz w:val="24"/>
                <w:szCs w:val="24"/>
              </w:rPr>
            </w:pPr>
            <w:r w:rsidRPr="007A6884">
              <w:rPr>
                <w:rFonts w:ascii="Tahoma" w:eastAsia="Times New Roman" w:hAnsi="Tahoma" w:cs="Tahoma"/>
                <w:b/>
                <w:color w:val="FFFFFF" w:themeColor="background1"/>
                <w:sz w:val="24"/>
                <w:szCs w:val="24"/>
              </w:rPr>
              <w:t>Amaç</w:t>
            </w:r>
            <w:r w:rsidR="001C52AD">
              <w:rPr>
                <w:rFonts w:ascii="Tahoma" w:eastAsia="Times New Roman" w:hAnsi="Tahoma" w:cs="Tahoma"/>
                <w:b/>
                <w:color w:val="FFFFFF" w:themeColor="background1"/>
                <w:sz w:val="24"/>
                <w:szCs w:val="24"/>
              </w:rPr>
              <w:t xml:space="preserve"> 2</w:t>
            </w:r>
          </w:p>
        </w:tc>
        <w:tc>
          <w:tcPr>
            <w:tcW w:w="6510" w:type="dxa"/>
            <w:gridSpan w:val="9"/>
            <w:shd w:val="clear" w:color="auto" w:fill="0B5294" w:themeFill="accent1" w:themeFillShade="BF"/>
            <w:vAlign w:val="center"/>
          </w:tcPr>
          <w:p w14:paraId="392341E0" w14:textId="61FAD31E" w:rsidR="00E07B0F" w:rsidRPr="007A6884" w:rsidRDefault="00E07B0F" w:rsidP="00D97317">
            <w:pPr>
              <w:pStyle w:val="Normal1"/>
              <w:spacing w:after="0" w:line="240" w:lineRule="auto"/>
              <w:jc w:val="both"/>
              <w:rPr>
                <w:rFonts w:ascii="Tahoma" w:eastAsia="Times New Roman" w:hAnsi="Tahoma" w:cs="Tahoma"/>
                <w:b/>
                <w:color w:val="FFFFFF" w:themeColor="background1"/>
                <w:sz w:val="24"/>
                <w:szCs w:val="24"/>
              </w:rPr>
            </w:pPr>
            <w:r w:rsidRPr="001C52AD">
              <w:rPr>
                <w:rFonts w:ascii="Tahoma" w:eastAsia="Times New Roman" w:hAnsi="Tahoma" w:cs="Tahoma"/>
                <w:b/>
                <w:color w:val="FFFFFF" w:themeColor="background1"/>
                <w:szCs w:val="24"/>
              </w:rPr>
              <w:t>Kalite Süreçlerini Benimsemiş Bir Yönetim Anlayışı Doğrultusunda İnsan Kaynakları, Finansal Kaynakların Geliştirilmesi ve Paydaşlarla İlişkileriyle Tanınırlığımızı Artırmak</w:t>
            </w:r>
          </w:p>
        </w:tc>
      </w:tr>
      <w:tr w:rsidR="00E07B0F" w:rsidRPr="007A6884" w14:paraId="073BB4F4" w14:textId="77777777" w:rsidTr="00620219">
        <w:trPr>
          <w:trHeight w:val="1129"/>
          <w:jc w:val="center"/>
        </w:trPr>
        <w:tc>
          <w:tcPr>
            <w:tcW w:w="3833" w:type="dxa"/>
            <w:shd w:val="clear" w:color="auto" w:fill="4389D7" w:themeFill="text2" w:themeFillTint="99"/>
            <w:vAlign w:val="center"/>
          </w:tcPr>
          <w:p w14:paraId="402EA6C9" w14:textId="000BF0EB" w:rsidR="00E07B0F" w:rsidRPr="001C52AD" w:rsidRDefault="00E07B0F" w:rsidP="00D97317">
            <w:pPr>
              <w:pStyle w:val="Normal1"/>
              <w:spacing w:after="0" w:line="240" w:lineRule="auto"/>
              <w:jc w:val="center"/>
              <w:rPr>
                <w:rFonts w:ascii="Tahoma" w:eastAsia="Times New Roman" w:hAnsi="Tahoma" w:cs="Tahoma"/>
                <w:b/>
                <w:color w:val="FFFFFF" w:themeColor="background1"/>
                <w:sz w:val="20"/>
                <w:szCs w:val="20"/>
              </w:rPr>
            </w:pPr>
            <w:r w:rsidRPr="001C52AD">
              <w:rPr>
                <w:rFonts w:ascii="Tahoma" w:eastAsia="Times New Roman" w:hAnsi="Tahoma" w:cs="Tahoma"/>
                <w:b/>
                <w:color w:val="FFFFFF" w:themeColor="background1"/>
                <w:sz w:val="20"/>
                <w:szCs w:val="20"/>
              </w:rPr>
              <w:t>Hedef</w:t>
            </w:r>
            <w:r w:rsidR="001C52AD" w:rsidRPr="001C52AD">
              <w:rPr>
                <w:rFonts w:ascii="Tahoma" w:eastAsia="Times New Roman" w:hAnsi="Tahoma" w:cs="Tahoma"/>
                <w:b/>
                <w:color w:val="FFFFFF" w:themeColor="background1"/>
                <w:sz w:val="20"/>
                <w:szCs w:val="20"/>
              </w:rPr>
              <w:t xml:space="preserve"> 2.4</w:t>
            </w:r>
          </w:p>
        </w:tc>
        <w:tc>
          <w:tcPr>
            <w:tcW w:w="6510" w:type="dxa"/>
            <w:gridSpan w:val="9"/>
            <w:shd w:val="clear" w:color="auto" w:fill="4389D7" w:themeFill="text2" w:themeFillTint="99"/>
            <w:vAlign w:val="center"/>
          </w:tcPr>
          <w:p w14:paraId="58C135D9" w14:textId="6E820548" w:rsidR="00E07B0F" w:rsidRPr="001C52AD" w:rsidRDefault="00E07B0F" w:rsidP="00D97317">
            <w:pPr>
              <w:pStyle w:val="Normal1"/>
              <w:spacing w:after="0" w:line="240" w:lineRule="auto"/>
              <w:jc w:val="both"/>
              <w:rPr>
                <w:rFonts w:ascii="Tahoma" w:eastAsia="Times New Roman" w:hAnsi="Tahoma" w:cs="Tahoma"/>
                <w:color w:val="FFFFFF" w:themeColor="background1"/>
                <w:szCs w:val="20"/>
              </w:rPr>
            </w:pPr>
            <w:r w:rsidRPr="001C52AD">
              <w:rPr>
                <w:rFonts w:ascii="Tahoma" w:hAnsi="Tahoma" w:cs="Tahoma"/>
                <w:b/>
                <w:bCs/>
                <w:color w:val="FFFFFF" w:themeColor="background1"/>
                <w:szCs w:val="20"/>
              </w:rPr>
              <w:t>İdari ve Mali İşler Daire Başkanlığının imajının güçlendirilmesi.</w:t>
            </w:r>
          </w:p>
        </w:tc>
      </w:tr>
      <w:tr w:rsidR="00E07B0F" w:rsidRPr="007A6884" w14:paraId="3FA38B35" w14:textId="77777777" w:rsidTr="00620219">
        <w:trPr>
          <w:cantSplit/>
          <w:trHeight w:val="1134"/>
          <w:jc w:val="center"/>
        </w:trPr>
        <w:tc>
          <w:tcPr>
            <w:tcW w:w="3833" w:type="dxa"/>
            <w:shd w:val="clear" w:color="auto" w:fill="auto"/>
            <w:vAlign w:val="center"/>
          </w:tcPr>
          <w:p w14:paraId="1899B66E"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Performans Göstergeleri</w:t>
            </w:r>
          </w:p>
        </w:tc>
        <w:tc>
          <w:tcPr>
            <w:tcW w:w="850" w:type="dxa"/>
            <w:shd w:val="clear" w:color="auto" w:fill="auto"/>
            <w:vAlign w:val="center"/>
          </w:tcPr>
          <w:p w14:paraId="5BF85FDE" w14:textId="77777777" w:rsidR="00E07B0F" w:rsidRPr="007A6884" w:rsidRDefault="00E07B0F" w:rsidP="00D97317">
            <w:pPr>
              <w:pStyle w:val="Normal1"/>
              <w:spacing w:after="0" w:line="240" w:lineRule="auto"/>
              <w:ind w:left="-102" w:right="-36"/>
              <w:jc w:val="center"/>
              <w:rPr>
                <w:rFonts w:ascii="Tahoma" w:eastAsia="Times New Roman" w:hAnsi="Tahoma" w:cs="Tahoma"/>
                <w:sz w:val="20"/>
                <w:szCs w:val="20"/>
              </w:rPr>
            </w:pPr>
            <w:r w:rsidRPr="007A6884">
              <w:rPr>
                <w:rFonts w:ascii="Tahoma" w:eastAsia="Times New Roman" w:hAnsi="Tahoma" w:cs="Tahoma"/>
                <w:sz w:val="20"/>
                <w:szCs w:val="20"/>
              </w:rPr>
              <w:t>Hedefe Etkisi (%)</w:t>
            </w:r>
          </w:p>
        </w:tc>
        <w:tc>
          <w:tcPr>
            <w:tcW w:w="1134" w:type="dxa"/>
            <w:tcBorders>
              <w:top w:val="single" w:sz="6" w:space="0" w:color="000000"/>
              <w:bottom w:val="single" w:sz="6" w:space="0" w:color="000000"/>
            </w:tcBorders>
            <w:shd w:val="clear" w:color="auto" w:fill="auto"/>
            <w:vAlign w:val="center"/>
          </w:tcPr>
          <w:p w14:paraId="6282B38B" w14:textId="77777777" w:rsidR="00E07B0F" w:rsidRPr="007A6884" w:rsidRDefault="00E07B0F" w:rsidP="00D97317">
            <w:pPr>
              <w:pStyle w:val="Normal1"/>
              <w:spacing w:after="0" w:line="240" w:lineRule="auto"/>
              <w:ind w:left="-32"/>
              <w:jc w:val="center"/>
              <w:rPr>
                <w:rFonts w:ascii="Tahoma" w:eastAsia="Times New Roman" w:hAnsi="Tahoma" w:cs="Tahoma"/>
                <w:sz w:val="20"/>
                <w:szCs w:val="20"/>
              </w:rPr>
            </w:pPr>
            <w:r w:rsidRPr="007A6884">
              <w:rPr>
                <w:rFonts w:ascii="Tahoma" w:eastAsia="Times New Roman" w:hAnsi="Tahoma" w:cs="Tahoma"/>
                <w:sz w:val="20"/>
                <w:szCs w:val="20"/>
              </w:rPr>
              <w:t>Plan Dönemi Başlangıç Değeri</w:t>
            </w:r>
          </w:p>
        </w:tc>
        <w:tc>
          <w:tcPr>
            <w:tcW w:w="606" w:type="dxa"/>
            <w:shd w:val="clear" w:color="auto" w:fill="auto"/>
            <w:vAlign w:val="center"/>
          </w:tcPr>
          <w:p w14:paraId="4B2ECAEA" w14:textId="77777777" w:rsidR="00E07B0F" w:rsidRPr="007A6884" w:rsidRDefault="00E07B0F" w:rsidP="00D97317">
            <w:pPr>
              <w:pStyle w:val="Normal1"/>
              <w:spacing w:after="0" w:line="240" w:lineRule="auto"/>
              <w:ind w:left="-29"/>
              <w:jc w:val="center"/>
              <w:rPr>
                <w:rFonts w:ascii="Tahoma" w:eastAsia="Times New Roman" w:hAnsi="Tahoma" w:cs="Tahoma"/>
                <w:sz w:val="20"/>
                <w:szCs w:val="20"/>
              </w:rPr>
            </w:pPr>
            <w:r w:rsidRPr="007A6884">
              <w:rPr>
                <w:rFonts w:ascii="Tahoma" w:eastAsia="Times New Roman" w:hAnsi="Tahoma" w:cs="Tahoma"/>
                <w:sz w:val="20"/>
                <w:szCs w:val="20"/>
              </w:rPr>
              <w:t>1.Yıl</w:t>
            </w:r>
          </w:p>
        </w:tc>
        <w:tc>
          <w:tcPr>
            <w:tcW w:w="606" w:type="dxa"/>
            <w:shd w:val="clear" w:color="auto" w:fill="auto"/>
            <w:vAlign w:val="center"/>
          </w:tcPr>
          <w:p w14:paraId="5D2B50AB" w14:textId="77777777" w:rsidR="00E07B0F" w:rsidRPr="007A6884" w:rsidRDefault="00E07B0F" w:rsidP="00D97317">
            <w:pPr>
              <w:pStyle w:val="Normal1"/>
              <w:spacing w:after="0" w:line="240" w:lineRule="auto"/>
              <w:ind w:left="-144" w:right="-174"/>
              <w:jc w:val="center"/>
              <w:rPr>
                <w:rFonts w:ascii="Tahoma" w:eastAsia="Times New Roman" w:hAnsi="Tahoma" w:cs="Tahoma"/>
                <w:sz w:val="20"/>
                <w:szCs w:val="20"/>
              </w:rPr>
            </w:pPr>
            <w:r w:rsidRPr="007A6884">
              <w:rPr>
                <w:rFonts w:ascii="Tahoma" w:eastAsia="Times New Roman" w:hAnsi="Tahoma" w:cs="Tahoma"/>
                <w:sz w:val="20"/>
                <w:szCs w:val="20"/>
              </w:rPr>
              <w:t>2.Yıl</w:t>
            </w:r>
          </w:p>
        </w:tc>
        <w:tc>
          <w:tcPr>
            <w:tcW w:w="606" w:type="dxa"/>
            <w:shd w:val="clear" w:color="auto" w:fill="auto"/>
            <w:vAlign w:val="center"/>
          </w:tcPr>
          <w:p w14:paraId="61C28BE8" w14:textId="77777777" w:rsidR="00E07B0F" w:rsidRPr="007A6884" w:rsidRDefault="00E07B0F" w:rsidP="00D97317">
            <w:pPr>
              <w:pStyle w:val="Normal1"/>
              <w:spacing w:after="0" w:line="240" w:lineRule="auto"/>
              <w:ind w:left="-50"/>
              <w:jc w:val="center"/>
              <w:rPr>
                <w:rFonts w:ascii="Tahoma" w:eastAsia="Times New Roman" w:hAnsi="Tahoma" w:cs="Tahoma"/>
                <w:sz w:val="20"/>
                <w:szCs w:val="20"/>
              </w:rPr>
            </w:pPr>
            <w:r w:rsidRPr="007A6884">
              <w:rPr>
                <w:rFonts w:ascii="Tahoma" w:eastAsia="Times New Roman" w:hAnsi="Tahoma" w:cs="Tahoma"/>
                <w:sz w:val="20"/>
                <w:szCs w:val="20"/>
              </w:rPr>
              <w:t>3.Yıl</w:t>
            </w:r>
          </w:p>
        </w:tc>
        <w:tc>
          <w:tcPr>
            <w:tcW w:w="606" w:type="dxa"/>
            <w:shd w:val="clear" w:color="auto" w:fill="auto"/>
            <w:vAlign w:val="center"/>
          </w:tcPr>
          <w:p w14:paraId="7F7E30AC" w14:textId="77777777" w:rsidR="00E07B0F" w:rsidRPr="007A6884" w:rsidRDefault="00E07B0F" w:rsidP="00D97317">
            <w:pPr>
              <w:pStyle w:val="Normal1"/>
              <w:spacing w:after="0" w:line="240" w:lineRule="auto"/>
              <w:ind w:left="-83" w:right="-93"/>
              <w:jc w:val="center"/>
              <w:rPr>
                <w:rFonts w:ascii="Tahoma" w:eastAsia="Times New Roman" w:hAnsi="Tahoma" w:cs="Tahoma"/>
                <w:sz w:val="20"/>
                <w:szCs w:val="20"/>
              </w:rPr>
            </w:pPr>
            <w:r w:rsidRPr="007A6884">
              <w:rPr>
                <w:rFonts w:ascii="Tahoma" w:eastAsia="Times New Roman" w:hAnsi="Tahoma" w:cs="Tahoma"/>
                <w:sz w:val="20"/>
                <w:szCs w:val="20"/>
              </w:rPr>
              <w:t>4.Yıl</w:t>
            </w:r>
          </w:p>
        </w:tc>
        <w:tc>
          <w:tcPr>
            <w:tcW w:w="629" w:type="dxa"/>
            <w:shd w:val="clear" w:color="auto" w:fill="auto"/>
            <w:vAlign w:val="center"/>
          </w:tcPr>
          <w:p w14:paraId="271E3E2E" w14:textId="77777777" w:rsidR="00E07B0F" w:rsidRPr="007A6884" w:rsidRDefault="00E07B0F" w:rsidP="00D97317">
            <w:pPr>
              <w:pStyle w:val="Normal1"/>
              <w:spacing w:after="0" w:line="240" w:lineRule="auto"/>
              <w:ind w:left="-116" w:right="-30"/>
              <w:jc w:val="center"/>
              <w:rPr>
                <w:rFonts w:ascii="Tahoma" w:eastAsia="Times New Roman" w:hAnsi="Tahoma" w:cs="Tahoma"/>
                <w:sz w:val="20"/>
                <w:szCs w:val="20"/>
              </w:rPr>
            </w:pPr>
            <w:r w:rsidRPr="007A6884">
              <w:rPr>
                <w:rFonts w:ascii="Tahoma" w:eastAsia="Times New Roman" w:hAnsi="Tahoma" w:cs="Tahoma"/>
                <w:sz w:val="20"/>
                <w:szCs w:val="20"/>
              </w:rPr>
              <w:t>5.Yıl</w:t>
            </w:r>
          </w:p>
        </w:tc>
        <w:tc>
          <w:tcPr>
            <w:tcW w:w="916" w:type="dxa"/>
            <w:shd w:val="clear" w:color="auto" w:fill="auto"/>
            <w:vAlign w:val="center"/>
          </w:tcPr>
          <w:p w14:paraId="4E4442C0"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İzleme Sıklığı</w:t>
            </w:r>
          </w:p>
        </w:tc>
        <w:tc>
          <w:tcPr>
            <w:tcW w:w="557" w:type="dxa"/>
            <w:shd w:val="clear" w:color="auto" w:fill="auto"/>
            <w:textDirection w:val="btLr"/>
            <w:vAlign w:val="center"/>
          </w:tcPr>
          <w:p w14:paraId="2BC1AA00" w14:textId="77777777" w:rsidR="00E07B0F" w:rsidRPr="00620219" w:rsidRDefault="00E07B0F" w:rsidP="00620219">
            <w:pPr>
              <w:pStyle w:val="Normal1"/>
              <w:spacing w:after="0" w:line="240" w:lineRule="auto"/>
              <w:ind w:left="113" w:right="113"/>
              <w:jc w:val="center"/>
              <w:rPr>
                <w:rFonts w:ascii="Tahoma" w:eastAsia="Times New Roman" w:hAnsi="Tahoma" w:cs="Tahoma"/>
                <w:sz w:val="18"/>
                <w:szCs w:val="18"/>
              </w:rPr>
            </w:pPr>
            <w:r w:rsidRPr="00620219">
              <w:rPr>
                <w:rFonts w:ascii="Tahoma" w:eastAsia="Times New Roman" w:hAnsi="Tahoma" w:cs="Tahoma"/>
                <w:sz w:val="18"/>
                <w:szCs w:val="18"/>
              </w:rPr>
              <w:t>Raporlama Sıklığı</w:t>
            </w:r>
          </w:p>
        </w:tc>
      </w:tr>
      <w:tr w:rsidR="00E07B0F" w:rsidRPr="007A6884" w14:paraId="660F8B3A" w14:textId="77777777" w:rsidTr="00620219">
        <w:trPr>
          <w:trHeight w:val="1558"/>
          <w:jc w:val="center"/>
        </w:trPr>
        <w:tc>
          <w:tcPr>
            <w:tcW w:w="3833" w:type="dxa"/>
            <w:shd w:val="clear" w:color="auto" w:fill="auto"/>
            <w:vAlign w:val="center"/>
          </w:tcPr>
          <w:p w14:paraId="0020357E"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 xml:space="preserve">P.G.2.4.1 </w:t>
            </w:r>
            <w:r w:rsidRPr="007A6884">
              <w:rPr>
                <w:rFonts w:ascii="Tahoma" w:eastAsia="Times New Roman" w:hAnsi="Tahoma" w:cs="Tahoma"/>
                <w:bCs/>
                <w:sz w:val="20"/>
                <w:szCs w:val="20"/>
              </w:rPr>
              <w:t>Başkanlık internet sayfasındaki ziyaret sayısı</w:t>
            </w:r>
          </w:p>
        </w:tc>
        <w:tc>
          <w:tcPr>
            <w:tcW w:w="850" w:type="dxa"/>
            <w:shd w:val="clear" w:color="auto" w:fill="auto"/>
            <w:vAlign w:val="center"/>
          </w:tcPr>
          <w:p w14:paraId="6EB0CFF4"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%40</w:t>
            </w:r>
          </w:p>
        </w:tc>
        <w:tc>
          <w:tcPr>
            <w:tcW w:w="1134" w:type="dxa"/>
            <w:tcBorders>
              <w:top w:val="single" w:sz="6" w:space="0" w:color="000000"/>
              <w:bottom w:val="single" w:sz="6" w:space="0" w:color="000000"/>
            </w:tcBorders>
            <w:shd w:val="clear" w:color="auto" w:fill="auto"/>
            <w:vAlign w:val="center"/>
          </w:tcPr>
          <w:p w14:paraId="1026B1CA"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5</w:t>
            </w:r>
          </w:p>
        </w:tc>
        <w:tc>
          <w:tcPr>
            <w:tcW w:w="606" w:type="dxa"/>
            <w:shd w:val="clear" w:color="auto" w:fill="auto"/>
            <w:vAlign w:val="center"/>
          </w:tcPr>
          <w:p w14:paraId="377F54B2"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5</w:t>
            </w:r>
          </w:p>
        </w:tc>
        <w:tc>
          <w:tcPr>
            <w:tcW w:w="606" w:type="dxa"/>
            <w:shd w:val="clear" w:color="auto" w:fill="auto"/>
            <w:vAlign w:val="center"/>
          </w:tcPr>
          <w:p w14:paraId="2AE100FD"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6</w:t>
            </w:r>
          </w:p>
        </w:tc>
        <w:tc>
          <w:tcPr>
            <w:tcW w:w="606" w:type="dxa"/>
            <w:shd w:val="clear" w:color="auto" w:fill="auto"/>
            <w:vAlign w:val="center"/>
          </w:tcPr>
          <w:p w14:paraId="14EFB8F6"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7</w:t>
            </w:r>
          </w:p>
        </w:tc>
        <w:tc>
          <w:tcPr>
            <w:tcW w:w="606" w:type="dxa"/>
            <w:shd w:val="clear" w:color="auto" w:fill="auto"/>
            <w:vAlign w:val="center"/>
          </w:tcPr>
          <w:p w14:paraId="4B97810B"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8</w:t>
            </w:r>
          </w:p>
        </w:tc>
        <w:tc>
          <w:tcPr>
            <w:tcW w:w="629" w:type="dxa"/>
            <w:shd w:val="clear" w:color="auto" w:fill="auto"/>
            <w:vAlign w:val="center"/>
          </w:tcPr>
          <w:p w14:paraId="0E3E6E5F"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9</w:t>
            </w:r>
          </w:p>
        </w:tc>
        <w:tc>
          <w:tcPr>
            <w:tcW w:w="916" w:type="dxa"/>
            <w:shd w:val="clear" w:color="auto" w:fill="auto"/>
            <w:vAlign w:val="center"/>
          </w:tcPr>
          <w:p w14:paraId="0C1CF128"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6 ay</w:t>
            </w:r>
          </w:p>
        </w:tc>
        <w:tc>
          <w:tcPr>
            <w:tcW w:w="557" w:type="dxa"/>
            <w:shd w:val="clear" w:color="auto" w:fill="auto"/>
            <w:vAlign w:val="center"/>
          </w:tcPr>
          <w:p w14:paraId="4D5C3950"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1 yıl</w:t>
            </w:r>
          </w:p>
        </w:tc>
      </w:tr>
      <w:tr w:rsidR="00E07B0F" w:rsidRPr="007A6884" w14:paraId="4E97C0B2" w14:textId="77777777" w:rsidTr="00620219">
        <w:trPr>
          <w:trHeight w:val="1538"/>
          <w:jc w:val="center"/>
        </w:trPr>
        <w:tc>
          <w:tcPr>
            <w:tcW w:w="3833" w:type="dxa"/>
            <w:shd w:val="clear" w:color="auto" w:fill="auto"/>
            <w:vAlign w:val="center"/>
          </w:tcPr>
          <w:p w14:paraId="7D5D0FC0"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 xml:space="preserve">P.G.2.4.2. </w:t>
            </w:r>
            <w:r w:rsidRPr="007A6884">
              <w:rPr>
                <w:rFonts w:ascii="Tahoma" w:eastAsia="Times New Roman" w:hAnsi="Tahoma" w:cs="Tahoma"/>
                <w:sz w:val="20"/>
                <w:szCs w:val="20"/>
              </w:rPr>
              <w:t>Başkanlığın sağladığı kamu hizmetlerinden memnuniyet geribildirimleri (firma/müstecir tercih edilebilirlik)</w:t>
            </w:r>
          </w:p>
        </w:tc>
        <w:tc>
          <w:tcPr>
            <w:tcW w:w="850" w:type="dxa"/>
            <w:shd w:val="clear" w:color="auto" w:fill="auto"/>
            <w:vAlign w:val="center"/>
          </w:tcPr>
          <w:p w14:paraId="7632373A"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%30</w:t>
            </w:r>
          </w:p>
        </w:tc>
        <w:tc>
          <w:tcPr>
            <w:tcW w:w="1134" w:type="dxa"/>
            <w:tcBorders>
              <w:top w:val="single" w:sz="6" w:space="0" w:color="000000"/>
              <w:bottom w:val="single" w:sz="6" w:space="0" w:color="000000"/>
            </w:tcBorders>
            <w:shd w:val="clear" w:color="auto" w:fill="auto"/>
            <w:vAlign w:val="center"/>
          </w:tcPr>
          <w:p w14:paraId="7F7D9D49"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0</w:t>
            </w:r>
          </w:p>
        </w:tc>
        <w:tc>
          <w:tcPr>
            <w:tcW w:w="606" w:type="dxa"/>
            <w:shd w:val="clear" w:color="auto" w:fill="auto"/>
            <w:vAlign w:val="center"/>
          </w:tcPr>
          <w:p w14:paraId="1107E50B"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1</w:t>
            </w:r>
          </w:p>
        </w:tc>
        <w:tc>
          <w:tcPr>
            <w:tcW w:w="606" w:type="dxa"/>
            <w:shd w:val="clear" w:color="auto" w:fill="auto"/>
            <w:vAlign w:val="center"/>
          </w:tcPr>
          <w:p w14:paraId="76EAA3A5"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2</w:t>
            </w:r>
          </w:p>
        </w:tc>
        <w:tc>
          <w:tcPr>
            <w:tcW w:w="606" w:type="dxa"/>
            <w:shd w:val="clear" w:color="auto" w:fill="auto"/>
            <w:vAlign w:val="center"/>
          </w:tcPr>
          <w:p w14:paraId="2294EA2D"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2</w:t>
            </w:r>
          </w:p>
        </w:tc>
        <w:tc>
          <w:tcPr>
            <w:tcW w:w="606" w:type="dxa"/>
            <w:shd w:val="clear" w:color="auto" w:fill="auto"/>
            <w:vAlign w:val="center"/>
          </w:tcPr>
          <w:p w14:paraId="45E8964A"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3</w:t>
            </w:r>
          </w:p>
        </w:tc>
        <w:tc>
          <w:tcPr>
            <w:tcW w:w="629" w:type="dxa"/>
            <w:shd w:val="clear" w:color="auto" w:fill="auto"/>
            <w:vAlign w:val="center"/>
          </w:tcPr>
          <w:p w14:paraId="06DA7BD7"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4</w:t>
            </w:r>
          </w:p>
        </w:tc>
        <w:tc>
          <w:tcPr>
            <w:tcW w:w="916" w:type="dxa"/>
            <w:shd w:val="clear" w:color="auto" w:fill="auto"/>
            <w:vAlign w:val="center"/>
          </w:tcPr>
          <w:p w14:paraId="06CD8A40"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6 ay</w:t>
            </w:r>
          </w:p>
        </w:tc>
        <w:tc>
          <w:tcPr>
            <w:tcW w:w="557" w:type="dxa"/>
            <w:shd w:val="clear" w:color="auto" w:fill="auto"/>
            <w:vAlign w:val="center"/>
          </w:tcPr>
          <w:p w14:paraId="163D73FF" w14:textId="77777777" w:rsidR="00E07B0F" w:rsidRPr="007A6884" w:rsidRDefault="00E07B0F" w:rsidP="00D97317">
            <w:pPr>
              <w:pStyle w:val="Normal1"/>
              <w:spacing w:after="0" w:line="240" w:lineRule="auto"/>
              <w:jc w:val="center"/>
              <w:rPr>
                <w:rFonts w:ascii="Tahoma" w:eastAsia="Times New Roman" w:hAnsi="Tahoma" w:cs="Tahoma"/>
                <w:sz w:val="20"/>
                <w:szCs w:val="20"/>
              </w:rPr>
            </w:pPr>
            <w:r w:rsidRPr="007A6884">
              <w:rPr>
                <w:rFonts w:ascii="Tahoma" w:eastAsia="Times New Roman" w:hAnsi="Tahoma" w:cs="Tahoma"/>
                <w:sz w:val="20"/>
                <w:szCs w:val="20"/>
              </w:rPr>
              <w:t>1 yıl</w:t>
            </w:r>
          </w:p>
        </w:tc>
      </w:tr>
      <w:tr w:rsidR="00E07B0F" w:rsidRPr="007A6884" w14:paraId="666A8357" w14:textId="77777777" w:rsidTr="00620219">
        <w:trPr>
          <w:trHeight w:val="538"/>
          <w:jc w:val="center"/>
        </w:trPr>
        <w:tc>
          <w:tcPr>
            <w:tcW w:w="3833" w:type="dxa"/>
            <w:shd w:val="clear" w:color="auto" w:fill="auto"/>
            <w:vAlign w:val="center"/>
          </w:tcPr>
          <w:p w14:paraId="2EC85C4F"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Sorumlu Birim</w:t>
            </w:r>
          </w:p>
        </w:tc>
        <w:tc>
          <w:tcPr>
            <w:tcW w:w="6510" w:type="dxa"/>
            <w:gridSpan w:val="9"/>
            <w:shd w:val="clear" w:color="auto" w:fill="auto"/>
            <w:vAlign w:val="center"/>
          </w:tcPr>
          <w:p w14:paraId="578A0EE6" w14:textId="4971CC98" w:rsidR="00E07B0F" w:rsidRPr="007A6884" w:rsidRDefault="00E07B0F" w:rsidP="00D97317">
            <w:pPr>
              <w:pStyle w:val="Normal1"/>
              <w:spacing w:line="240" w:lineRule="auto"/>
              <w:rPr>
                <w:rFonts w:ascii="Tahoma" w:eastAsia="Times New Roman" w:hAnsi="Tahoma" w:cs="Tahoma"/>
                <w:sz w:val="20"/>
                <w:szCs w:val="20"/>
              </w:rPr>
            </w:pPr>
            <w:r w:rsidRPr="007A6884">
              <w:rPr>
                <w:rFonts w:ascii="Tahoma" w:eastAsia="Times New Roman" w:hAnsi="Tahoma" w:cs="Tahoma"/>
                <w:sz w:val="20"/>
                <w:szCs w:val="20"/>
              </w:rPr>
              <w:t>Satın Alma Şube Müdürlüğü, Taşınmazlar Şube Müdürlüğü ve Taşınır İşlem Şube Müdürlüğü</w:t>
            </w:r>
          </w:p>
        </w:tc>
      </w:tr>
      <w:tr w:rsidR="00E07B0F" w:rsidRPr="007A6884" w14:paraId="39780435" w14:textId="77777777" w:rsidTr="00620219">
        <w:trPr>
          <w:trHeight w:val="560"/>
          <w:jc w:val="center"/>
        </w:trPr>
        <w:tc>
          <w:tcPr>
            <w:tcW w:w="3833" w:type="dxa"/>
            <w:shd w:val="clear" w:color="auto" w:fill="auto"/>
            <w:vAlign w:val="center"/>
          </w:tcPr>
          <w:p w14:paraId="1F3D8F21"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İşbirliği Yapılacak Birimler</w:t>
            </w:r>
          </w:p>
        </w:tc>
        <w:tc>
          <w:tcPr>
            <w:tcW w:w="6510" w:type="dxa"/>
            <w:gridSpan w:val="9"/>
            <w:shd w:val="clear" w:color="auto" w:fill="auto"/>
            <w:vAlign w:val="center"/>
          </w:tcPr>
          <w:p w14:paraId="17A89565" w14:textId="77777777" w:rsidR="00E07B0F" w:rsidRPr="007A6884" w:rsidRDefault="00E07B0F" w:rsidP="00D97317">
            <w:pPr>
              <w:pStyle w:val="Normal1"/>
              <w:spacing w:after="0" w:line="240" w:lineRule="auto"/>
              <w:rPr>
                <w:rFonts w:ascii="Tahoma" w:eastAsia="Times New Roman" w:hAnsi="Tahoma" w:cs="Tahoma"/>
                <w:sz w:val="20"/>
                <w:szCs w:val="20"/>
              </w:rPr>
            </w:pPr>
            <w:r w:rsidRPr="007A6884">
              <w:rPr>
                <w:rFonts w:ascii="Tahoma" w:eastAsia="Times New Roman" w:hAnsi="Tahoma" w:cs="Tahoma"/>
                <w:sz w:val="20"/>
                <w:szCs w:val="20"/>
              </w:rPr>
              <w:t>Tüm iç ve dış paydaşlarımız</w:t>
            </w:r>
          </w:p>
        </w:tc>
      </w:tr>
      <w:tr w:rsidR="00E07B0F" w:rsidRPr="007A6884" w14:paraId="16CEB653" w14:textId="77777777" w:rsidTr="00620219">
        <w:trPr>
          <w:trHeight w:val="1263"/>
          <w:jc w:val="center"/>
        </w:trPr>
        <w:tc>
          <w:tcPr>
            <w:tcW w:w="3833" w:type="dxa"/>
            <w:shd w:val="clear" w:color="auto" w:fill="auto"/>
            <w:vAlign w:val="center"/>
          </w:tcPr>
          <w:p w14:paraId="4C4627CA"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Riskler</w:t>
            </w:r>
          </w:p>
        </w:tc>
        <w:tc>
          <w:tcPr>
            <w:tcW w:w="6510" w:type="dxa"/>
            <w:gridSpan w:val="9"/>
            <w:shd w:val="clear" w:color="auto" w:fill="auto"/>
            <w:vAlign w:val="center"/>
          </w:tcPr>
          <w:p w14:paraId="3A71559D" w14:textId="77777777" w:rsidR="00E07B0F" w:rsidRPr="007A6884" w:rsidRDefault="00E07B0F" w:rsidP="00F97EDC">
            <w:pPr>
              <w:pStyle w:val="Normal1"/>
              <w:numPr>
                <w:ilvl w:val="0"/>
                <w:numId w:val="20"/>
              </w:numPr>
              <w:pBdr>
                <w:top w:val="nil"/>
                <w:left w:val="nil"/>
                <w:bottom w:val="nil"/>
                <w:right w:val="nil"/>
                <w:between w:val="nil"/>
              </w:pBdr>
              <w:spacing w:after="0"/>
              <w:jc w:val="both"/>
              <w:rPr>
                <w:rFonts w:ascii="Tahoma" w:hAnsi="Tahoma" w:cs="Tahoma"/>
                <w:sz w:val="20"/>
                <w:szCs w:val="20"/>
              </w:rPr>
            </w:pPr>
            <w:r w:rsidRPr="007A6884">
              <w:rPr>
                <w:rFonts w:ascii="Tahoma" w:hAnsi="Tahoma" w:cs="Tahoma"/>
                <w:sz w:val="20"/>
                <w:szCs w:val="20"/>
              </w:rPr>
              <w:t>Program bütçe konusunun yeni olması ve yaşanan belirsizlik.</w:t>
            </w:r>
          </w:p>
          <w:p w14:paraId="28EE2AB9" w14:textId="77777777" w:rsidR="00E07B0F" w:rsidRPr="007A6884" w:rsidRDefault="00E07B0F" w:rsidP="00F97EDC">
            <w:pPr>
              <w:pStyle w:val="Normal1"/>
              <w:numPr>
                <w:ilvl w:val="0"/>
                <w:numId w:val="20"/>
              </w:numPr>
              <w:pBdr>
                <w:top w:val="nil"/>
                <w:left w:val="nil"/>
                <w:bottom w:val="nil"/>
                <w:right w:val="nil"/>
                <w:between w:val="nil"/>
              </w:pBdr>
              <w:spacing w:after="0"/>
              <w:jc w:val="both"/>
              <w:rPr>
                <w:rFonts w:ascii="Tahoma" w:hAnsi="Tahoma" w:cs="Tahoma"/>
                <w:sz w:val="20"/>
                <w:szCs w:val="20"/>
              </w:rPr>
            </w:pPr>
            <w:r w:rsidRPr="007A6884">
              <w:rPr>
                <w:rFonts w:ascii="Tahoma" w:hAnsi="Tahoma" w:cs="Tahoma"/>
                <w:sz w:val="20"/>
                <w:szCs w:val="20"/>
              </w:rPr>
              <w:t>Program bütçede merkezi sistemlerin tüm fonksiyonlarıyla henüz aktif çalışmaması.</w:t>
            </w:r>
          </w:p>
          <w:p w14:paraId="53E9C802" w14:textId="77777777" w:rsidR="00E07B0F" w:rsidRPr="007A6884" w:rsidRDefault="00E07B0F" w:rsidP="00F97EDC">
            <w:pPr>
              <w:pStyle w:val="Normal1"/>
              <w:numPr>
                <w:ilvl w:val="0"/>
                <w:numId w:val="20"/>
              </w:numPr>
              <w:pBdr>
                <w:top w:val="nil"/>
                <w:left w:val="nil"/>
                <w:bottom w:val="nil"/>
                <w:right w:val="nil"/>
                <w:between w:val="nil"/>
              </w:pBdr>
              <w:spacing w:after="0"/>
              <w:jc w:val="both"/>
              <w:rPr>
                <w:rFonts w:ascii="Tahoma" w:hAnsi="Tahoma" w:cs="Tahoma"/>
                <w:sz w:val="20"/>
                <w:szCs w:val="20"/>
              </w:rPr>
            </w:pPr>
            <w:r w:rsidRPr="007A6884">
              <w:rPr>
                <w:rFonts w:ascii="Tahoma" w:hAnsi="Tahoma" w:cs="Tahoma"/>
                <w:sz w:val="20"/>
                <w:szCs w:val="20"/>
              </w:rPr>
              <w:t>Merkezi yönetimin koordinasyon ve bilgilendirmesinde eksiklikler.</w:t>
            </w:r>
          </w:p>
          <w:p w14:paraId="4AAAD589" w14:textId="77777777" w:rsidR="00E07B0F" w:rsidRPr="007A6884" w:rsidRDefault="00E07B0F" w:rsidP="00F97EDC">
            <w:pPr>
              <w:pStyle w:val="Normal1"/>
              <w:numPr>
                <w:ilvl w:val="0"/>
                <w:numId w:val="20"/>
              </w:numPr>
              <w:pBdr>
                <w:top w:val="nil"/>
                <w:left w:val="nil"/>
                <w:bottom w:val="nil"/>
                <w:right w:val="nil"/>
                <w:between w:val="nil"/>
              </w:pBdr>
              <w:spacing w:after="0"/>
              <w:jc w:val="both"/>
              <w:rPr>
                <w:rFonts w:ascii="Tahoma" w:hAnsi="Tahoma" w:cs="Tahoma"/>
                <w:sz w:val="20"/>
                <w:szCs w:val="20"/>
              </w:rPr>
            </w:pPr>
            <w:r w:rsidRPr="007A6884">
              <w:rPr>
                <w:rFonts w:ascii="Tahoma" w:hAnsi="Tahoma" w:cs="Tahoma"/>
                <w:sz w:val="20"/>
                <w:szCs w:val="20"/>
              </w:rPr>
              <w:t>Yeni kurulan bir başkanlık olması nedeniyle yetişmiş eleman sıkıntısı.</w:t>
            </w:r>
          </w:p>
        </w:tc>
      </w:tr>
      <w:tr w:rsidR="00E07B0F" w:rsidRPr="007A6884" w14:paraId="71E3FB8A" w14:textId="77777777" w:rsidTr="00620219">
        <w:trPr>
          <w:trHeight w:val="615"/>
          <w:jc w:val="center"/>
        </w:trPr>
        <w:tc>
          <w:tcPr>
            <w:tcW w:w="3833" w:type="dxa"/>
            <w:shd w:val="clear" w:color="auto" w:fill="auto"/>
            <w:vAlign w:val="center"/>
          </w:tcPr>
          <w:p w14:paraId="1335418E"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Stratejiler</w:t>
            </w:r>
          </w:p>
        </w:tc>
        <w:tc>
          <w:tcPr>
            <w:tcW w:w="6510" w:type="dxa"/>
            <w:gridSpan w:val="9"/>
            <w:shd w:val="clear" w:color="auto" w:fill="auto"/>
            <w:vAlign w:val="center"/>
          </w:tcPr>
          <w:p w14:paraId="7D20AF49" w14:textId="77777777" w:rsidR="00E07B0F" w:rsidRPr="007A6884" w:rsidRDefault="00E07B0F" w:rsidP="00F97EDC">
            <w:pPr>
              <w:pStyle w:val="Normal1"/>
              <w:numPr>
                <w:ilvl w:val="0"/>
                <w:numId w:val="21"/>
              </w:numPr>
              <w:pBdr>
                <w:top w:val="nil"/>
                <w:left w:val="nil"/>
                <w:bottom w:val="nil"/>
                <w:right w:val="nil"/>
                <w:between w:val="nil"/>
              </w:pBdr>
              <w:spacing w:after="0"/>
              <w:jc w:val="both"/>
              <w:rPr>
                <w:rFonts w:ascii="Tahoma" w:hAnsi="Tahoma" w:cs="Tahoma"/>
                <w:sz w:val="20"/>
                <w:szCs w:val="20"/>
              </w:rPr>
            </w:pPr>
            <w:r w:rsidRPr="007A6884">
              <w:rPr>
                <w:rFonts w:ascii="Tahoma" w:hAnsi="Tahoma" w:cs="Tahoma"/>
                <w:sz w:val="20"/>
                <w:szCs w:val="20"/>
              </w:rPr>
              <w:t xml:space="preserve">Başkanlığımızca başlatılan “Hizmet Sunumunda Mükemmele Doğru” çalışmalarımızda “Müşterilerin memnuniyetine” önem verdiğimiz kadar “Çalışanların” da memnuniyetine önem vermek. </w:t>
            </w:r>
          </w:p>
          <w:p w14:paraId="69F18764" w14:textId="77777777" w:rsidR="00E07B0F" w:rsidRPr="007A6884" w:rsidRDefault="00E07B0F" w:rsidP="00F97EDC">
            <w:pPr>
              <w:pStyle w:val="Normal1"/>
              <w:numPr>
                <w:ilvl w:val="0"/>
                <w:numId w:val="21"/>
              </w:numPr>
              <w:pBdr>
                <w:top w:val="nil"/>
                <w:left w:val="nil"/>
                <w:bottom w:val="nil"/>
                <w:right w:val="nil"/>
                <w:between w:val="nil"/>
              </w:pBdr>
              <w:spacing w:after="0"/>
              <w:jc w:val="both"/>
              <w:rPr>
                <w:rFonts w:ascii="Tahoma" w:hAnsi="Tahoma" w:cs="Tahoma"/>
                <w:sz w:val="20"/>
                <w:szCs w:val="20"/>
              </w:rPr>
            </w:pPr>
            <w:r w:rsidRPr="007A6884">
              <w:rPr>
                <w:rFonts w:ascii="Tahoma" w:hAnsi="Tahoma" w:cs="Tahoma"/>
                <w:sz w:val="20"/>
                <w:szCs w:val="20"/>
              </w:rPr>
              <w:t xml:space="preserve"> Birimin web sitesinin ve uzantılarının gözden geçirilerek yeniden yapılandırılması ve birkaç yabancı dille yayımlanması.</w:t>
            </w:r>
          </w:p>
        </w:tc>
      </w:tr>
      <w:tr w:rsidR="00E07B0F" w:rsidRPr="007A6884" w14:paraId="3AEF408E" w14:textId="77777777" w:rsidTr="00620219">
        <w:trPr>
          <w:trHeight w:val="553"/>
          <w:jc w:val="center"/>
        </w:trPr>
        <w:tc>
          <w:tcPr>
            <w:tcW w:w="3833" w:type="dxa"/>
            <w:shd w:val="clear" w:color="auto" w:fill="auto"/>
            <w:vAlign w:val="center"/>
          </w:tcPr>
          <w:p w14:paraId="5235D2C5"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Maliyet Tahmini</w:t>
            </w:r>
          </w:p>
        </w:tc>
        <w:tc>
          <w:tcPr>
            <w:tcW w:w="6510" w:type="dxa"/>
            <w:gridSpan w:val="9"/>
            <w:shd w:val="clear" w:color="auto" w:fill="auto"/>
            <w:vAlign w:val="center"/>
          </w:tcPr>
          <w:p w14:paraId="75E3B04C" w14:textId="77777777" w:rsidR="00E07B0F" w:rsidRPr="007A6884" w:rsidRDefault="00E07B0F" w:rsidP="00D97317">
            <w:pPr>
              <w:pStyle w:val="Normal1"/>
              <w:spacing w:after="0"/>
              <w:rPr>
                <w:rFonts w:ascii="Tahoma" w:eastAsia="Times New Roman" w:hAnsi="Tahoma" w:cs="Tahoma"/>
                <w:sz w:val="20"/>
                <w:szCs w:val="20"/>
              </w:rPr>
            </w:pPr>
            <w:r w:rsidRPr="007A6884">
              <w:rPr>
                <w:rFonts w:ascii="Tahoma" w:eastAsia="Times New Roman" w:hAnsi="Tahoma" w:cs="Tahoma"/>
                <w:sz w:val="20"/>
                <w:szCs w:val="20"/>
              </w:rPr>
              <w:t>-</w:t>
            </w:r>
          </w:p>
        </w:tc>
      </w:tr>
      <w:tr w:rsidR="00E07B0F" w:rsidRPr="007A6884" w14:paraId="4990D615" w14:textId="77777777" w:rsidTr="00620219">
        <w:trPr>
          <w:trHeight w:val="1206"/>
          <w:jc w:val="center"/>
        </w:trPr>
        <w:tc>
          <w:tcPr>
            <w:tcW w:w="3833" w:type="dxa"/>
            <w:shd w:val="clear" w:color="auto" w:fill="auto"/>
            <w:vAlign w:val="center"/>
          </w:tcPr>
          <w:p w14:paraId="078C65A0"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Tespitler</w:t>
            </w:r>
          </w:p>
        </w:tc>
        <w:tc>
          <w:tcPr>
            <w:tcW w:w="6510" w:type="dxa"/>
            <w:gridSpan w:val="9"/>
            <w:shd w:val="clear" w:color="auto" w:fill="auto"/>
            <w:vAlign w:val="center"/>
          </w:tcPr>
          <w:p w14:paraId="57B4AE55" w14:textId="3F9DC561" w:rsidR="00E07B0F" w:rsidRPr="007A6884" w:rsidRDefault="00E07B0F" w:rsidP="001C52AD">
            <w:pPr>
              <w:pStyle w:val="Normal1"/>
              <w:numPr>
                <w:ilvl w:val="0"/>
                <w:numId w:val="19"/>
              </w:numPr>
              <w:pBdr>
                <w:top w:val="nil"/>
                <w:left w:val="nil"/>
                <w:bottom w:val="nil"/>
                <w:right w:val="nil"/>
                <w:between w:val="nil"/>
              </w:pBdr>
              <w:spacing w:after="0"/>
              <w:jc w:val="both"/>
              <w:rPr>
                <w:rFonts w:ascii="Tahoma" w:hAnsi="Tahoma" w:cs="Tahoma"/>
                <w:sz w:val="20"/>
                <w:szCs w:val="20"/>
              </w:rPr>
            </w:pPr>
            <w:r w:rsidRPr="007A6884">
              <w:rPr>
                <w:rFonts w:ascii="Tahoma" w:hAnsi="Tahoma" w:cs="Tahoma"/>
                <w:sz w:val="20"/>
                <w:szCs w:val="20"/>
              </w:rPr>
              <w:t>Başkanlığımızın yeni teşkilatlanıyor olması nedeniyle nicelik ve nitelik olarak teknik konularda yetersiz kalınması nedeniyle web sayfasının(ihale ilanları) güncel teknolojiye ayak uydurmasının gerekliliği.</w:t>
            </w:r>
          </w:p>
        </w:tc>
      </w:tr>
      <w:tr w:rsidR="00E07B0F" w:rsidRPr="007A6884" w14:paraId="16065986" w14:textId="77777777" w:rsidTr="00620219">
        <w:trPr>
          <w:trHeight w:val="1408"/>
          <w:jc w:val="center"/>
        </w:trPr>
        <w:tc>
          <w:tcPr>
            <w:tcW w:w="3833" w:type="dxa"/>
            <w:shd w:val="clear" w:color="auto" w:fill="auto"/>
            <w:vAlign w:val="center"/>
          </w:tcPr>
          <w:p w14:paraId="5471D059" w14:textId="77777777" w:rsidR="00E07B0F" w:rsidRPr="007A6884" w:rsidRDefault="00E07B0F" w:rsidP="00D97317">
            <w:pPr>
              <w:pStyle w:val="Normal1"/>
              <w:spacing w:after="0" w:line="240" w:lineRule="auto"/>
              <w:rPr>
                <w:rFonts w:ascii="Tahoma" w:eastAsia="Times New Roman" w:hAnsi="Tahoma" w:cs="Tahoma"/>
                <w:b/>
                <w:sz w:val="20"/>
                <w:szCs w:val="20"/>
              </w:rPr>
            </w:pPr>
            <w:r w:rsidRPr="007A6884">
              <w:rPr>
                <w:rFonts w:ascii="Tahoma" w:eastAsia="Times New Roman" w:hAnsi="Tahoma" w:cs="Tahoma"/>
                <w:b/>
                <w:sz w:val="20"/>
                <w:szCs w:val="20"/>
              </w:rPr>
              <w:t>İhtiyaçlar</w:t>
            </w:r>
          </w:p>
        </w:tc>
        <w:tc>
          <w:tcPr>
            <w:tcW w:w="6510" w:type="dxa"/>
            <w:gridSpan w:val="9"/>
            <w:shd w:val="clear" w:color="auto" w:fill="auto"/>
            <w:vAlign w:val="center"/>
          </w:tcPr>
          <w:p w14:paraId="2D52D5AD" w14:textId="77777777" w:rsidR="00E07B0F" w:rsidRPr="007A6884" w:rsidRDefault="00E07B0F" w:rsidP="00F97EDC">
            <w:pPr>
              <w:pStyle w:val="Normal1"/>
              <w:numPr>
                <w:ilvl w:val="0"/>
                <w:numId w:val="19"/>
              </w:numPr>
              <w:spacing w:after="0"/>
              <w:jc w:val="both"/>
              <w:rPr>
                <w:rFonts w:ascii="Tahoma" w:eastAsia="Times New Roman" w:hAnsi="Tahoma" w:cs="Tahoma"/>
                <w:sz w:val="20"/>
                <w:szCs w:val="20"/>
              </w:rPr>
            </w:pPr>
            <w:r w:rsidRPr="007A6884">
              <w:rPr>
                <w:rFonts w:ascii="Tahoma" w:eastAsia="Times New Roman" w:hAnsi="Tahoma" w:cs="Tahoma"/>
                <w:sz w:val="20"/>
                <w:szCs w:val="20"/>
              </w:rPr>
              <w:t>Nitelikli personel ihtiyacı.</w:t>
            </w:r>
          </w:p>
          <w:p w14:paraId="5DDC248A" w14:textId="77777777" w:rsidR="00E07B0F" w:rsidRPr="007A6884" w:rsidRDefault="00E07B0F" w:rsidP="00F97EDC">
            <w:pPr>
              <w:pStyle w:val="Normal1"/>
              <w:numPr>
                <w:ilvl w:val="0"/>
                <w:numId w:val="19"/>
              </w:numPr>
              <w:spacing w:after="0"/>
              <w:jc w:val="both"/>
              <w:rPr>
                <w:rFonts w:ascii="Tahoma" w:eastAsia="Times New Roman" w:hAnsi="Tahoma" w:cs="Tahoma"/>
                <w:sz w:val="20"/>
                <w:szCs w:val="20"/>
              </w:rPr>
            </w:pPr>
            <w:r w:rsidRPr="007A6884">
              <w:rPr>
                <w:rFonts w:ascii="Tahoma" w:eastAsia="Times New Roman" w:hAnsi="Tahoma" w:cs="Tahoma"/>
                <w:sz w:val="20"/>
                <w:szCs w:val="20"/>
              </w:rPr>
              <w:t>Eğitim ihtiyacı.</w:t>
            </w:r>
          </w:p>
          <w:p w14:paraId="6172A20A" w14:textId="77777777" w:rsidR="00E07B0F" w:rsidRPr="007A6884" w:rsidRDefault="00E07B0F" w:rsidP="00F97EDC">
            <w:pPr>
              <w:pStyle w:val="Normal1"/>
              <w:numPr>
                <w:ilvl w:val="0"/>
                <w:numId w:val="19"/>
              </w:numPr>
              <w:spacing w:after="0"/>
              <w:jc w:val="both"/>
              <w:rPr>
                <w:rFonts w:ascii="Tahoma" w:eastAsia="Times New Roman" w:hAnsi="Tahoma" w:cs="Tahoma"/>
                <w:sz w:val="20"/>
                <w:szCs w:val="20"/>
              </w:rPr>
            </w:pPr>
            <w:r w:rsidRPr="007A6884">
              <w:rPr>
                <w:rFonts w:ascii="Tahoma" w:eastAsia="Times New Roman" w:hAnsi="Tahoma" w:cs="Tahoma"/>
                <w:sz w:val="20"/>
                <w:szCs w:val="20"/>
              </w:rPr>
              <w:t>Başkanlık internet sayfasındaki ziyaret sayısındaki artış oranı.</w:t>
            </w:r>
          </w:p>
          <w:p w14:paraId="05BF46A8" w14:textId="77777777" w:rsidR="00E07B0F" w:rsidRPr="007A6884" w:rsidRDefault="00E07B0F" w:rsidP="00F97EDC">
            <w:pPr>
              <w:pStyle w:val="Normal1"/>
              <w:numPr>
                <w:ilvl w:val="0"/>
                <w:numId w:val="19"/>
              </w:numPr>
              <w:spacing w:after="0"/>
              <w:jc w:val="both"/>
              <w:rPr>
                <w:rFonts w:ascii="Tahoma" w:eastAsia="Times New Roman" w:hAnsi="Tahoma" w:cs="Tahoma"/>
                <w:sz w:val="20"/>
                <w:szCs w:val="20"/>
              </w:rPr>
            </w:pPr>
            <w:r w:rsidRPr="007A6884">
              <w:rPr>
                <w:rFonts w:ascii="Tahoma" w:eastAsia="Times New Roman" w:hAnsi="Tahoma" w:cs="Tahoma"/>
                <w:sz w:val="20"/>
                <w:szCs w:val="20"/>
              </w:rPr>
              <w:t>İdaremizle işbirliğinde bulunmak isteyen firma ve müstecir başvuruların sayılarının artması</w:t>
            </w:r>
          </w:p>
        </w:tc>
      </w:tr>
    </w:tbl>
    <w:p w14:paraId="0CA52FE4" w14:textId="77777777" w:rsidR="00E07B0F" w:rsidRPr="007A6884" w:rsidRDefault="00E07B0F" w:rsidP="00E07B0F">
      <w:pPr>
        <w:rPr>
          <w:rFonts w:ascii="Tahoma" w:hAnsi="Tahoma" w:cs="Tahoma"/>
        </w:rPr>
      </w:pPr>
    </w:p>
    <w:p w14:paraId="49398698" w14:textId="2E24A495" w:rsidR="00D97317" w:rsidRPr="007A6884" w:rsidRDefault="00D97317" w:rsidP="00A03405">
      <w:pPr>
        <w:pStyle w:val="Balk2"/>
        <w:numPr>
          <w:ilvl w:val="1"/>
          <w:numId w:val="27"/>
        </w:numPr>
        <w:spacing w:before="0" w:after="120"/>
        <w:rPr>
          <w:rFonts w:ascii="Tahoma" w:hAnsi="Tahoma" w:cs="Tahoma"/>
          <w:b/>
          <w:color w:val="auto"/>
          <w:sz w:val="24"/>
          <w:szCs w:val="24"/>
        </w:rPr>
      </w:pPr>
      <w:bookmarkStart w:id="2" w:name="_Toc41478962"/>
      <w:r w:rsidRPr="007A6884">
        <w:rPr>
          <w:rFonts w:ascii="Tahoma" w:hAnsi="Tahoma" w:cs="Tahoma"/>
          <w:b/>
          <w:color w:val="auto"/>
          <w:sz w:val="24"/>
          <w:szCs w:val="24"/>
        </w:rPr>
        <w:lastRenderedPageBreak/>
        <w:t>Maliyetlendirme</w:t>
      </w:r>
      <w:bookmarkEnd w:id="2"/>
    </w:p>
    <w:p w14:paraId="3EED48D7" w14:textId="596EA573" w:rsidR="00D97317" w:rsidRPr="007A6884" w:rsidRDefault="00A03405" w:rsidP="00D97317">
      <w:pPr>
        <w:jc w:val="both"/>
        <w:rPr>
          <w:rFonts w:ascii="Tahoma" w:hAnsi="Tahoma" w:cs="Tahoma"/>
          <w:sz w:val="24"/>
          <w:szCs w:val="24"/>
        </w:rPr>
      </w:pPr>
      <w:r w:rsidRPr="007A6884">
        <w:rPr>
          <w:rFonts w:ascii="Tahoma" w:hAnsi="Tahoma" w:cs="Tahoma"/>
          <w:sz w:val="24"/>
          <w:szCs w:val="24"/>
        </w:rPr>
        <w:tab/>
      </w:r>
      <w:r w:rsidR="00D97317" w:rsidRPr="00514635">
        <w:rPr>
          <w:rFonts w:ascii="Tahoma" w:hAnsi="Tahoma" w:cs="Tahoma"/>
          <w:sz w:val="22"/>
          <w:szCs w:val="24"/>
        </w:rPr>
        <w:t>İdari ve Mali İşler Daire Başkanlığının amaç ve hedeflerine ulaşabilmesi için 2020-2024 yılları itibariyle gereksinim duyacağı kaynak tahminleri üniversitemiz bütçe imkanları kapsamında belirlenmiş ve aşağıdaki tabloda verilmiştir.</w:t>
      </w:r>
    </w:p>
    <w:p w14:paraId="04CE0D24" w14:textId="0E513AE6" w:rsidR="00A03405" w:rsidRDefault="00A03405" w:rsidP="00D97317">
      <w:pPr>
        <w:jc w:val="both"/>
        <w:rPr>
          <w:rFonts w:ascii="Tahoma" w:hAnsi="Tahoma" w:cs="Tahoma"/>
          <w:sz w:val="24"/>
          <w:szCs w:val="24"/>
        </w:rPr>
      </w:pPr>
    </w:p>
    <w:p w14:paraId="5D4D3011" w14:textId="77777777" w:rsidR="00514635" w:rsidRPr="007A6884" w:rsidRDefault="00514635" w:rsidP="00D97317">
      <w:pPr>
        <w:jc w:val="both"/>
        <w:rPr>
          <w:rFonts w:ascii="Tahoma" w:hAnsi="Tahoma" w:cs="Tahoma"/>
          <w:sz w:val="24"/>
          <w:szCs w:val="24"/>
        </w:rPr>
      </w:pPr>
    </w:p>
    <w:p w14:paraId="30102EDB" w14:textId="40D7AADB" w:rsidR="00D97317" w:rsidRDefault="00D97317" w:rsidP="00D97317">
      <w:pPr>
        <w:pStyle w:val="ResimYazs"/>
        <w:spacing w:after="0"/>
        <w:jc w:val="center"/>
        <w:rPr>
          <w:rFonts w:ascii="Tahoma" w:eastAsia="Times New Roman" w:hAnsi="Tahoma" w:cs="Tahoma"/>
          <w:i w:val="0"/>
          <w:iCs w:val="0"/>
          <w:color w:val="auto"/>
          <w:sz w:val="24"/>
          <w:szCs w:val="24"/>
        </w:rPr>
      </w:pPr>
      <w:bookmarkStart w:id="3" w:name="_Toc41479024"/>
      <w:r w:rsidRPr="007A6884">
        <w:rPr>
          <w:rFonts w:ascii="Tahoma" w:eastAsia="Times New Roman" w:hAnsi="Tahoma" w:cs="Tahoma"/>
          <w:i w:val="0"/>
          <w:iCs w:val="0"/>
          <w:color w:val="auto"/>
          <w:sz w:val="24"/>
          <w:szCs w:val="24"/>
        </w:rPr>
        <w:t>Stratejik Amaç ve Hedefler için Bütçe Tahminleri</w:t>
      </w:r>
      <w:bookmarkEnd w:id="3"/>
    </w:p>
    <w:p w14:paraId="2CC25CC4" w14:textId="77777777" w:rsidR="00C240BC" w:rsidRPr="00C240BC" w:rsidRDefault="00C240BC" w:rsidP="00C240BC">
      <w:pPr>
        <w:rPr>
          <w:lang w:eastAsia="en-US"/>
        </w:rPr>
      </w:pPr>
    </w:p>
    <w:tbl>
      <w:tblPr>
        <w:tblStyle w:val="KlavuzuTablo4-Vurgu1"/>
        <w:tblW w:w="10206" w:type="dxa"/>
        <w:tblInd w:w="-572" w:type="dxa"/>
        <w:tblLayout w:type="fixed"/>
        <w:tblLook w:val="04A0" w:firstRow="1" w:lastRow="0" w:firstColumn="1" w:lastColumn="0" w:noHBand="0" w:noVBand="1"/>
      </w:tblPr>
      <w:tblGrid>
        <w:gridCol w:w="3686"/>
        <w:gridCol w:w="992"/>
        <w:gridCol w:w="992"/>
        <w:gridCol w:w="1134"/>
        <w:gridCol w:w="1134"/>
        <w:gridCol w:w="1134"/>
        <w:gridCol w:w="1134"/>
      </w:tblGrid>
      <w:tr w:rsidR="00514635" w:rsidRPr="007A6884" w14:paraId="6D3D3856" w14:textId="77777777" w:rsidTr="00514635">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686" w:type="dxa"/>
          </w:tcPr>
          <w:p w14:paraId="77E25DB9" w14:textId="77777777" w:rsidR="00D97317" w:rsidRPr="007A6884" w:rsidRDefault="00D97317" w:rsidP="00D97317">
            <w:pPr>
              <w:jc w:val="center"/>
              <w:rPr>
                <w:rFonts w:ascii="Tahoma" w:hAnsi="Tahoma" w:cs="Tahoma"/>
              </w:rPr>
            </w:pPr>
          </w:p>
        </w:tc>
        <w:tc>
          <w:tcPr>
            <w:tcW w:w="992" w:type="dxa"/>
          </w:tcPr>
          <w:p w14:paraId="42327E10" w14:textId="77777777" w:rsidR="00D97317" w:rsidRPr="00620219" w:rsidRDefault="00D97317" w:rsidP="00D97317">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8"/>
              </w:rPr>
            </w:pPr>
            <w:r w:rsidRPr="00620219">
              <w:rPr>
                <w:rFonts w:ascii="Tahoma" w:hAnsi="Tahoma" w:cs="Tahoma"/>
                <w:sz w:val="18"/>
              </w:rPr>
              <w:t>2020</w:t>
            </w:r>
          </w:p>
        </w:tc>
        <w:tc>
          <w:tcPr>
            <w:tcW w:w="992" w:type="dxa"/>
          </w:tcPr>
          <w:p w14:paraId="261B0F65" w14:textId="77777777" w:rsidR="00D97317" w:rsidRPr="00620219" w:rsidRDefault="00D97317" w:rsidP="00D97317">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8"/>
              </w:rPr>
            </w:pPr>
            <w:r w:rsidRPr="00620219">
              <w:rPr>
                <w:rFonts w:ascii="Tahoma" w:hAnsi="Tahoma" w:cs="Tahoma"/>
                <w:sz w:val="18"/>
              </w:rPr>
              <w:t>2021</w:t>
            </w:r>
          </w:p>
        </w:tc>
        <w:tc>
          <w:tcPr>
            <w:tcW w:w="1134" w:type="dxa"/>
          </w:tcPr>
          <w:p w14:paraId="772A5886" w14:textId="77777777" w:rsidR="00D97317" w:rsidRPr="00620219" w:rsidRDefault="00D97317" w:rsidP="00D97317">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8"/>
              </w:rPr>
            </w:pPr>
            <w:r w:rsidRPr="00620219">
              <w:rPr>
                <w:rFonts w:ascii="Tahoma" w:hAnsi="Tahoma" w:cs="Tahoma"/>
                <w:sz w:val="18"/>
              </w:rPr>
              <w:t>2022</w:t>
            </w:r>
          </w:p>
        </w:tc>
        <w:tc>
          <w:tcPr>
            <w:tcW w:w="1134" w:type="dxa"/>
          </w:tcPr>
          <w:p w14:paraId="2E930DC8" w14:textId="77777777" w:rsidR="00D97317" w:rsidRPr="00620219" w:rsidRDefault="00D97317" w:rsidP="00D97317">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8"/>
              </w:rPr>
            </w:pPr>
            <w:r w:rsidRPr="00620219">
              <w:rPr>
                <w:rFonts w:ascii="Tahoma" w:hAnsi="Tahoma" w:cs="Tahoma"/>
                <w:sz w:val="18"/>
              </w:rPr>
              <w:t>2023</w:t>
            </w:r>
          </w:p>
        </w:tc>
        <w:tc>
          <w:tcPr>
            <w:tcW w:w="1134" w:type="dxa"/>
          </w:tcPr>
          <w:p w14:paraId="5A848A4C" w14:textId="77777777" w:rsidR="00D97317" w:rsidRPr="00620219" w:rsidRDefault="00D97317" w:rsidP="00D97317">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8"/>
              </w:rPr>
            </w:pPr>
            <w:r w:rsidRPr="00620219">
              <w:rPr>
                <w:rFonts w:ascii="Tahoma" w:hAnsi="Tahoma" w:cs="Tahoma"/>
                <w:sz w:val="18"/>
              </w:rPr>
              <w:t>2024</w:t>
            </w:r>
          </w:p>
        </w:tc>
        <w:tc>
          <w:tcPr>
            <w:tcW w:w="1134" w:type="dxa"/>
          </w:tcPr>
          <w:p w14:paraId="29BA5AE1" w14:textId="77777777" w:rsidR="00D97317" w:rsidRPr="007A6884" w:rsidRDefault="00D97317" w:rsidP="00D97317">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514635">
              <w:rPr>
                <w:rFonts w:ascii="Tahoma" w:hAnsi="Tahoma" w:cs="Tahoma"/>
                <w:sz w:val="18"/>
              </w:rPr>
              <w:t>TOPLAM</w:t>
            </w:r>
          </w:p>
        </w:tc>
      </w:tr>
      <w:tr w:rsidR="00514635" w:rsidRPr="007A6884" w14:paraId="769C7ED3" w14:textId="77777777" w:rsidTr="00514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B15F9E9" w14:textId="3B8DCD36" w:rsidR="00D97317" w:rsidRPr="00514635" w:rsidRDefault="00D97317" w:rsidP="00514635">
            <w:pPr>
              <w:rPr>
                <w:rFonts w:ascii="Tahoma" w:hAnsi="Tahoma" w:cs="Tahoma"/>
                <w:sz w:val="18"/>
                <w:szCs w:val="18"/>
              </w:rPr>
            </w:pPr>
            <w:r w:rsidRPr="00514635">
              <w:rPr>
                <w:rFonts w:ascii="Tahoma" w:hAnsi="Tahoma" w:cs="Tahoma"/>
                <w:sz w:val="18"/>
                <w:szCs w:val="18"/>
              </w:rPr>
              <w:t>Amaç 1:</w:t>
            </w:r>
            <w:r w:rsidR="00620219" w:rsidRPr="00514635">
              <w:rPr>
                <w:rFonts w:ascii="Tahoma" w:hAnsi="Tahoma" w:cs="Tahoma"/>
                <w:sz w:val="18"/>
                <w:szCs w:val="18"/>
              </w:rPr>
              <w:t xml:space="preserve">İdare Sistemini Güçlendirerek </w:t>
            </w:r>
            <w:r w:rsidRPr="00514635">
              <w:rPr>
                <w:rFonts w:ascii="Tahoma" w:hAnsi="Tahoma" w:cs="Tahoma"/>
                <w:sz w:val="18"/>
                <w:szCs w:val="18"/>
              </w:rPr>
              <w:t>geliştirmek,</w:t>
            </w:r>
          </w:p>
          <w:p w14:paraId="60A729D6" w14:textId="033D4BDE" w:rsidR="00D97317" w:rsidRPr="00514635" w:rsidRDefault="00D97317" w:rsidP="00514635">
            <w:pPr>
              <w:rPr>
                <w:rFonts w:ascii="Tahoma" w:hAnsi="Tahoma" w:cs="Tahoma"/>
                <w:b w:val="0"/>
                <w:bCs w:val="0"/>
                <w:sz w:val="18"/>
                <w:szCs w:val="18"/>
              </w:rPr>
            </w:pPr>
            <w:r w:rsidRPr="00514635">
              <w:rPr>
                <w:rFonts w:ascii="Tahoma" w:hAnsi="Tahoma" w:cs="Tahoma"/>
                <w:sz w:val="18"/>
                <w:szCs w:val="18"/>
              </w:rPr>
              <w:t>İş Verimi Değerlendirmesi Yaparak Personelin Performansını Arttırmak ve Araştırmaya Teşvik Etmek</w:t>
            </w:r>
          </w:p>
        </w:tc>
        <w:tc>
          <w:tcPr>
            <w:tcW w:w="992" w:type="dxa"/>
            <w:vAlign w:val="center"/>
          </w:tcPr>
          <w:p w14:paraId="07FCD47B" w14:textId="77777777" w:rsidR="00D97317" w:rsidRPr="00514635" w:rsidRDefault="00D97317" w:rsidP="00620219">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FF0000"/>
                <w:sz w:val="18"/>
                <w:szCs w:val="18"/>
              </w:rPr>
            </w:pPr>
            <w:r w:rsidRPr="00514635">
              <w:rPr>
                <w:rFonts w:ascii="Tahoma" w:hAnsi="Tahoma" w:cs="Tahoma"/>
                <w:b/>
                <w:color w:val="FF0000"/>
                <w:sz w:val="18"/>
                <w:szCs w:val="18"/>
              </w:rPr>
              <w:t>1.000</w:t>
            </w:r>
          </w:p>
        </w:tc>
        <w:tc>
          <w:tcPr>
            <w:tcW w:w="992" w:type="dxa"/>
            <w:vAlign w:val="center"/>
          </w:tcPr>
          <w:p w14:paraId="09702F14" w14:textId="77777777" w:rsidR="00D97317" w:rsidRPr="00514635" w:rsidRDefault="00D97317" w:rsidP="00620219">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FF0000"/>
                <w:sz w:val="18"/>
                <w:szCs w:val="18"/>
              </w:rPr>
            </w:pPr>
            <w:r w:rsidRPr="00514635">
              <w:rPr>
                <w:rFonts w:ascii="Tahoma" w:hAnsi="Tahoma" w:cs="Tahoma"/>
                <w:b/>
                <w:color w:val="FF0000"/>
                <w:sz w:val="18"/>
                <w:szCs w:val="18"/>
              </w:rPr>
              <w:t>29.000</w:t>
            </w:r>
          </w:p>
        </w:tc>
        <w:tc>
          <w:tcPr>
            <w:tcW w:w="1134" w:type="dxa"/>
            <w:vAlign w:val="center"/>
          </w:tcPr>
          <w:p w14:paraId="2FCAD52E" w14:textId="77777777" w:rsidR="00D97317" w:rsidRPr="00514635" w:rsidRDefault="00D97317" w:rsidP="00620219">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FF0000"/>
                <w:sz w:val="18"/>
                <w:szCs w:val="18"/>
              </w:rPr>
            </w:pPr>
            <w:r w:rsidRPr="00514635">
              <w:rPr>
                <w:rFonts w:ascii="Tahoma" w:hAnsi="Tahoma" w:cs="Tahoma"/>
                <w:b/>
                <w:color w:val="FF0000"/>
                <w:sz w:val="18"/>
                <w:szCs w:val="18"/>
              </w:rPr>
              <w:t>35.000</w:t>
            </w:r>
          </w:p>
        </w:tc>
        <w:tc>
          <w:tcPr>
            <w:tcW w:w="1134" w:type="dxa"/>
            <w:vAlign w:val="center"/>
          </w:tcPr>
          <w:p w14:paraId="1361010F" w14:textId="77777777" w:rsidR="00D97317" w:rsidRPr="00514635" w:rsidRDefault="00D97317" w:rsidP="00620219">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FF0000"/>
                <w:sz w:val="18"/>
                <w:szCs w:val="18"/>
              </w:rPr>
            </w:pPr>
            <w:r w:rsidRPr="00514635">
              <w:rPr>
                <w:rFonts w:ascii="Tahoma" w:hAnsi="Tahoma" w:cs="Tahoma"/>
                <w:b/>
                <w:color w:val="FF0000"/>
                <w:sz w:val="18"/>
                <w:szCs w:val="18"/>
              </w:rPr>
              <w:t>45.000</w:t>
            </w:r>
          </w:p>
        </w:tc>
        <w:tc>
          <w:tcPr>
            <w:tcW w:w="1134" w:type="dxa"/>
            <w:vAlign w:val="center"/>
          </w:tcPr>
          <w:p w14:paraId="0B724A89" w14:textId="77777777" w:rsidR="00D97317" w:rsidRPr="00514635" w:rsidRDefault="00D97317" w:rsidP="00620219">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FF0000"/>
                <w:sz w:val="18"/>
                <w:szCs w:val="18"/>
              </w:rPr>
            </w:pPr>
            <w:r w:rsidRPr="00514635">
              <w:rPr>
                <w:rFonts w:ascii="Tahoma" w:hAnsi="Tahoma" w:cs="Tahoma"/>
                <w:b/>
                <w:color w:val="FF0000"/>
                <w:sz w:val="18"/>
                <w:szCs w:val="18"/>
              </w:rPr>
              <w:t>40.000</w:t>
            </w:r>
          </w:p>
        </w:tc>
        <w:tc>
          <w:tcPr>
            <w:tcW w:w="1134" w:type="dxa"/>
            <w:vAlign w:val="center"/>
          </w:tcPr>
          <w:p w14:paraId="3AA21215" w14:textId="77777777" w:rsidR="00D97317" w:rsidRPr="00514635" w:rsidRDefault="00D97317" w:rsidP="00620219">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FF0000"/>
                <w:sz w:val="18"/>
                <w:szCs w:val="18"/>
              </w:rPr>
            </w:pPr>
            <w:r w:rsidRPr="00514635">
              <w:rPr>
                <w:rFonts w:ascii="Tahoma" w:hAnsi="Tahoma" w:cs="Tahoma"/>
                <w:b/>
                <w:color w:val="FF0000"/>
                <w:sz w:val="18"/>
                <w:szCs w:val="18"/>
              </w:rPr>
              <w:t>150.000</w:t>
            </w:r>
          </w:p>
        </w:tc>
      </w:tr>
      <w:tr w:rsidR="00514635" w:rsidRPr="007A6884" w14:paraId="2057AE67" w14:textId="77777777" w:rsidTr="00514635">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6CBA64A1" w14:textId="3F4643DA" w:rsidR="00D97317" w:rsidRPr="00514635" w:rsidRDefault="00D97317" w:rsidP="00514635">
            <w:pPr>
              <w:rPr>
                <w:rFonts w:ascii="Tahoma" w:hAnsi="Tahoma" w:cs="Tahoma"/>
                <w:b w:val="0"/>
                <w:sz w:val="18"/>
                <w:szCs w:val="18"/>
              </w:rPr>
            </w:pPr>
            <w:r w:rsidRPr="00514635">
              <w:rPr>
                <w:rFonts w:ascii="Tahoma" w:hAnsi="Tahoma" w:cs="Tahoma"/>
                <w:sz w:val="18"/>
                <w:szCs w:val="18"/>
              </w:rPr>
              <w:t>Hedef 1.1</w:t>
            </w:r>
            <w:r w:rsidRPr="00514635">
              <w:rPr>
                <w:rFonts w:ascii="Tahoma" w:hAnsi="Tahoma" w:cs="Tahoma"/>
                <w:b w:val="0"/>
                <w:sz w:val="18"/>
                <w:szCs w:val="18"/>
              </w:rPr>
              <w:t xml:space="preserve"> Paydaşlarımıza daha iyi hizmet verebilmek için günün koşulları ve ihtiyaçları doğrultusunda idare sisteminin yeniden düzenlenmesi, yenilenmesi ve Başkanlık hizmet ve faaliyetlerinin uygun teknolojileri kullanarak, hızlı ve kapsamlı bir şekilde izlenmesi</w:t>
            </w:r>
          </w:p>
        </w:tc>
        <w:tc>
          <w:tcPr>
            <w:tcW w:w="992" w:type="dxa"/>
            <w:shd w:val="clear" w:color="auto" w:fill="auto"/>
            <w:vAlign w:val="center"/>
          </w:tcPr>
          <w:p w14:paraId="45B3579E" w14:textId="77777777" w:rsidR="00D97317" w:rsidRPr="00514635" w:rsidRDefault="00D97317" w:rsidP="0062021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0,00</w:t>
            </w:r>
          </w:p>
        </w:tc>
        <w:tc>
          <w:tcPr>
            <w:tcW w:w="992" w:type="dxa"/>
            <w:shd w:val="clear" w:color="auto" w:fill="auto"/>
            <w:vAlign w:val="center"/>
          </w:tcPr>
          <w:p w14:paraId="0C352E3B" w14:textId="77777777" w:rsidR="00D97317" w:rsidRPr="00514635" w:rsidRDefault="00D97317" w:rsidP="0062021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5.000</w:t>
            </w:r>
          </w:p>
        </w:tc>
        <w:tc>
          <w:tcPr>
            <w:tcW w:w="1134" w:type="dxa"/>
            <w:shd w:val="clear" w:color="auto" w:fill="auto"/>
            <w:vAlign w:val="center"/>
          </w:tcPr>
          <w:p w14:paraId="6F3B3B23" w14:textId="77777777" w:rsidR="00D97317" w:rsidRPr="00514635" w:rsidRDefault="00D97317" w:rsidP="0062021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5.000</w:t>
            </w:r>
          </w:p>
        </w:tc>
        <w:tc>
          <w:tcPr>
            <w:tcW w:w="1134" w:type="dxa"/>
            <w:shd w:val="clear" w:color="auto" w:fill="auto"/>
            <w:vAlign w:val="center"/>
          </w:tcPr>
          <w:p w14:paraId="4E58A646" w14:textId="77777777" w:rsidR="00D97317" w:rsidRPr="00514635" w:rsidRDefault="00D97317" w:rsidP="0062021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5.000</w:t>
            </w:r>
          </w:p>
        </w:tc>
        <w:tc>
          <w:tcPr>
            <w:tcW w:w="1134" w:type="dxa"/>
            <w:shd w:val="clear" w:color="auto" w:fill="auto"/>
            <w:vAlign w:val="center"/>
          </w:tcPr>
          <w:p w14:paraId="39EFAF4F" w14:textId="77777777" w:rsidR="00D97317" w:rsidRPr="00514635" w:rsidRDefault="00D97317" w:rsidP="0062021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5.000</w:t>
            </w:r>
          </w:p>
        </w:tc>
        <w:tc>
          <w:tcPr>
            <w:tcW w:w="1134" w:type="dxa"/>
            <w:shd w:val="clear" w:color="auto" w:fill="auto"/>
            <w:vAlign w:val="center"/>
          </w:tcPr>
          <w:p w14:paraId="3B254869" w14:textId="77777777" w:rsidR="00D97317" w:rsidRPr="00514635" w:rsidRDefault="00D97317" w:rsidP="0062021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20.000</w:t>
            </w:r>
          </w:p>
        </w:tc>
      </w:tr>
      <w:tr w:rsidR="00514635" w:rsidRPr="007A6884" w14:paraId="12A729F7" w14:textId="77777777" w:rsidTr="00514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5ECA591E" w14:textId="1FE2013D" w:rsidR="00D97317" w:rsidRPr="00514635" w:rsidRDefault="00514635" w:rsidP="00514635">
            <w:pPr>
              <w:ind w:firstLine="36"/>
              <w:rPr>
                <w:rFonts w:ascii="Tahoma" w:hAnsi="Tahoma" w:cs="Tahoma"/>
                <w:b w:val="0"/>
                <w:sz w:val="18"/>
                <w:szCs w:val="18"/>
              </w:rPr>
            </w:pPr>
            <w:r>
              <w:rPr>
                <w:rFonts w:ascii="Tahoma" w:hAnsi="Tahoma" w:cs="Tahoma"/>
                <w:sz w:val="18"/>
                <w:szCs w:val="18"/>
              </w:rPr>
              <w:t xml:space="preserve">Hedef </w:t>
            </w:r>
            <w:r w:rsidR="00D97317" w:rsidRPr="00514635">
              <w:rPr>
                <w:rFonts w:ascii="Tahoma" w:hAnsi="Tahoma" w:cs="Tahoma"/>
                <w:sz w:val="18"/>
                <w:szCs w:val="18"/>
              </w:rPr>
              <w:t>1.2</w:t>
            </w:r>
            <w:r w:rsidR="00D97317" w:rsidRPr="00514635">
              <w:rPr>
                <w:rFonts w:ascii="Tahoma" w:hAnsi="Tahoma" w:cs="Tahoma"/>
                <w:b w:val="0"/>
                <w:sz w:val="18"/>
                <w:szCs w:val="18"/>
              </w:rPr>
              <w:t xml:space="preserve"> İç kontrol sisteminin kurulması ve geliştirilmesiyle birlikte hizmet içi eğitim sürekliliği sağlanarak çalışanların gelişmelerini ve performans artışlarının sağlanması</w:t>
            </w:r>
          </w:p>
        </w:tc>
        <w:tc>
          <w:tcPr>
            <w:tcW w:w="992" w:type="dxa"/>
            <w:shd w:val="clear" w:color="auto" w:fill="auto"/>
            <w:vAlign w:val="center"/>
          </w:tcPr>
          <w:p w14:paraId="13C9BA7A" w14:textId="77777777" w:rsidR="00D97317" w:rsidRPr="00514635" w:rsidRDefault="00D97317" w:rsidP="0062021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1.000</w:t>
            </w:r>
          </w:p>
        </w:tc>
        <w:tc>
          <w:tcPr>
            <w:tcW w:w="992" w:type="dxa"/>
            <w:shd w:val="clear" w:color="auto" w:fill="auto"/>
            <w:vAlign w:val="center"/>
          </w:tcPr>
          <w:p w14:paraId="3D03A759" w14:textId="77777777" w:rsidR="00D97317" w:rsidRPr="00514635" w:rsidRDefault="00D97317" w:rsidP="0062021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19.000</w:t>
            </w:r>
          </w:p>
        </w:tc>
        <w:tc>
          <w:tcPr>
            <w:tcW w:w="1134" w:type="dxa"/>
            <w:shd w:val="clear" w:color="auto" w:fill="auto"/>
            <w:vAlign w:val="center"/>
          </w:tcPr>
          <w:p w14:paraId="5037D0AE" w14:textId="77777777" w:rsidR="00D97317" w:rsidRPr="00514635" w:rsidRDefault="00D97317" w:rsidP="0062021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20.000</w:t>
            </w:r>
          </w:p>
        </w:tc>
        <w:tc>
          <w:tcPr>
            <w:tcW w:w="1134" w:type="dxa"/>
            <w:shd w:val="clear" w:color="auto" w:fill="auto"/>
            <w:vAlign w:val="center"/>
          </w:tcPr>
          <w:p w14:paraId="084D8AC4" w14:textId="77777777" w:rsidR="00D97317" w:rsidRPr="00514635" w:rsidRDefault="00D97317" w:rsidP="0062021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25.000</w:t>
            </w:r>
          </w:p>
        </w:tc>
        <w:tc>
          <w:tcPr>
            <w:tcW w:w="1134" w:type="dxa"/>
            <w:shd w:val="clear" w:color="auto" w:fill="auto"/>
            <w:vAlign w:val="center"/>
          </w:tcPr>
          <w:p w14:paraId="21D135BB" w14:textId="77777777" w:rsidR="00D97317" w:rsidRPr="00514635" w:rsidRDefault="00D97317" w:rsidP="0062021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35.000</w:t>
            </w:r>
          </w:p>
        </w:tc>
        <w:tc>
          <w:tcPr>
            <w:tcW w:w="1134" w:type="dxa"/>
            <w:shd w:val="clear" w:color="auto" w:fill="auto"/>
            <w:vAlign w:val="center"/>
          </w:tcPr>
          <w:p w14:paraId="72070712" w14:textId="77777777" w:rsidR="00D97317" w:rsidRPr="00514635" w:rsidRDefault="00D97317" w:rsidP="0062021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100.000</w:t>
            </w:r>
          </w:p>
        </w:tc>
      </w:tr>
      <w:tr w:rsidR="00514635" w:rsidRPr="007A6884" w14:paraId="5E25C976" w14:textId="77777777" w:rsidTr="00514635">
        <w:trPr>
          <w:trHeight w:val="932"/>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320195EA" w14:textId="688D74E2" w:rsidR="00D97317" w:rsidRPr="00514635" w:rsidRDefault="00514635" w:rsidP="00514635">
            <w:pPr>
              <w:ind w:firstLine="36"/>
              <w:rPr>
                <w:rFonts w:ascii="Tahoma" w:hAnsi="Tahoma" w:cs="Tahoma"/>
                <w:b w:val="0"/>
                <w:sz w:val="18"/>
                <w:szCs w:val="18"/>
              </w:rPr>
            </w:pPr>
            <w:r>
              <w:rPr>
                <w:rFonts w:ascii="Tahoma" w:hAnsi="Tahoma" w:cs="Tahoma"/>
                <w:sz w:val="18"/>
                <w:szCs w:val="18"/>
              </w:rPr>
              <w:t xml:space="preserve">Hedef </w:t>
            </w:r>
            <w:r w:rsidR="00D97317" w:rsidRPr="00514635">
              <w:rPr>
                <w:rFonts w:ascii="Tahoma" w:hAnsi="Tahoma" w:cs="Tahoma"/>
                <w:sz w:val="18"/>
                <w:szCs w:val="18"/>
              </w:rPr>
              <w:t>1.3:</w:t>
            </w:r>
            <w:r>
              <w:rPr>
                <w:rFonts w:ascii="Tahoma" w:hAnsi="Tahoma" w:cs="Tahoma"/>
                <w:b w:val="0"/>
                <w:bCs w:val="0"/>
                <w:sz w:val="18"/>
                <w:szCs w:val="18"/>
              </w:rPr>
              <w:t xml:space="preserve"> </w:t>
            </w:r>
            <w:r w:rsidR="00D97317" w:rsidRPr="00514635">
              <w:rPr>
                <w:rFonts w:ascii="Tahoma" w:hAnsi="Tahoma" w:cs="Tahoma"/>
                <w:b w:val="0"/>
                <w:sz w:val="18"/>
                <w:szCs w:val="18"/>
              </w:rPr>
              <w:t>Yetki ve sorumluluk devralabilen, alanında çağdaş gelişmeleri izleyebilen, yenileyebilen takım bilinci içinde bilgi ve becerilerinin katılım ve motivasyonlarını artıracağı imkanların oluşturulması</w:t>
            </w:r>
          </w:p>
        </w:tc>
        <w:tc>
          <w:tcPr>
            <w:tcW w:w="992" w:type="dxa"/>
            <w:shd w:val="clear" w:color="auto" w:fill="auto"/>
            <w:vAlign w:val="center"/>
          </w:tcPr>
          <w:p w14:paraId="01E0F9CB" w14:textId="77777777" w:rsidR="00D97317" w:rsidRPr="00514635" w:rsidRDefault="00D97317" w:rsidP="0062021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0,00</w:t>
            </w:r>
          </w:p>
        </w:tc>
        <w:tc>
          <w:tcPr>
            <w:tcW w:w="992" w:type="dxa"/>
            <w:shd w:val="clear" w:color="auto" w:fill="auto"/>
            <w:vAlign w:val="center"/>
          </w:tcPr>
          <w:p w14:paraId="2EDB94AC" w14:textId="77777777" w:rsidR="00D97317" w:rsidRPr="00514635" w:rsidRDefault="00D97317" w:rsidP="0062021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5.000</w:t>
            </w:r>
          </w:p>
        </w:tc>
        <w:tc>
          <w:tcPr>
            <w:tcW w:w="1134" w:type="dxa"/>
            <w:shd w:val="clear" w:color="auto" w:fill="auto"/>
            <w:vAlign w:val="center"/>
          </w:tcPr>
          <w:p w14:paraId="38E35F9B" w14:textId="77777777" w:rsidR="00D97317" w:rsidRPr="00514635" w:rsidRDefault="00D97317" w:rsidP="0062021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10.000</w:t>
            </w:r>
          </w:p>
        </w:tc>
        <w:tc>
          <w:tcPr>
            <w:tcW w:w="1134" w:type="dxa"/>
            <w:shd w:val="clear" w:color="auto" w:fill="auto"/>
            <w:vAlign w:val="center"/>
          </w:tcPr>
          <w:p w14:paraId="05D794FB" w14:textId="77777777" w:rsidR="00D97317" w:rsidRPr="00514635" w:rsidRDefault="00D97317" w:rsidP="0062021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15.000</w:t>
            </w:r>
          </w:p>
        </w:tc>
        <w:tc>
          <w:tcPr>
            <w:tcW w:w="1134" w:type="dxa"/>
            <w:shd w:val="clear" w:color="auto" w:fill="auto"/>
            <w:vAlign w:val="center"/>
          </w:tcPr>
          <w:p w14:paraId="3A7B023A" w14:textId="77777777" w:rsidR="00D97317" w:rsidRPr="00514635" w:rsidRDefault="00D97317" w:rsidP="0062021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0,00</w:t>
            </w:r>
          </w:p>
        </w:tc>
        <w:tc>
          <w:tcPr>
            <w:tcW w:w="1134" w:type="dxa"/>
            <w:shd w:val="clear" w:color="auto" w:fill="auto"/>
            <w:vAlign w:val="center"/>
          </w:tcPr>
          <w:p w14:paraId="1C1148E2" w14:textId="77777777" w:rsidR="00D97317" w:rsidRPr="00514635" w:rsidRDefault="00D97317" w:rsidP="0062021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30.000</w:t>
            </w:r>
          </w:p>
        </w:tc>
      </w:tr>
      <w:tr w:rsidR="00514635" w:rsidRPr="007A6884" w14:paraId="15BBA7A5" w14:textId="77777777" w:rsidTr="00514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AAE9905" w14:textId="2E2563E8" w:rsidR="00D97317" w:rsidRPr="00514635" w:rsidRDefault="00D97317" w:rsidP="00514635">
            <w:pPr>
              <w:rPr>
                <w:rFonts w:ascii="Tahoma" w:hAnsi="Tahoma" w:cs="Tahoma"/>
                <w:sz w:val="18"/>
                <w:szCs w:val="18"/>
              </w:rPr>
            </w:pPr>
            <w:r w:rsidRPr="00514635">
              <w:rPr>
                <w:rFonts w:ascii="Tahoma" w:hAnsi="Tahoma" w:cs="Tahoma"/>
                <w:sz w:val="18"/>
                <w:szCs w:val="18"/>
              </w:rPr>
              <w:t>Amaç 2: Kalite Süreçlerini Benimsemiş Bir Yönetim Anlayışı Doğrultusunda İnsan Kaynakları, Finansal Kaynakların Geliştirilmesi ve Paydaşlarla İlişkileriyle Tanınırlığımızı Artırmak</w:t>
            </w:r>
          </w:p>
        </w:tc>
        <w:tc>
          <w:tcPr>
            <w:tcW w:w="992" w:type="dxa"/>
            <w:vAlign w:val="center"/>
          </w:tcPr>
          <w:p w14:paraId="473136E6" w14:textId="77777777" w:rsidR="00D97317" w:rsidRPr="00514635" w:rsidRDefault="00D97317" w:rsidP="00D97317">
            <w:pPr>
              <w:jc w:val="right"/>
              <w:cnfStyle w:val="000000100000" w:firstRow="0" w:lastRow="0" w:firstColumn="0" w:lastColumn="0" w:oddVBand="0" w:evenVBand="0" w:oddHBand="1" w:evenHBand="0" w:firstRowFirstColumn="0" w:firstRowLastColumn="0" w:lastRowFirstColumn="0" w:lastRowLastColumn="0"/>
              <w:rPr>
                <w:rFonts w:ascii="Tahoma" w:hAnsi="Tahoma" w:cs="Tahoma"/>
                <w:b/>
                <w:color w:val="FF0000"/>
                <w:sz w:val="18"/>
                <w:szCs w:val="18"/>
              </w:rPr>
            </w:pPr>
            <w:r w:rsidRPr="00514635">
              <w:rPr>
                <w:rFonts w:ascii="Tahoma" w:hAnsi="Tahoma" w:cs="Tahoma"/>
                <w:b/>
                <w:color w:val="FF0000"/>
                <w:sz w:val="18"/>
                <w:szCs w:val="18"/>
              </w:rPr>
              <w:t>31.000</w:t>
            </w:r>
          </w:p>
        </w:tc>
        <w:tc>
          <w:tcPr>
            <w:tcW w:w="992" w:type="dxa"/>
            <w:vAlign w:val="center"/>
          </w:tcPr>
          <w:p w14:paraId="4613E67A" w14:textId="77777777" w:rsidR="00D97317" w:rsidRPr="00514635" w:rsidRDefault="00D97317" w:rsidP="00D97317">
            <w:pPr>
              <w:jc w:val="right"/>
              <w:cnfStyle w:val="000000100000" w:firstRow="0" w:lastRow="0" w:firstColumn="0" w:lastColumn="0" w:oddVBand="0" w:evenVBand="0" w:oddHBand="1" w:evenHBand="0" w:firstRowFirstColumn="0" w:firstRowLastColumn="0" w:lastRowFirstColumn="0" w:lastRowLastColumn="0"/>
              <w:rPr>
                <w:rFonts w:ascii="Tahoma" w:hAnsi="Tahoma" w:cs="Tahoma"/>
                <w:b/>
                <w:color w:val="FF0000"/>
                <w:sz w:val="18"/>
                <w:szCs w:val="18"/>
              </w:rPr>
            </w:pPr>
            <w:r w:rsidRPr="00514635">
              <w:rPr>
                <w:rFonts w:ascii="Tahoma" w:hAnsi="Tahoma" w:cs="Tahoma"/>
                <w:b/>
                <w:color w:val="FF0000"/>
                <w:sz w:val="18"/>
                <w:szCs w:val="18"/>
              </w:rPr>
              <w:t>42.000</w:t>
            </w:r>
          </w:p>
        </w:tc>
        <w:tc>
          <w:tcPr>
            <w:tcW w:w="1134" w:type="dxa"/>
            <w:vAlign w:val="center"/>
          </w:tcPr>
          <w:p w14:paraId="047DB6C2" w14:textId="77777777" w:rsidR="00D97317" w:rsidRPr="00514635" w:rsidRDefault="00D97317" w:rsidP="00D97317">
            <w:pPr>
              <w:jc w:val="right"/>
              <w:cnfStyle w:val="000000100000" w:firstRow="0" w:lastRow="0" w:firstColumn="0" w:lastColumn="0" w:oddVBand="0" w:evenVBand="0" w:oddHBand="1" w:evenHBand="0" w:firstRowFirstColumn="0" w:firstRowLastColumn="0" w:lastRowFirstColumn="0" w:lastRowLastColumn="0"/>
              <w:rPr>
                <w:rFonts w:ascii="Tahoma" w:hAnsi="Tahoma" w:cs="Tahoma"/>
                <w:b/>
                <w:color w:val="FF0000"/>
                <w:sz w:val="18"/>
                <w:szCs w:val="18"/>
              </w:rPr>
            </w:pPr>
            <w:r w:rsidRPr="00514635">
              <w:rPr>
                <w:rFonts w:ascii="Tahoma" w:hAnsi="Tahoma" w:cs="Tahoma"/>
                <w:b/>
                <w:color w:val="FF0000"/>
                <w:sz w:val="18"/>
                <w:szCs w:val="18"/>
              </w:rPr>
              <w:t>143.000</w:t>
            </w:r>
          </w:p>
        </w:tc>
        <w:tc>
          <w:tcPr>
            <w:tcW w:w="1134" w:type="dxa"/>
            <w:vAlign w:val="center"/>
          </w:tcPr>
          <w:p w14:paraId="65D8DB2F" w14:textId="77777777" w:rsidR="00D97317" w:rsidRPr="00514635" w:rsidRDefault="00D97317" w:rsidP="00D97317">
            <w:pPr>
              <w:jc w:val="right"/>
              <w:cnfStyle w:val="000000100000" w:firstRow="0" w:lastRow="0" w:firstColumn="0" w:lastColumn="0" w:oddVBand="0" w:evenVBand="0" w:oddHBand="1" w:evenHBand="0" w:firstRowFirstColumn="0" w:firstRowLastColumn="0" w:lastRowFirstColumn="0" w:lastRowLastColumn="0"/>
              <w:rPr>
                <w:rFonts w:ascii="Tahoma" w:hAnsi="Tahoma" w:cs="Tahoma"/>
                <w:b/>
                <w:color w:val="FF0000"/>
                <w:sz w:val="18"/>
                <w:szCs w:val="18"/>
              </w:rPr>
            </w:pPr>
            <w:r w:rsidRPr="00514635">
              <w:rPr>
                <w:rFonts w:ascii="Tahoma" w:hAnsi="Tahoma" w:cs="Tahoma"/>
                <w:b/>
                <w:color w:val="FF0000"/>
                <w:sz w:val="18"/>
                <w:szCs w:val="18"/>
              </w:rPr>
              <w:t>152.000</w:t>
            </w:r>
          </w:p>
        </w:tc>
        <w:tc>
          <w:tcPr>
            <w:tcW w:w="1134" w:type="dxa"/>
            <w:vAlign w:val="center"/>
          </w:tcPr>
          <w:p w14:paraId="4B5D8871" w14:textId="77777777" w:rsidR="00D97317" w:rsidRPr="00514635" w:rsidRDefault="00D97317" w:rsidP="00D97317">
            <w:pPr>
              <w:jc w:val="right"/>
              <w:cnfStyle w:val="000000100000" w:firstRow="0" w:lastRow="0" w:firstColumn="0" w:lastColumn="0" w:oddVBand="0" w:evenVBand="0" w:oddHBand="1" w:evenHBand="0" w:firstRowFirstColumn="0" w:firstRowLastColumn="0" w:lastRowFirstColumn="0" w:lastRowLastColumn="0"/>
              <w:rPr>
                <w:rFonts w:ascii="Tahoma" w:hAnsi="Tahoma" w:cs="Tahoma"/>
                <w:b/>
                <w:color w:val="FF0000"/>
                <w:sz w:val="18"/>
                <w:szCs w:val="18"/>
              </w:rPr>
            </w:pPr>
            <w:r w:rsidRPr="00514635">
              <w:rPr>
                <w:rFonts w:ascii="Tahoma" w:hAnsi="Tahoma" w:cs="Tahoma"/>
                <w:b/>
                <w:color w:val="FF0000"/>
                <w:sz w:val="18"/>
                <w:szCs w:val="18"/>
              </w:rPr>
              <w:t>69.000</w:t>
            </w:r>
          </w:p>
        </w:tc>
        <w:tc>
          <w:tcPr>
            <w:tcW w:w="1134" w:type="dxa"/>
            <w:vAlign w:val="center"/>
          </w:tcPr>
          <w:p w14:paraId="5E48463E" w14:textId="77777777" w:rsidR="00D97317" w:rsidRPr="00514635" w:rsidRDefault="00D97317" w:rsidP="00D97317">
            <w:pPr>
              <w:jc w:val="right"/>
              <w:cnfStyle w:val="000000100000" w:firstRow="0" w:lastRow="0" w:firstColumn="0" w:lastColumn="0" w:oddVBand="0" w:evenVBand="0" w:oddHBand="1" w:evenHBand="0" w:firstRowFirstColumn="0" w:firstRowLastColumn="0" w:lastRowFirstColumn="0" w:lastRowLastColumn="0"/>
              <w:rPr>
                <w:rFonts w:ascii="Tahoma" w:hAnsi="Tahoma" w:cs="Tahoma"/>
                <w:b/>
                <w:color w:val="FF0000"/>
                <w:sz w:val="18"/>
                <w:szCs w:val="18"/>
              </w:rPr>
            </w:pPr>
            <w:r w:rsidRPr="00514635">
              <w:rPr>
                <w:rFonts w:ascii="Tahoma" w:hAnsi="Tahoma" w:cs="Tahoma"/>
                <w:b/>
                <w:color w:val="FF0000"/>
                <w:sz w:val="18"/>
                <w:szCs w:val="18"/>
              </w:rPr>
              <w:t>437.000</w:t>
            </w:r>
          </w:p>
        </w:tc>
      </w:tr>
      <w:tr w:rsidR="00514635" w:rsidRPr="007A6884" w14:paraId="0C3087B4" w14:textId="77777777" w:rsidTr="00514635">
        <w:trPr>
          <w:trHeight w:val="972"/>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5B1B26BA" w14:textId="6B5325BA" w:rsidR="00D97317" w:rsidRPr="00514635" w:rsidRDefault="00514635" w:rsidP="00514635">
            <w:pPr>
              <w:rPr>
                <w:rFonts w:ascii="Tahoma" w:hAnsi="Tahoma" w:cs="Tahoma"/>
                <w:b w:val="0"/>
                <w:sz w:val="18"/>
                <w:szCs w:val="18"/>
              </w:rPr>
            </w:pPr>
            <w:r>
              <w:rPr>
                <w:rFonts w:ascii="Tahoma" w:hAnsi="Tahoma" w:cs="Tahoma"/>
                <w:sz w:val="18"/>
                <w:szCs w:val="18"/>
              </w:rPr>
              <w:t xml:space="preserve">Hedef </w:t>
            </w:r>
            <w:r w:rsidR="00D97317" w:rsidRPr="00514635">
              <w:rPr>
                <w:rFonts w:ascii="Tahoma" w:hAnsi="Tahoma" w:cs="Tahoma"/>
                <w:sz w:val="18"/>
                <w:szCs w:val="18"/>
              </w:rPr>
              <w:t>2.1:</w:t>
            </w:r>
            <w:r w:rsidR="00D97317" w:rsidRPr="00514635">
              <w:rPr>
                <w:rFonts w:ascii="Tahoma" w:hAnsi="Tahoma" w:cs="Tahoma"/>
                <w:b w:val="0"/>
                <w:bCs w:val="0"/>
                <w:sz w:val="18"/>
                <w:szCs w:val="18"/>
              </w:rPr>
              <w:t xml:space="preserve"> </w:t>
            </w:r>
            <w:r w:rsidR="00D97317" w:rsidRPr="00514635">
              <w:rPr>
                <w:rFonts w:ascii="Tahoma" w:hAnsi="Tahoma" w:cs="Tahoma"/>
                <w:b w:val="0"/>
                <w:color w:val="000000" w:themeColor="text1"/>
                <w:sz w:val="18"/>
                <w:szCs w:val="18"/>
              </w:rPr>
              <w:t>Personel envanteri çıkarılarak, personelin bilgi, beceri, sorumluluk, iletişim, vb. konulardaki yetkinliklerinin geliştirilmesi/ Çalışanların, üniversiteye ve birimimize olan bağlılıklarının artırılması/ Çalışan memnuniyetini sağlayarak, Kurum ve Birim kimliği ve kültürünü, birimler arasındaki İşbirliğini artıracak şekilde geliştirmek.</w:t>
            </w:r>
          </w:p>
        </w:tc>
        <w:tc>
          <w:tcPr>
            <w:tcW w:w="992" w:type="dxa"/>
            <w:shd w:val="clear" w:color="auto" w:fill="FFFFFF" w:themeFill="background1"/>
            <w:vAlign w:val="center"/>
          </w:tcPr>
          <w:p w14:paraId="3BA999D8"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25.000</w:t>
            </w:r>
          </w:p>
        </w:tc>
        <w:tc>
          <w:tcPr>
            <w:tcW w:w="992" w:type="dxa"/>
            <w:shd w:val="clear" w:color="auto" w:fill="FFFFFF" w:themeFill="background1"/>
            <w:vAlign w:val="center"/>
          </w:tcPr>
          <w:p w14:paraId="747FB900"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35.000</w:t>
            </w:r>
          </w:p>
        </w:tc>
        <w:tc>
          <w:tcPr>
            <w:tcW w:w="1134" w:type="dxa"/>
            <w:shd w:val="clear" w:color="auto" w:fill="FFFFFF" w:themeFill="background1"/>
            <w:vAlign w:val="center"/>
          </w:tcPr>
          <w:p w14:paraId="62E9246B"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55.000</w:t>
            </w:r>
          </w:p>
        </w:tc>
        <w:tc>
          <w:tcPr>
            <w:tcW w:w="1134" w:type="dxa"/>
            <w:shd w:val="clear" w:color="auto" w:fill="FFFFFF" w:themeFill="background1"/>
            <w:vAlign w:val="center"/>
          </w:tcPr>
          <w:p w14:paraId="2526FA9C"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45.000</w:t>
            </w:r>
          </w:p>
        </w:tc>
        <w:tc>
          <w:tcPr>
            <w:tcW w:w="1134" w:type="dxa"/>
            <w:shd w:val="clear" w:color="auto" w:fill="FFFFFF" w:themeFill="background1"/>
            <w:vAlign w:val="center"/>
          </w:tcPr>
          <w:p w14:paraId="6368EF10"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40.000</w:t>
            </w:r>
          </w:p>
        </w:tc>
        <w:tc>
          <w:tcPr>
            <w:tcW w:w="1134" w:type="dxa"/>
            <w:shd w:val="clear" w:color="auto" w:fill="FFFFFF" w:themeFill="background1"/>
            <w:vAlign w:val="center"/>
          </w:tcPr>
          <w:p w14:paraId="4BA82216"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200.000</w:t>
            </w:r>
          </w:p>
        </w:tc>
      </w:tr>
      <w:tr w:rsidR="00514635" w:rsidRPr="007A6884" w14:paraId="4531D965" w14:textId="77777777" w:rsidTr="0051463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3CD2B279" w14:textId="56DDDE06" w:rsidR="00514635" w:rsidRPr="00514635" w:rsidRDefault="00514635" w:rsidP="00514635">
            <w:pPr>
              <w:rPr>
                <w:rFonts w:ascii="Tahoma" w:hAnsi="Tahoma" w:cs="Tahoma"/>
                <w:b w:val="0"/>
                <w:sz w:val="18"/>
                <w:szCs w:val="18"/>
              </w:rPr>
            </w:pPr>
            <w:r>
              <w:rPr>
                <w:rFonts w:ascii="Tahoma" w:hAnsi="Tahoma" w:cs="Tahoma"/>
                <w:sz w:val="18"/>
                <w:szCs w:val="18"/>
              </w:rPr>
              <w:t xml:space="preserve">Hedef </w:t>
            </w:r>
            <w:r w:rsidR="00D97317" w:rsidRPr="00514635">
              <w:rPr>
                <w:rFonts w:ascii="Tahoma" w:hAnsi="Tahoma" w:cs="Tahoma"/>
                <w:sz w:val="18"/>
                <w:szCs w:val="18"/>
              </w:rPr>
              <w:t>2.2:</w:t>
            </w:r>
            <w:r w:rsidR="00D97317" w:rsidRPr="00514635">
              <w:rPr>
                <w:rFonts w:ascii="Tahoma" w:hAnsi="Tahoma" w:cs="Tahoma"/>
                <w:b w:val="0"/>
                <w:bCs w:val="0"/>
                <w:sz w:val="18"/>
                <w:szCs w:val="18"/>
              </w:rPr>
              <w:t xml:space="preserve"> </w:t>
            </w:r>
            <w:r w:rsidR="00D97317" w:rsidRPr="00514635">
              <w:rPr>
                <w:rFonts w:ascii="Tahoma" w:hAnsi="Tahoma" w:cs="Tahoma"/>
                <w:b w:val="0"/>
                <w:sz w:val="18"/>
                <w:szCs w:val="18"/>
              </w:rPr>
              <w:t>Kaynakların kullanılmasında israfın önlenmesi ve verimliliğin artırılmasını sağlamak</w:t>
            </w:r>
          </w:p>
        </w:tc>
        <w:tc>
          <w:tcPr>
            <w:tcW w:w="992" w:type="dxa"/>
            <w:shd w:val="clear" w:color="auto" w:fill="FFFFFF" w:themeFill="background1"/>
            <w:vAlign w:val="center"/>
          </w:tcPr>
          <w:p w14:paraId="7A159AA1"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4.000</w:t>
            </w:r>
          </w:p>
        </w:tc>
        <w:tc>
          <w:tcPr>
            <w:tcW w:w="992" w:type="dxa"/>
            <w:shd w:val="clear" w:color="auto" w:fill="FFFFFF" w:themeFill="background1"/>
            <w:vAlign w:val="center"/>
          </w:tcPr>
          <w:p w14:paraId="29DA080D"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4.000</w:t>
            </w:r>
          </w:p>
        </w:tc>
        <w:tc>
          <w:tcPr>
            <w:tcW w:w="1134" w:type="dxa"/>
            <w:shd w:val="clear" w:color="auto" w:fill="FFFFFF" w:themeFill="background1"/>
            <w:vAlign w:val="center"/>
          </w:tcPr>
          <w:p w14:paraId="2C73B46A"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4.000</w:t>
            </w:r>
          </w:p>
        </w:tc>
        <w:tc>
          <w:tcPr>
            <w:tcW w:w="1134" w:type="dxa"/>
            <w:shd w:val="clear" w:color="auto" w:fill="FFFFFF" w:themeFill="background1"/>
            <w:vAlign w:val="center"/>
          </w:tcPr>
          <w:p w14:paraId="6DDD0A3E"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2.000</w:t>
            </w:r>
          </w:p>
        </w:tc>
        <w:tc>
          <w:tcPr>
            <w:tcW w:w="1134" w:type="dxa"/>
            <w:shd w:val="clear" w:color="auto" w:fill="FFFFFF" w:themeFill="background1"/>
            <w:vAlign w:val="center"/>
          </w:tcPr>
          <w:p w14:paraId="53DECE27"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2.000</w:t>
            </w:r>
          </w:p>
        </w:tc>
        <w:tc>
          <w:tcPr>
            <w:tcW w:w="1134" w:type="dxa"/>
            <w:shd w:val="clear" w:color="auto" w:fill="FFFFFF" w:themeFill="background1"/>
            <w:vAlign w:val="center"/>
          </w:tcPr>
          <w:p w14:paraId="2597A215"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16.000</w:t>
            </w:r>
          </w:p>
        </w:tc>
      </w:tr>
      <w:tr w:rsidR="00514635" w:rsidRPr="007A6884" w14:paraId="12D58381" w14:textId="77777777" w:rsidTr="00514635">
        <w:trPr>
          <w:trHeight w:val="903"/>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246DC266" w14:textId="09723B4B" w:rsidR="00514635" w:rsidRPr="00514635" w:rsidRDefault="00514635" w:rsidP="00514635">
            <w:pPr>
              <w:rPr>
                <w:rFonts w:ascii="Tahoma" w:hAnsi="Tahoma" w:cs="Tahoma"/>
                <w:b w:val="0"/>
                <w:sz w:val="18"/>
                <w:szCs w:val="18"/>
              </w:rPr>
            </w:pPr>
            <w:r>
              <w:rPr>
                <w:rFonts w:ascii="Tahoma" w:hAnsi="Tahoma" w:cs="Tahoma"/>
                <w:sz w:val="18"/>
                <w:szCs w:val="18"/>
              </w:rPr>
              <w:t xml:space="preserve">Hedef </w:t>
            </w:r>
            <w:r w:rsidR="00D97317" w:rsidRPr="00514635">
              <w:rPr>
                <w:rFonts w:ascii="Tahoma" w:hAnsi="Tahoma" w:cs="Tahoma"/>
                <w:sz w:val="18"/>
                <w:szCs w:val="18"/>
              </w:rPr>
              <w:t>2.3:</w:t>
            </w:r>
            <w:r w:rsidR="00D97317" w:rsidRPr="00514635">
              <w:rPr>
                <w:rFonts w:ascii="Tahoma" w:hAnsi="Tahoma" w:cs="Tahoma"/>
                <w:b w:val="0"/>
                <w:bCs w:val="0"/>
                <w:sz w:val="18"/>
                <w:szCs w:val="18"/>
              </w:rPr>
              <w:t xml:space="preserve"> </w:t>
            </w:r>
            <w:r w:rsidR="00D97317" w:rsidRPr="00514635">
              <w:rPr>
                <w:rFonts w:ascii="Tahoma" w:hAnsi="Tahoma" w:cs="Tahoma"/>
                <w:b w:val="0"/>
                <w:color w:val="000000" w:themeColor="text1"/>
                <w:sz w:val="18"/>
                <w:szCs w:val="18"/>
              </w:rPr>
              <w:t>Üniversitemizin yıllık mal ve hizmet alımına ilişkin, Üniversitemiz birimlerinin demirbaş ile tüketime yönelik mal ve malzeme alımlarının yıllık ayniyat kayıtlarının çıkartılması</w:t>
            </w:r>
          </w:p>
        </w:tc>
        <w:tc>
          <w:tcPr>
            <w:tcW w:w="992" w:type="dxa"/>
            <w:shd w:val="clear" w:color="auto" w:fill="FFFFFF" w:themeFill="background1"/>
            <w:vAlign w:val="center"/>
          </w:tcPr>
          <w:p w14:paraId="21C77A34"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0,00</w:t>
            </w:r>
          </w:p>
        </w:tc>
        <w:tc>
          <w:tcPr>
            <w:tcW w:w="992" w:type="dxa"/>
            <w:shd w:val="clear" w:color="auto" w:fill="FFFFFF" w:themeFill="background1"/>
            <w:vAlign w:val="center"/>
          </w:tcPr>
          <w:p w14:paraId="7CA7EABD"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0,00</w:t>
            </w:r>
          </w:p>
        </w:tc>
        <w:tc>
          <w:tcPr>
            <w:tcW w:w="1134" w:type="dxa"/>
            <w:shd w:val="clear" w:color="auto" w:fill="FFFFFF" w:themeFill="background1"/>
            <w:vAlign w:val="center"/>
          </w:tcPr>
          <w:p w14:paraId="50E54A4C"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80.000</w:t>
            </w:r>
          </w:p>
        </w:tc>
        <w:tc>
          <w:tcPr>
            <w:tcW w:w="1134" w:type="dxa"/>
            <w:shd w:val="clear" w:color="auto" w:fill="FFFFFF" w:themeFill="background1"/>
            <w:vAlign w:val="center"/>
          </w:tcPr>
          <w:p w14:paraId="07602658"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100.000</w:t>
            </w:r>
          </w:p>
        </w:tc>
        <w:tc>
          <w:tcPr>
            <w:tcW w:w="1134" w:type="dxa"/>
            <w:shd w:val="clear" w:color="auto" w:fill="FFFFFF" w:themeFill="background1"/>
            <w:vAlign w:val="center"/>
          </w:tcPr>
          <w:p w14:paraId="0EABC48E"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20.000</w:t>
            </w:r>
          </w:p>
        </w:tc>
        <w:tc>
          <w:tcPr>
            <w:tcW w:w="1134" w:type="dxa"/>
            <w:shd w:val="clear" w:color="auto" w:fill="FFFFFF" w:themeFill="background1"/>
            <w:vAlign w:val="center"/>
          </w:tcPr>
          <w:p w14:paraId="6EA0331B"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FF0000"/>
                <w:sz w:val="18"/>
                <w:szCs w:val="18"/>
              </w:rPr>
            </w:pPr>
            <w:r w:rsidRPr="00514635">
              <w:rPr>
                <w:rFonts w:ascii="Tahoma" w:hAnsi="Tahoma" w:cs="Tahoma"/>
                <w:color w:val="FF0000"/>
                <w:sz w:val="18"/>
                <w:szCs w:val="18"/>
              </w:rPr>
              <w:t>200.000</w:t>
            </w:r>
          </w:p>
        </w:tc>
      </w:tr>
      <w:tr w:rsidR="00514635" w:rsidRPr="007A6884" w14:paraId="4053F129" w14:textId="77777777" w:rsidTr="0051463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2422A689" w14:textId="48781381" w:rsidR="00D97317" w:rsidRPr="00514635" w:rsidRDefault="00514635" w:rsidP="00514635">
            <w:pPr>
              <w:rPr>
                <w:rFonts w:ascii="Tahoma" w:hAnsi="Tahoma" w:cs="Tahoma"/>
                <w:b w:val="0"/>
                <w:sz w:val="18"/>
                <w:szCs w:val="18"/>
              </w:rPr>
            </w:pPr>
            <w:r>
              <w:rPr>
                <w:rFonts w:ascii="Tahoma" w:hAnsi="Tahoma" w:cs="Tahoma"/>
                <w:sz w:val="18"/>
                <w:szCs w:val="18"/>
              </w:rPr>
              <w:t>Hedef 2</w:t>
            </w:r>
            <w:r w:rsidR="00D97317" w:rsidRPr="00514635">
              <w:rPr>
                <w:rFonts w:ascii="Tahoma" w:hAnsi="Tahoma" w:cs="Tahoma"/>
                <w:sz w:val="18"/>
                <w:szCs w:val="18"/>
              </w:rPr>
              <w:t>.4</w:t>
            </w:r>
            <w:r w:rsidR="00D97317" w:rsidRPr="00514635">
              <w:rPr>
                <w:rFonts w:ascii="Tahoma" w:hAnsi="Tahoma" w:cs="Tahoma"/>
                <w:b w:val="0"/>
                <w:sz w:val="18"/>
                <w:szCs w:val="18"/>
              </w:rPr>
              <w:t>:İdari ve Mali İşler Daire Başkanlığının imajının güçlendirilmesi</w:t>
            </w:r>
          </w:p>
        </w:tc>
        <w:tc>
          <w:tcPr>
            <w:tcW w:w="992" w:type="dxa"/>
            <w:shd w:val="clear" w:color="auto" w:fill="FFFFFF" w:themeFill="background1"/>
            <w:vAlign w:val="center"/>
          </w:tcPr>
          <w:p w14:paraId="605B91DC"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14635">
              <w:rPr>
                <w:rFonts w:ascii="Tahoma" w:hAnsi="Tahoma" w:cs="Tahoma"/>
                <w:sz w:val="18"/>
                <w:szCs w:val="18"/>
              </w:rPr>
              <w:t>2.000</w:t>
            </w:r>
          </w:p>
        </w:tc>
        <w:tc>
          <w:tcPr>
            <w:tcW w:w="992" w:type="dxa"/>
            <w:shd w:val="clear" w:color="auto" w:fill="FFFFFF" w:themeFill="background1"/>
            <w:vAlign w:val="center"/>
          </w:tcPr>
          <w:p w14:paraId="33F798B0"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14635">
              <w:rPr>
                <w:rFonts w:ascii="Tahoma" w:hAnsi="Tahoma" w:cs="Tahoma"/>
                <w:sz w:val="18"/>
                <w:szCs w:val="18"/>
              </w:rPr>
              <w:t>3.000</w:t>
            </w:r>
          </w:p>
        </w:tc>
        <w:tc>
          <w:tcPr>
            <w:tcW w:w="1134" w:type="dxa"/>
            <w:shd w:val="clear" w:color="auto" w:fill="FFFFFF" w:themeFill="background1"/>
            <w:vAlign w:val="center"/>
          </w:tcPr>
          <w:p w14:paraId="3CA963C4"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14635">
              <w:rPr>
                <w:rFonts w:ascii="Tahoma" w:hAnsi="Tahoma" w:cs="Tahoma"/>
                <w:sz w:val="18"/>
                <w:szCs w:val="18"/>
              </w:rPr>
              <w:t>4.000</w:t>
            </w:r>
          </w:p>
        </w:tc>
        <w:tc>
          <w:tcPr>
            <w:tcW w:w="1134" w:type="dxa"/>
            <w:shd w:val="clear" w:color="auto" w:fill="FFFFFF" w:themeFill="background1"/>
            <w:vAlign w:val="center"/>
          </w:tcPr>
          <w:p w14:paraId="49652926"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14635">
              <w:rPr>
                <w:rFonts w:ascii="Tahoma" w:hAnsi="Tahoma" w:cs="Tahoma"/>
                <w:sz w:val="18"/>
                <w:szCs w:val="18"/>
              </w:rPr>
              <w:t>5.000</w:t>
            </w:r>
          </w:p>
        </w:tc>
        <w:tc>
          <w:tcPr>
            <w:tcW w:w="1134" w:type="dxa"/>
            <w:shd w:val="clear" w:color="auto" w:fill="FFFFFF" w:themeFill="background1"/>
            <w:vAlign w:val="center"/>
          </w:tcPr>
          <w:p w14:paraId="48E87391"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14635">
              <w:rPr>
                <w:rFonts w:ascii="Tahoma" w:hAnsi="Tahoma" w:cs="Tahoma"/>
                <w:sz w:val="18"/>
                <w:szCs w:val="18"/>
              </w:rPr>
              <w:t>7.000</w:t>
            </w:r>
          </w:p>
        </w:tc>
        <w:tc>
          <w:tcPr>
            <w:tcW w:w="1134" w:type="dxa"/>
            <w:shd w:val="clear" w:color="auto" w:fill="FFFFFF" w:themeFill="background1"/>
            <w:vAlign w:val="center"/>
          </w:tcPr>
          <w:p w14:paraId="18A65692"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14635">
              <w:rPr>
                <w:rFonts w:ascii="Tahoma" w:hAnsi="Tahoma" w:cs="Tahoma"/>
                <w:sz w:val="18"/>
                <w:szCs w:val="18"/>
              </w:rPr>
              <w:t>21.000</w:t>
            </w:r>
          </w:p>
        </w:tc>
      </w:tr>
      <w:tr w:rsidR="00514635" w:rsidRPr="007A6884" w14:paraId="6F09ADE1" w14:textId="77777777" w:rsidTr="00514635">
        <w:trPr>
          <w:trHeight w:val="465"/>
        </w:trPr>
        <w:tc>
          <w:tcPr>
            <w:cnfStyle w:val="001000000000" w:firstRow="0" w:lastRow="0" w:firstColumn="1" w:lastColumn="0" w:oddVBand="0" w:evenVBand="0" w:oddHBand="0" w:evenHBand="0" w:firstRowFirstColumn="0" w:firstRowLastColumn="0" w:lastRowFirstColumn="0" w:lastRowLastColumn="0"/>
            <w:tcW w:w="3686" w:type="dxa"/>
            <w:shd w:val="clear" w:color="auto" w:fill="C7E2FA" w:themeFill="accent1" w:themeFillTint="33"/>
            <w:vAlign w:val="center"/>
          </w:tcPr>
          <w:p w14:paraId="6F578EBA" w14:textId="77777777" w:rsidR="00D97317" w:rsidRPr="00514635" w:rsidRDefault="00D97317" w:rsidP="00514635">
            <w:pPr>
              <w:jc w:val="both"/>
              <w:rPr>
                <w:rFonts w:ascii="Tahoma" w:hAnsi="Tahoma" w:cs="Tahoma"/>
                <w:b w:val="0"/>
                <w:bCs w:val="0"/>
                <w:sz w:val="18"/>
              </w:rPr>
            </w:pPr>
            <w:r w:rsidRPr="00514635">
              <w:rPr>
                <w:rFonts w:ascii="Tahoma" w:hAnsi="Tahoma" w:cs="Tahoma"/>
                <w:sz w:val="18"/>
              </w:rPr>
              <w:t>Genel Yönetim Giderleri</w:t>
            </w:r>
          </w:p>
          <w:p w14:paraId="0D0B77CD" w14:textId="77777777" w:rsidR="00D97317" w:rsidRPr="00514635" w:rsidRDefault="00D97317" w:rsidP="00514635">
            <w:pPr>
              <w:jc w:val="both"/>
              <w:rPr>
                <w:rFonts w:ascii="Tahoma" w:hAnsi="Tahoma" w:cs="Tahoma"/>
                <w:b w:val="0"/>
                <w:sz w:val="18"/>
              </w:rPr>
            </w:pPr>
            <w:r w:rsidRPr="00514635">
              <w:rPr>
                <w:rFonts w:ascii="Tahoma" w:hAnsi="Tahoma" w:cs="Tahoma"/>
                <w:sz w:val="18"/>
              </w:rPr>
              <w:t>(Personel, SGK, Kırtasiye vb)</w:t>
            </w:r>
          </w:p>
        </w:tc>
        <w:tc>
          <w:tcPr>
            <w:tcW w:w="992" w:type="dxa"/>
            <w:shd w:val="clear" w:color="auto" w:fill="C7E2FA" w:themeFill="accent1" w:themeFillTint="33"/>
            <w:vAlign w:val="center"/>
          </w:tcPr>
          <w:p w14:paraId="0BFF9B43"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6"/>
              </w:rPr>
            </w:pPr>
            <w:r w:rsidRPr="00514635">
              <w:rPr>
                <w:rFonts w:ascii="Tahoma" w:hAnsi="Tahoma" w:cs="Tahoma"/>
                <w:b/>
                <w:sz w:val="16"/>
              </w:rPr>
              <w:t>350.000</w:t>
            </w:r>
          </w:p>
        </w:tc>
        <w:tc>
          <w:tcPr>
            <w:tcW w:w="992" w:type="dxa"/>
            <w:shd w:val="clear" w:color="auto" w:fill="C7E2FA" w:themeFill="accent1" w:themeFillTint="33"/>
            <w:vAlign w:val="center"/>
          </w:tcPr>
          <w:p w14:paraId="67F41E1F"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6"/>
              </w:rPr>
            </w:pPr>
            <w:r w:rsidRPr="00514635">
              <w:rPr>
                <w:rFonts w:ascii="Tahoma" w:hAnsi="Tahoma" w:cs="Tahoma"/>
                <w:b/>
                <w:sz w:val="16"/>
              </w:rPr>
              <w:t>700.000</w:t>
            </w:r>
          </w:p>
        </w:tc>
        <w:tc>
          <w:tcPr>
            <w:tcW w:w="1134" w:type="dxa"/>
            <w:shd w:val="clear" w:color="auto" w:fill="C7E2FA" w:themeFill="accent1" w:themeFillTint="33"/>
            <w:vAlign w:val="center"/>
          </w:tcPr>
          <w:p w14:paraId="1B3481BA"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6"/>
              </w:rPr>
            </w:pPr>
            <w:r w:rsidRPr="00514635">
              <w:rPr>
                <w:rFonts w:ascii="Tahoma" w:hAnsi="Tahoma" w:cs="Tahoma"/>
                <w:b/>
                <w:sz w:val="16"/>
              </w:rPr>
              <w:t>850.000</w:t>
            </w:r>
          </w:p>
        </w:tc>
        <w:tc>
          <w:tcPr>
            <w:tcW w:w="1134" w:type="dxa"/>
            <w:shd w:val="clear" w:color="auto" w:fill="C7E2FA" w:themeFill="accent1" w:themeFillTint="33"/>
            <w:vAlign w:val="center"/>
          </w:tcPr>
          <w:p w14:paraId="486176B7"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6"/>
              </w:rPr>
            </w:pPr>
            <w:r w:rsidRPr="00514635">
              <w:rPr>
                <w:rFonts w:ascii="Tahoma" w:hAnsi="Tahoma" w:cs="Tahoma"/>
                <w:b/>
                <w:sz w:val="16"/>
              </w:rPr>
              <w:t>1.050.000</w:t>
            </w:r>
          </w:p>
        </w:tc>
        <w:tc>
          <w:tcPr>
            <w:tcW w:w="1134" w:type="dxa"/>
            <w:shd w:val="clear" w:color="auto" w:fill="C7E2FA" w:themeFill="accent1" w:themeFillTint="33"/>
            <w:vAlign w:val="center"/>
          </w:tcPr>
          <w:p w14:paraId="5E142285"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6"/>
              </w:rPr>
            </w:pPr>
            <w:r w:rsidRPr="00514635">
              <w:rPr>
                <w:rFonts w:ascii="Tahoma" w:hAnsi="Tahoma" w:cs="Tahoma"/>
                <w:b/>
                <w:sz w:val="16"/>
              </w:rPr>
              <w:t>1.200.000</w:t>
            </w:r>
          </w:p>
        </w:tc>
        <w:tc>
          <w:tcPr>
            <w:tcW w:w="1134" w:type="dxa"/>
            <w:shd w:val="clear" w:color="auto" w:fill="C7E2FA" w:themeFill="accent1" w:themeFillTint="33"/>
            <w:vAlign w:val="center"/>
          </w:tcPr>
          <w:p w14:paraId="457D3291" w14:textId="77777777" w:rsidR="00D97317" w:rsidRPr="00514635" w:rsidRDefault="00D97317" w:rsidP="0051463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6"/>
              </w:rPr>
            </w:pPr>
            <w:r w:rsidRPr="00514635">
              <w:rPr>
                <w:rFonts w:ascii="Tahoma" w:hAnsi="Tahoma" w:cs="Tahoma"/>
                <w:b/>
                <w:sz w:val="16"/>
              </w:rPr>
              <w:t>4.150.000</w:t>
            </w:r>
          </w:p>
        </w:tc>
      </w:tr>
      <w:tr w:rsidR="00514635" w:rsidRPr="007A6884" w14:paraId="168BFE87" w14:textId="77777777" w:rsidTr="00514635">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1607C55" w14:textId="77777777" w:rsidR="00D97317" w:rsidRPr="00514635" w:rsidRDefault="00D97317" w:rsidP="00514635">
            <w:pPr>
              <w:jc w:val="center"/>
              <w:rPr>
                <w:rFonts w:ascii="Tahoma" w:hAnsi="Tahoma" w:cs="Tahoma"/>
                <w:b w:val="0"/>
                <w:sz w:val="18"/>
              </w:rPr>
            </w:pPr>
            <w:r w:rsidRPr="00514635">
              <w:rPr>
                <w:rFonts w:ascii="Tahoma" w:hAnsi="Tahoma" w:cs="Tahoma"/>
                <w:sz w:val="18"/>
              </w:rPr>
              <w:t>TOPLAM</w:t>
            </w:r>
          </w:p>
        </w:tc>
        <w:tc>
          <w:tcPr>
            <w:tcW w:w="992" w:type="dxa"/>
            <w:vAlign w:val="center"/>
          </w:tcPr>
          <w:p w14:paraId="4D8EC2C9"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6"/>
              </w:rPr>
            </w:pPr>
            <w:r w:rsidRPr="00514635">
              <w:rPr>
                <w:rFonts w:ascii="Tahoma" w:hAnsi="Tahoma" w:cs="Tahoma"/>
                <w:b/>
                <w:sz w:val="16"/>
              </w:rPr>
              <w:t>382.000</w:t>
            </w:r>
          </w:p>
        </w:tc>
        <w:tc>
          <w:tcPr>
            <w:tcW w:w="992" w:type="dxa"/>
            <w:vAlign w:val="center"/>
          </w:tcPr>
          <w:p w14:paraId="78D38729"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6"/>
              </w:rPr>
            </w:pPr>
            <w:r w:rsidRPr="00514635">
              <w:rPr>
                <w:rFonts w:ascii="Tahoma" w:hAnsi="Tahoma" w:cs="Tahoma"/>
                <w:b/>
                <w:sz w:val="16"/>
              </w:rPr>
              <w:t>771.000</w:t>
            </w:r>
          </w:p>
        </w:tc>
        <w:tc>
          <w:tcPr>
            <w:tcW w:w="1134" w:type="dxa"/>
            <w:vAlign w:val="center"/>
          </w:tcPr>
          <w:p w14:paraId="65F5308B"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6"/>
              </w:rPr>
            </w:pPr>
            <w:r w:rsidRPr="00514635">
              <w:rPr>
                <w:rFonts w:ascii="Tahoma" w:hAnsi="Tahoma" w:cs="Tahoma"/>
                <w:b/>
                <w:sz w:val="16"/>
              </w:rPr>
              <w:t>1.028.000</w:t>
            </w:r>
          </w:p>
        </w:tc>
        <w:tc>
          <w:tcPr>
            <w:tcW w:w="1134" w:type="dxa"/>
            <w:vAlign w:val="center"/>
          </w:tcPr>
          <w:p w14:paraId="0A54400E"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6"/>
              </w:rPr>
            </w:pPr>
            <w:r w:rsidRPr="00514635">
              <w:rPr>
                <w:rFonts w:ascii="Tahoma" w:hAnsi="Tahoma" w:cs="Tahoma"/>
                <w:b/>
                <w:sz w:val="16"/>
              </w:rPr>
              <w:t>1.247.000</w:t>
            </w:r>
          </w:p>
        </w:tc>
        <w:tc>
          <w:tcPr>
            <w:tcW w:w="1134" w:type="dxa"/>
            <w:vAlign w:val="center"/>
          </w:tcPr>
          <w:p w14:paraId="5D2A20B7"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6"/>
              </w:rPr>
            </w:pPr>
            <w:r w:rsidRPr="00514635">
              <w:rPr>
                <w:rFonts w:ascii="Tahoma" w:hAnsi="Tahoma" w:cs="Tahoma"/>
                <w:b/>
                <w:sz w:val="16"/>
              </w:rPr>
              <w:t>1.309.000</w:t>
            </w:r>
          </w:p>
        </w:tc>
        <w:tc>
          <w:tcPr>
            <w:tcW w:w="1134" w:type="dxa"/>
            <w:vAlign w:val="center"/>
          </w:tcPr>
          <w:p w14:paraId="3435FF32" w14:textId="77777777" w:rsidR="00D97317" w:rsidRPr="00514635" w:rsidRDefault="00D97317" w:rsidP="00514635">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6"/>
              </w:rPr>
            </w:pPr>
            <w:r w:rsidRPr="00514635">
              <w:rPr>
                <w:rFonts w:ascii="Tahoma" w:hAnsi="Tahoma" w:cs="Tahoma"/>
                <w:b/>
                <w:sz w:val="16"/>
              </w:rPr>
              <w:t>4.737.000</w:t>
            </w:r>
          </w:p>
        </w:tc>
      </w:tr>
    </w:tbl>
    <w:p w14:paraId="691058C9" w14:textId="77777777" w:rsidR="00E07B0F" w:rsidRPr="007A6884" w:rsidRDefault="00E07B0F" w:rsidP="009F5EBD">
      <w:pPr>
        <w:spacing w:line="273" w:lineRule="auto"/>
        <w:jc w:val="both"/>
        <w:rPr>
          <w:rFonts w:ascii="Tahoma" w:hAnsi="Tahoma" w:cs="Tahoma"/>
          <w:b/>
          <w:color w:val="FF0000"/>
          <w:sz w:val="28"/>
          <w:szCs w:val="28"/>
        </w:rPr>
      </w:pPr>
    </w:p>
    <w:p w14:paraId="687827F2" w14:textId="7984F568" w:rsidR="00CC47F7" w:rsidRPr="00C240BC" w:rsidRDefault="00C240BC" w:rsidP="001F3D61">
      <w:pPr>
        <w:pStyle w:val="ListeParagraf"/>
        <w:numPr>
          <w:ilvl w:val="0"/>
          <w:numId w:val="29"/>
        </w:numPr>
        <w:rPr>
          <w:rFonts w:ascii="Tahoma" w:hAnsi="Tahoma" w:cs="Tahoma"/>
          <w:b/>
          <w:bCs/>
          <w:sz w:val="24"/>
          <w:szCs w:val="24"/>
        </w:rPr>
      </w:pPr>
      <w:r w:rsidRPr="00C240BC">
        <w:rPr>
          <w:rFonts w:ascii="Tahoma" w:hAnsi="Tahoma" w:cs="Tahoma"/>
          <w:b/>
          <w:bCs/>
          <w:sz w:val="24"/>
          <w:szCs w:val="24"/>
        </w:rPr>
        <w:lastRenderedPageBreak/>
        <w:t xml:space="preserve">BÖLÜM: </w:t>
      </w:r>
      <w:r w:rsidR="00A02CA1" w:rsidRPr="00C240BC">
        <w:rPr>
          <w:rFonts w:ascii="Tahoma" w:hAnsi="Tahoma" w:cs="Tahoma"/>
          <w:b/>
          <w:bCs/>
          <w:sz w:val="24"/>
          <w:szCs w:val="24"/>
        </w:rPr>
        <w:t>İZLEME VE DEĞERLENDİRME</w:t>
      </w:r>
      <w:r w:rsidR="00CC47F7" w:rsidRPr="00C240BC">
        <w:rPr>
          <w:rFonts w:ascii="Tahoma" w:hAnsi="Tahoma" w:cs="Tahoma"/>
          <w:b/>
          <w:bCs/>
          <w:sz w:val="24"/>
          <w:szCs w:val="24"/>
        </w:rPr>
        <w:t xml:space="preserve"> </w:t>
      </w:r>
    </w:p>
    <w:p w14:paraId="64A15EB5" w14:textId="5D5CC1B6" w:rsidR="00CC47F7" w:rsidRPr="007A6884" w:rsidRDefault="00CC47F7" w:rsidP="00CC47F7">
      <w:pPr>
        <w:spacing w:line="360" w:lineRule="auto"/>
        <w:jc w:val="both"/>
        <w:rPr>
          <w:rFonts w:ascii="Tahoma" w:hAnsi="Tahoma" w:cs="Tahoma"/>
          <w:b/>
          <w:color w:val="3366FF"/>
          <w:sz w:val="24"/>
          <w:szCs w:val="24"/>
        </w:rPr>
      </w:pPr>
    </w:p>
    <w:p w14:paraId="4A8053E2" w14:textId="77777777" w:rsidR="0086745E" w:rsidRPr="007A6884" w:rsidRDefault="0086745E" w:rsidP="00CC47F7">
      <w:pPr>
        <w:spacing w:line="360" w:lineRule="auto"/>
        <w:jc w:val="both"/>
        <w:rPr>
          <w:rFonts w:ascii="Tahoma" w:hAnsi="Tahoma" w:cs="Tahoma"/>
          <w:b/>
          <w:color w:val="3366FF"/>
          <w:sz w:val="24"/>
          <w:szCs w:val="24"/>
        </w:rPr>
      </w:pPr>
    </w:p>
    <w:p w14:paraId="1DBB1FE5" w14:textId="605368E7" w:rsidR="00CC47F7" w:rsidRPr="007A6884" w:rsidRDefault="00CC47F7" w:rsidP="0086745E">
      <w:pPr>
        <w:spacing w:line="276" w:lineRule="auto"/>
        <w:ind w:firstLine="708"/>
        <w:jc w:val="both"/>
        <w:rPr>
          <w:rFonts w:ascii="Tahoma" w:hAnsi="Tahoma" w:cs="Tahoma"/>
          <w:sz w:val="23"/>
          <w:szCs w:val="23"/>
        </w:rPr>
      </w:pPr>
      <w:r w:rsidRPr="007A6884">
        <w:rPr>
          <w:rFonts w:ascii="Tahoma" w:hAnsi="Tahoma" w:cs="Tahoma"/>
          <w:sz w:val="23"/>
          <w:szCs w:val="23"/>
        </w:rPr>
        <w:t xml:space="preserve">-Üst yönetimin çalışanların genel durumuyla yakından ilgilenmesinin sağlanması; sosyal faaliyetlere önem verilmesi ile çalışan memnuniyetinin artırılmasının sağlanması, </w:t>
      </w:r>
      <w:r w:rsidR="001635EC" w:rsidRPr="007A6884">
        <w:rPr>
          <w:rFonts w:ascii="Tahoma" w:hAnsi="Tahoma" w:cs="Tahoma"/>
          <w:sz w:val="23"/>
          <w:szCs w:val="23"/>
        </w:rPr>
        <w:t xml:space="preserve">hizmet içi eğitimin verilmesi, çalışma ortamlarının elverişli duruma getirilmesi, sosyal faaliyet alanlarının daha da geliştirilmesi, </w:t>
      </w:r>
      <w:r w:rsidRPr="007A6884">
        <w:rPr>
          <w:rFonts w:ascii="Tahoma" w:hAnsi="Tahoma" w:cs="Tahoma"/>
          <w:sz w:val="23"/>
          <w:szCs w:val="23"/>
        </w:rPr>
        <w:t xml:space="preserve">çalışma ortamlarının daha ferah ve hizmet verme kolaylığı sağlayacak ortamın yaratılması hedeflenmektedir. </w:t>
      </w:r>
    </w:p>
    <w:p w14:paraId="41A16829" w14:textId="77777777" w:rsidR="0086745E" w:rsidRPr="007A6884" w:rsidRDefault="0086745E" w:rsidP="0086745E">
      <w:pPr>
        <w:spacing w:line="276" w:lineRule="auto"/>
        <w:ind w:firstLine="708"/>
        <w:jc w:val="both"/>
        <w:rPr>
          <w:rFonts w:ascii="Tahoma" w:hAnsi="Tahoma" w:cs="Tahoma"/>
          <w:b/>
          <w:color w:val="3366FF"/>
          <w:sz w:val="23"/>
          <w:szCs w:val="23"/>
        </w:rPr>
      </w:pPr>
    </w:p>
    <w:p w14:paraId="52FCDA61" w14:textId="0FD3AFCD" w:rsidR="00CC47F7" w:rsidRPr="007A6884" w:rsidRDefault="00CC47F7" w:rsidP="0086745E">
      <w:pPr>
        <w:spacing w:line="276" w:lineRule="auto"/>
        <w:ind w:firstLine="708"/>
        <w:jc w:val="both"/>
        <w:rPr>
          <w:rFonts w:ascii="Tahoma" w:hAnsi="Tahoma" w:cs="Tahoma"/>
          <w:sz w:val="23"/>
          <w:szCs w:val="23"/>
        </w:rPr>
      </w:pPr>
      <w:r w:rsidRPr="007A6884">
        <w:rPr>
          <w:rFonts w:ascii="Tahoma" w:hAnsi="Tahoma" w:cs="Tahoma"/>
          <w:sz w:val="23"/>
          <w:szCs w:val="23"/>
        </w:rPr>
        <w:t>-</w:t>
      </w:r>
      <w:r w:rsidR="00DE4121" w:rsidRPr="007A6884">
        <w:rPr>
          <w:rFonts w:ascii="Tahoma" w:hAnsi="Tahoma" w:cs="Tahoma"/>
          <w:sz w:val="23"/>
          <w:szCs w:val="23"/>
        </w:rPr>
        <w:t>Ç</w:t>
      </w:r>
      <w:r w:rsidRPr="007A6884">
        <w:rPr>
          <w:rFonts w:ascii="Tahoma" w:hAnsi="Tahoma" w:cs="Tahoma"/>
          <w:sz w:val="23"/>
          <w:szCs w:val="23"/>
        </w:rPr>
        <w:t xml:space="preserve">alışanların ihtiyaç duyduğu ekipmanların giderilmesi, çalışma ortamının olması gereken düzeye getirilmesi, sosyal çalışmalarının yapılmasına olanak sağlanması, kendine güvenen ve işinde uzman personele sahip olma durumunun yaratılması hedeflenmektedir. </w:t>
      </w:r>
    </w:p>
    <w:p w14:paraId="09F006DF" w14:textId="77777777" w:rsidR="0086745E" w:rsidRPr="007A6884" w:rsidRDefault="0086745E" w:rsidP="0086745E">
      <w:pPr>
        <w:spacing w:line="276" w:lineRule="auto"/>
        <w:ind w:firstLine="708"/>
        <w:jc w:val="both"/>
        <w:rPr>
          <w:rFonts w:ascii="Tahoma" w:hAnsi="Tahoma" w:cs="Tahoma"/>
          <w:sz w:val="23"/>
          <w:szCs w:val="23"/>
        </w:rPr>
      </w:pPr>
    </w:p>
    <w:p w14:paraId="49529F44" w14:textId="58445939" w:rsidR="00CC47F7" w:rsidRPr="007A6884" w:rsidRDefault="00CC47F7" w:rsidP="0086745E">
      <w:pPr>
        <w:spacing w:line="276" w:lineRule="auto"/>
        <w:ind w:firstLine="567"/>
        <w:jc w:val="both"/>
        <w:rPr>
          <w:rFonts w:ascii="Tahoma" w:hAnsi="Tahoma" w:cs="Tahoma"/>
          <w:sz w:val="23"/>
          <w:szCs w:val="23"/>
        </w:rPr>
      </w:pPr>
      <w:r w:rsidRPr="007A6884">
        <w:rPr>
          <w:rFonts w:ascii="Tahoma" w:hAnsi="Tahoma" w:cs="Tahoma"/>
          <w:sz w:val="23"/>
          <w:szCs w:val="23"/>
        </w:rPr>
        <w:tab/>
        <w:t xml:space="preserve">-Başkanlığımız stratejik planlama ekibinin yaptığı çalışmalar ile stratejik planlarımıza ilişkin performans gösterge ve ölçütleri ile kritik performans gösterge ve ölçütleri belirlenmiş, bu ölçüm ve değerlendirmeye göre, gerçekleşecek sonuçların önceden belirlenmesi stratejik amaçlarımızla ve hedeflerimizle ne ölçüde </w:t>
      </w:r>
      <w:r w:rsidR="00CE768C" w:rsidRPr="007A6884">
        <w:rPr>
          <w:rFonts w:ascii="Tahoma" w:hAnsi="Tahoma" w:cs="Tahoma"/>
          <w:sz w:val="23"/>
          <w:szCs w:val="23"/>
        </w:rPr>
        <w:t>gerçekleştiğinin, sonucuna ne ölçüde ulaşıldığı değerlendirilecektir.</w:t>
      </w:r>
    </w:p>
    <w:p w14:paraId="511FD319" w14:textId="77777777" w:rsidR="0086745E" w:rsidRPr="007A6884" w:rsidRDefault="0086745E" w:rsidP="0086745E">
      <w:pPr>
        <w:spacing w:line="276" w:lineRule="auto"/>
        <w:ind w:firstLine="567"/>
        <w:jc w:val="both"/>
        <w:rPr>
          <w:rFonts w:ascii="Tahoma" w:hAnsi="Tahoma" w:cs="Tahoma"/>
          <w:sz w:val="23"/>
          <w:szCs w:val="23"/>
        </w:rPr>
      </w:pPr>
    </w:p>
    <w:p w14:paraId="09489CDC" w14:textId="74BB4A29" w:rsidR="00CC47F7" w:rsidRPr="007A6884" w:rsidRDefault="00CC47F7" w:rsidP="00DE4121">
      <w:pPr>
        <w:spacing w:line="276" w:lineRule="auto"/>
        <w:ind w:firstLine="567"/>
        <w:jc w:val="both"/>
        <w:rPr>
          <w:rFonts w:ascii="Tahoma" w:hAnsi="Tahoma" w:cs="Tahoma"/>
          <w:b/>
          <w:bCs/>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6884">
        <w:rPr>
          <w:rFonts w:ascii="Tahoma" w:hAnsi="Tahoma" w:cs="Tahoma"/>
          <w:sz w:val="23"/>
          <w:szCs w:val="23"/>
        </w:rPr>
        <w:t>-</w:t>
      </w:r>
      <w:r w:rsidRPr="007A6884">
        <w:rPr>
          <w:rFonts w:ascii="Tahoma" w:hAnsi="Tahoma" w:cs="Tahoma"/>
          <w:sz w:val="23"/>
          <w:szCs w:val="23"/>
        </w:rPr>
        <w:tab/>
      </w:r>
      <w:r w:rsidR="0046483D" w:rsidRPr="007A6884">
        <w:rPr>
          <w:rFonts w:ascii="Tahoma" w:hAnsi="Tahoma" w:cs="Tahoma"/>
          <w:sz w:val="23"/>
          <w:szCs w:val="23"/>
        </w:rPr>
        <w:t>H</w:t>
      </w:r>
      <w:r w:rsidR="00CE768C" w:rsidRPr="007A6884">
        <w:rPr>
          <w:rFonts w:ascii="Tahoma" w:hAnsi="Tahoma" w:cs="Tahoma"/>
          <w:sz w:val="23"/>
          <w:szCs w:val="23"/>
        </w:rPr>
        <w:t>edeflerimizin önceliğini hizmet kalitesinin artırılması</w:t>
      </w:r>
      <w:r w:rsidRPr="007A6884">
        <w:rPr>
          <w:rFonts w:ascii="Tahoma" w:hAnsi="Tahoma" w:cs="Tahoma"/>
          <w:sz w:val="23"/>
          <w:szCs w:val="23"/>
        </w:rPr>
        <w:t>, bütçenin etkili</w:t>
      </w:r>
      <w:r w:rsidR="00CE768C" w:rsidRPr="007A6884">
        <w:rPr>
          <w:rFonts w:ascii="Tahoma" w:hAnsi="Tahoma" w:cs="Tahoma"/>
          <w:sz w:val="23"/>
          <w:szCs w:val="23"/>
        </w:rPr>
        <w:t>/ekonomik ve verimli bir şekilde kullanımının</w:t>
      </w:r>
      <w:r w:rsidRPr="007A6884">
        <w:rPr>
          <w:rFonts w:ascii="Tahoma" w:hAnsi="Tahoma" w:cs="Tahoma"/>
          <w:sz w:val="23"/>
          <w:szCs w:val="23"/>
        </w:rPr>
        <w:t xml:space="preserve"> sağlanması, kıt olan kaynaklarımızın nerelere harcandığı konusunda cevap verilebilirliğinin ortaya konulması </w:t>
      </w:r>
      <w:r w:rsidR="00CE768C" w:rsidRPr="007A6884">
        <w:rPr>
          <w:rFonts w:ascii="Tahoma" w:hAnsi="Tahoma" w:cs="Tahoma"/>
          <w:sz w:val="23"/>
          <w:szCs w:val="23"/>
        </w:rPr>
        <w:t xml:space="preserve">ile ülkemize maksimumum fayda sağlanması amaçlanmaktadır. </w:t>
      </w:r>
    </w:p>
    <w:p w14:paraId="5A6CC2D4" w14:textId="77777777" w:rsidR="00A02CA1" w:rsidRPr="007A6884" w:rsidRDefault="00A02CA1" w:rsidP="00A02CA1">
      <w:pPr>
        <w:pStyle w:val="AralkYok"/>
        <w:ind w:firstLine="708"/>
        <w:jc w:val="center"/>
        <w:rPr>
          <w:rFonts w:ascii="Tahoma" w:hAnsi="Tahoma" w:cs="Tahom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A02CA1" w:rsidRPr="007A6884" w:rsidSect="00EB7D18">
      <w:headerReference w:type="even" r:id="rId20"/>
      <w:headerReference w:type="default" r:id="rId21"/>
      <w:footerReference w:type="even" r:id="rId22"/>
      <w:footerReference w:type="default" r:id="rId23"/>
      <w:headerReference w:type="first" r:id="rId24"/>
      <w:footerReference w:type="first" r:id="rId25"/>
      <w:pgSz w:w="11906" w:h="16838"/>
      <w:pgMar w:top="1077" w:right="1274" w:bottom="1077" w:left="1418" w:header="709" w:footer="267" w:gutter="0"/>
      <w:pgBorders w:offsetFrom="page">
        <w:top w:val="cornerTriangles" w:sz="10" w:space="24" w:color="auto"/>
        <w:left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DFBA5" w14:textId="77777777" w:rsidR="002C7727" w:rsidRDefault="002C7727" w:rsidP="00C76250">
      <w:r>
        <w:separator/>
      </w:r>
    </w:p>
  </w:endnote>
  <w:endnote w:type="continuationSeparator" w:id="0">
    <w:p w14:paraId="2183EF70" w14:textId="77777777" w:rsidR="002C7727" w:rsidRDefault="002C7727" w:rsidP="00C7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3AAC" w14:textId="331F23B3" w:rsidR="0087178E" w:rsidRDefault="0087178E" w:rsidP="00B8014C">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0F9EB" w14:textId="1AF34E14" w:rsidR="0087178E" w:rsidRDefault="0087178E" w:rsidP="00322EBD">
    <w:pPr>
      <w:pStyle w:val="stBilgi"/>
      <w:pBdr>
        <w:top w:val="single" w:sz="6" w:space="0" w:color="0F6FC6" w:themeColor="accent1"/>
      </w:pBdr>
      <w:tabs>
        <w:tab w:val="clear" w:pos="4536"/>
        <w:tab w:val="clear" w:pos="9072"/>
        <w:tab w:val="left" w:pos="2351"/>
      </w:tabs>
      <w:spacing w:before="240"/>
      <w:rPr>
        <w:color w:val="0F6FC6" w:themeColor="accent1"/>
      </w:rPr>
    </w:pPr>
    <w:r>
      <w:rPr>
        <w:color w:val="0F6FC6" w:themeColor="accent1"/>
      </w:rPr>
      <w:tab/>
    </w:r>
  </w:p>
  <w:p w14:paraId="239191A7" w14:textId="1E3856DA" w:rsidR="0087178E" w:rsidRDefault="0087178E" w:rsidP="00322EBD">
    <w:pPr>
      <w:pStyle w:val="AltBilgi"/>
      <w:tabs>
        <w:tab w:val="clear" w:pos="4536"/>
        <w:tab w:val="clear" w:pos="9072"/>
        <w:tab w:val="left" w:pos="1469"/>
      </w:tabs>
    </w:pPr>
    <w:r>
      <w:tab/>
    </w:r>
  </w:p>
  <w:p w14:paraId="49FD41B0" w14:textId="79F90AC8" w:rsidR="0087178E" w:rsidRDefault="0087178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D668" w14:textId="77777777" w:rsidR="0087178E" w:rsidRDefault="008717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B9494" w14:textId="77777777" w:rsidR="002C7727" w:rsidRDefault="002C7727" w:rsidP="00C76250">
      <w:r>
        <w:separator/>
      </w:r>
    </w:p>
  </w:footnote>
  <w:footnote w:type="continuationSeparator" w:id="0">
    <w:p w14:paraId="44989F9A" w14:textId="77777777" w:rsidR="002C7727" w:rsidRDefault="002C7727" w:rsidP="00C7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178BD" w14:textId="63BBBDC1" w:rsidR="0087178E" w:rsidRDefault="002C7727">
    <w:pPr>
      <w:pStyle w:val="stBilgi"/>
    </w:pPr>
    <w:r>
      <w:rPr>
        <w:noProof/>
      </w:rPr>
      <w:pict w14:anchorId="346B8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01407" o:spid="_x0000_s2052" type="#_x0000_t75" style="position:absolute;margin-left:0;margin-top:0;width:453.25pt;height:453.25pt;z-index:-251653120;mso-position-horizontal:center;mso-position-horizontal-relative:margin;mso-position-vertical:center;mso-position-vertical-relative:margin" o:allowincell="f">
          <v:imagedata r:id="rId1" o:title="Kayu-Logo-1720x17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545C3" w14:textId="1C636C16" w:rsidR="0087178E" w:rsidRDefault="002C7727">
    <w:pPr>
      <w:pStyle w:val="stBilgi"/>
    </w:pPr>
    <w:r>
      <w:rPr>
        <w:noProof/>
      </w:rPr>
      <w:pict w14:anchorId="2D364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01408" o:spid="_x0000_s2053" type="#_x0000_t75" style="position:absolute;margin-left:0;margin-top:0;width:453.25pt;height:453.25pt;z-index:-251652096;mso-position-horizontal:center;mso-position-horizontal-relative:margin;mso-position-vertical:center;mso-position-vertical-relative:margin" o:allowincell="f">
          <v:imagedata r:id="rId1" o:title="Kayu-Logo-1720x172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742D" w14:textId="6A7528E4" w:rsidR="0087178E" w:rsidRDefault="002C7727">
    <w:pPr>
      <w:pStyle w:val="stBilgi"/>
    </w:pPr>
    <w:r>
      <w:rPr>
        <w:noProof/>
      </w:rPr>
      <w:pict w14:anchorId="2BAE9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01406" o:spid="_x0000_s2051" type="#_x0000_t75" style="position:absolute;margin-left:0;margin-top:0;width:453.25pt;height:453.25pt;z-index:-251654144;mso-position-horizontal:center;mso-position-horizontal-relative:margin;mso-position-vertical:center;mso-position-vertical-relative:margin" o:allowincell="f">
          <v:imagedata r:id="rId1" o:title="Kayu-Logo-1720x1720"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4481D" w14:textId="60C23EE5" w:rsidR="0087178E" w:rsidRDefault="002C7727">
    <w:pPr>
      <w:pStyle w:val="stBilgi"/>
    </w:pPr>
    <w:r>
      <w:rPr>
        <w:noProof/>
      </w:rPr>
      <w:pict w14:anchorId="16F3D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01410" o:spid="_x0000_s2055" type="#_x0000_t75" style="position:absolute;margin-left:0;margin-top:0;width:453.25pt;height:453.25pt;z-index:-251650048;mso-position-horizontal:center;mso-position-horizontal-relative:margin;mso-position-vertical:center;mso-position-vertical-relative:margin" o:allowincell="f">
          <v:imagedata r:id="rId1" o:title="Kayu-Logo-1720x1720"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E670" w14:textId="22EE9720" w:rsidR="0087178E" w:rsidRPr="000716D3" w:rsidRDefault="002C7727" w:rsidP="000716D3">
    <w:pPr>
      <w:pStyle w:val="stBilgi"/>
    </w:pPr>
    <w:r>
      <w:rPr>
        <w:noProof/>
      </w:rPr>
      <w:pict w14:anchorId="36286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01411" o:spid="_x0000_s2056" type="#_x0000_t75" style="position:absolute;margin-left:0;margin-top:0;width:453.25pt;height:453.25pt;z-index:-251649024;mso-position-horizontal:center;mso-position-horizontal-relative:margin;mso-position-vertical:center;mso-position-vertical-relative:margin" o:allowincell="f">
          <v:imagedata r:id="rId1" o:title="Kayu-Logo-1720x1720"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23B4F" w14:textId="16042BB7" w:rsidR="0087178E" w:rsidRDefault="002C7727">
    <w:pPr>
      <w:pStyle w:val="stBilgi"/>
    </w:pPr>
    <w:r>
      <w:rPr>
        <w:noProof/>
      </w:rPr>
      <w:pict w14:anchorId="390DC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01409" o:spid="_x0000_s2054" type="#_x0000_t75" style="position:absolute;margin-left:0;margin-top:0;width:453.25pt;height:453.25pt;z-index:-251651072;mso-position-horizontal:center;mso-position-horizontal-relative:margin;mso-position-vertical:center;mso-position-vertical-relative:margin" o:allowincell="f">
          <v:imagedata r:id="rId1" o:title="Kayu-Logo-1720x17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78E"/>
    <w:multiLevelType w:val="multilevel"/>
    <w:tmpl w:val="A648935E"/>
    <w:lvl w:ilvl="0">
      <w:start w:val="4"/>
      <w:numFmt w:val="decimal"/>
      <w:lvlText w:val="%1"/>
      <w:lvlJc w:val="left"/>
      <w:pPr>
        <w:ind w:left="375" w:hanging="3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01C51147"/>
    <w:multiLevelType w:val="multilevel"/>
    <w:tmpl w:val="485423EA"/>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37D0F20"/>
    <w:multiLevelType w:val="multilevel"/>
    <w:tmpl w:val="F500B466"/>
    <w:lvl w:ilvl="0">
      <w:start w:val="1"/>
      <w:numFmt w:val="decimal"/>
      <w:lvlText w:val="%1"/>
      <w:lvlJc w:val="left"/>
      <w:pPr>
        <w:ind w:left="375" w:hanging="3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056A523B"/>
    <w:multiLevelType w:val="multilevel"/>
    <w:tmpl w:val="CA5A68E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98C6DF3"/>
    <w:multiLevelType w:val="hybridMultilevel"/>
    <w:tmpl w:val="8256A49A"/>
    <w:lvl w:ilvl="0" w:tplc="C4F44EEC">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14E39E4" w:tentative="1">
      <w:start w:val="1"/>
      <w:numFmt w:val="bullet"/>
      <w:lvlText w:val=""/>
      <w:lvlJc w:val="left"/>
      <w:pPr>
        <w:tabs>
          <w:tab w:val="num" w:pos="2160"/>
        </w:tabs>
        <w:ind w:left="2160" w:hanging="360"/>
      </w:pPr>
      <w:rPr>
        <w:rFonts w:ascii="Wingdings" w:hAnsi="Wingdings" w:hint="default"/>
      </w:rPr>
    </w:lvl>
    <w:lvl w:ilvl="3" w:tplc="433A62F8" w:tentative="1">
      <w:start w:val="1"/>
      <w:numFmt w:val="bullet"/>
      <w:lvlText w:val=""/>
      <w:lvlJc w:val="left"/>
      <w:pPr>
        <w:tabs>
          <w:tab w:val="num" w:pos="2880"/>
        </w:tabs>
        <w:ind w:left="2880" w:hanging="360"/>
      </w:pPr>
      <w:rPr>
        <w:rFonts w:ascii="Wingdings" w:hAnsi="Wingdings" w:hint="default"/>
      </w:rPr>
    </w:lvl>
    <w:lvl w:ilvl="4" w:tplc="3A92873E" w:tentative="1">
      <w:start w:val="1"/>
      <w:numFmt w:val="bullet"/>
      <w:lvlText w:val=""/>
      <w:lvlJc w:val="left"/>
      <w:pPr>
        <w:tabs>
          <w:tab w:val="num" w:pos="3600"/>
        </w:tabs>
        <w:ind w:left="3600" w:hanging="360"/>
      </w:pPr>
      <w:rPr>
        <w:rFonts w:ascii="Wingdings" w:hAnsi="Wingdings" w:hint="default"/>
      </w:rPr>
    </w:lvl>
    <w:lvl w:ilvl="5" w:tplc="F884A01C" w:tentative="1">
      <w:start w:val="1"/>
      <w:numFmt w:val="bullet"/>
      <w:lvlText w:val=""/>
      <w:lvlJc w:val="left"/>
      <w:pPr>
        <w:tabs>
          <w:tab w:val="num" w:pos="4320"/>
        </w:tabs>
        <w:ind w:left="4320" w:hanging="360"/>
      </w:pPr>
      <w:rPr>
        <w:rFonts w:ascii="Wingdings" w:hAnsi="Wingdings" w:hint="default"/>
      </w:rPr>
    </w:lvl>
    <w:lvl w:ilvl="6" w:tplc="F83C9B02" w:tentative="1">
      <w:start w:val="1"/>
      <w:numFmt w:val="bullet"/>
      <w:lvlText w:val=""/>
      <w:lvlJc w:val="left"/>
      <w:pPr>
        <w:tabs>
          <w:tab w:val="num" w:pos="5040"/>
        </w:tabs>
        <w:ind w:left="5040" w:hanging="360"/>
      </w:pPr>
      <w:rPr>
        <w:rFonts w:ascii="Wingdings" w:hAnsi="Wingdings" w:hint="default"/>
      </w:rPr>
    </w:lvl>
    <w:lvl w:ilvl="7" w:tplc="25C8C012" w:tentative="1">
      <w:start w:val="1"/>
      <w:numFmt w:val="bullet"/>
      <w:lvlText w:val=""/>
      <w:lvlJc w:val="left"/>
      <w:pPr>
        <w:tabs>
          <w:tab w:val="num" w:pos="5760"/>
        </w:tabs>
        <w:ind w:left="5760" w:hanging="360"/>
      </w:pPr>
      <w:rPr>
        <w:rFonts w:ascii="Wingdings" w:hAnsi="Wingdings" w:hint="default"/>
      </w:rPr>
    </w:lvl>
    <w:lvl w:ilvl="8" w:tplc="0F7667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46336"/>
    <w:multiLevelType w:val="hybridMultilevel"/>
    <w:tmpl w:val="A85A31DC"/>
    <w:lvl w:ilvl="0" w:tplc="E2BA7908">
      <w:start w:val="1"/>
      <w:numFmt w:val="bullet"/>
      <w:lvlText w:val=""/>
      <w:lvlJc w:val="left"/>
      <w:pPr>
        <w:ind w:left="838" w:hanging="360"/>
      </w:pPr>
      <w:rPr>
        <w:rFonts w:ascii="Wingdings" w:hAnsi="Wingdings" w:hint="default"/>
        <w:w w:val="100"/>
        <w:sz w:val="24"/>
        <w:szCs w:val="24"/>
        <w:lang w:val="tr-TR" w:eastAsia="en-US" w:bidi="ar-SA"/>
      </w:rPr>
    </w:lvl>
    <w:lvl w:ilvl="1" w:tplc="5D0ABE5C">
      <w:numFmt w:val="bullet"/>
      <w:lvlText w:val="•"/>
      <w:lvlJc w:val="left"/>
      <w:pPr>
        <w:ind w:left="1746" w:hanging="360"/>
      </w:pPr>
      <w:rPr>
        <w:rFonts w:hint="default"/>
        <w:lang w:val="tr-TR" w:eastAsia="en-US" w:bidi="ar-SA"/>
      </w:rPr>
    </w:lvl>
    <w:lvl w:ilvl="2" w:tplc="6E5A1230">
      <w:numFmt w:val="bullet"/>
      <w:lvlText w:val="•"/>
      <w:lvlJc w:val="left"/>
      <w:pPr>
        <w:ind w:left="2653" w:hanging="360"/>
      </w:pPr>
      <w:rPr>
        <w:rFonts w:hint="default"/>
        <w:lang w:val="tr-TR" w:eastAsia="en-US" w:bidi="ar-SA"/>
      </w:rPr>
    </w:lvl>
    <w:lvl w:ilvl="3" w:tplc="1E90C748">
      <w:numFmt w:val="bullet"/>
      <w:lvlText w:val="•"/>
      <w:lvlJc w:val="left"/>
      <w:pPr>
        <w:ind w:left="3559" w:hanging="360"/>
      </w:pPr>
      <w:rPr>
        <w:rFonts w:hint="default"/>
        <w:lang w:val="tr-TR" w:eastAsia="en-US" w:bidi="ar-SA"/>
      </w:rPr>
    </w:lvl>
    <w:lvl w:ilvl="4" w:tplc="CCB48BBE">
      <w:numFmt w:val="bullet"/>
      <w:lvlText w:val="•"/>
      <w:lvlJc w:val="left"/>
      <w:pPr>
        <w:ind w:left="4466" w:hanging="360"/>
      </w:pPr>
      <w:rPr>
        <w:rFonts w:hint="default"/>
        <w:lang w:val="tr-TR" w:eastAsia="en-US" w:bidi="ar-SA"/>
      </w:rPr>
    </w:lvl>
    <w:lvl w:ilvl="5" w:tplc="999A50F0">
      <w:numFmt w:val="bullet"/>
      <w:lvlText w:val="•"/>
      <w:lvlJc w:val="left"/>
      <w:pPr>
        <w:ind w:left="5373" w:hanging="360"/>
      </w:pPr>
      <w:rPr>
        <w:rFonts w:hint="default"/>
        <w:lang w:val="tr-TR" w:eastAsia="en-US" w:bidi="ar-SA"/>
      </w:rPr>
    </w:lvl>
    <w:lvl w:ilvl="6" w:tplc="6632FC66">
      <w:numFmt w:val="bullet"/>
      <w:lvlText w:val="•"/>
      <w:lvlJc w:val="left"/>
      <w:pPr>
        <w:ind w:left="6279" w:hanging="360"/>
      </w:pPr>
      <w:rPr>
        <w:rFonts w:hint="default"/>
        <w:lang w:val="tr-TR" w:eastAsia="en-US" w:bidi="ar-SA"/>
      </w:rPr>
    </w:lvl>
    <w:lvl w:ilvl="7" w:tplc="90EAD824">
      <w:numFmt w:val="bullet"/>
      <w:lvlText w:val="•"/>
      <w:lvlJc w:val="left"/>
      <w:pPr>
        <w:ind w:left="7186" w:hanging="360"/>
      </w:pPr>
      <w:rPr>
        <w:rFonts w:hint="default"/>
        <w:lang w:val="tr-TR" w:eastAsia="en-US" w:bidi="ar-SA"/>
      </w:rPr>
    </w:lvl>
    <w:lvl w:ilvl="8" w:tplc="5706FC72">
      <w:numFmt w:val="bullet"/>
      <w:lvlText w:val="•"/>
      <w:lvlJc w:val="left"/>
      <w:pPr>
        <w:ind w:left="8093" w:hanging="360"/>
      </w:pPr>
      <w:rPr>
        <w:rFonts w:hint="default"/>
        <w:lang w:val="tr-TR" w:eastAsia="en-US" w:bidi="ar-SA"/>
      </w:rPr>
    </w:lvl>
  </w:abstractNum>
  <w:abstractNum w:abstractNumId="6" w15:restartNumberingAfterBreak="0">
    <w:nsid w:val="14B810D8"/>
    <w:multiLevelType w:val="hybridMultilevel"/>
    <w:tmpl w:val="BCD27FA4"/>
    <w:lvl w:ilvl="0" w:tplc="E2BA790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0D2752"/>
    <w:multiLevelType w:val="hybridMultilevel"/>
    <w:tmpl w:val="83A60ED6"/>
    <w:lvl w:ilvl="0" w:tplc="778C9402">
      <w:start w:val="1"/>
      <w:numFmt w:val="bullet"/>
      <w:lvlText w:val=""/>
      <w:lvlJc w:val="left"/>
      <w:pPr>
        <w:tabs>
          <w:tab w:val="num" w:pos="720"/>
        </w:tabs>
        <w:ind w:left="720" w:hanging="360"/>
      </w:pPr>
      <w:rPr>
        <w:rFonts w:ascii="Wingdings" w:hAnsi="Wingdings" w:hint="default"/>
      </w:rPr>
    </w:lvl>
    <w:lvl w:ilvl="1" w:tplc="7B8E810C" w:tentative="1">
      <w:start w:val="1"/>
      <w:numFmt w:val="bullet"/>
      <w:lvlText w:val=""/>
      <w:lvlJc w:val="left"/>
      <w:pPr>
        <w:tabs>
          <w:tab w:val="num" w:pos="1440"/>
        </w:tabs>
        <w:ind w:left="1440" w:hanging="360"/>
      </w:pPr>
      <w:rPr>
        <w:rFonts w:ascii="Wingdings" w:hAnsi="Wingdings" w:hint="default"/>
      </w:rPr>
    </w:lvl>
    <w:lvl w:ilvl="2" w:tplc="3D4295F4" w:tentative="1">
      <w:start w:val="1"/>
      <w:numFmt w:val="bullet"/>
      <w:lvlText w:val=""/>
      <w:lvlJc w:val="left"/>
      <w:pPr>
        <w:tabs>
          <w:tab w:val="num" w:pos="2160"/>
        </w:tabs>
        <w:ind w:left="2160" w:hanging="360"/>
      </w:pPr>
      <w:rPr>
        <w:rFonts w:ascii="Wingdings" w:hAnsi="Wingdings" w:hint="default"/>
      </w:rPr>
    </w:lvl>
    <w:lvl w:ilvl="3" w:tplc="56E26F4E" w:tentative="1">
      <w:start w:val="1"/>
      <w:numFmt w:val="bullet"/>
      <w:lvlText w:val=""/>
      <w:lvlJc w:val="left"/>
      <w:pPr>
        <w:tabs>
          <w:tab w:val="num" w:pos="2880"/>
        </w:tabs>
        <w:ind w:left="2880" w:hanging="360"/>
      </w:pPr>
      <w:rPr>
        <w:rFonts w:ascii="Wingdings" w:hAnsi="Wingdings" w:hint="default"/>
      </w:rPr>
    </w:lvl>
    <w:lvl w:ilvl="4" w:tplc="6F0C77EE" w:tentative="1">
      <w:start w:val="1"/>
      <w:numFmt w:val="bullet"/>
      <w:lvlText w:val=""/>
      <w:lvlJc w:val="left"/>
      <w:pPr>
        <w:tabs>
          <w:tab w:val="num" w:pos="3600"/>
        </w:tabs>
        <w:ind w:left="3600" w:hanging="360"/>
      </w:pPr>
      <w:rPr>
        <w:rFonts w:ascii="Wingdings" w:hAnsi="Wingdings" w:hint="default"/>
      </w:rPr>
    </w:lvl>
    <w:lvl w:ilvl="5" w:tplc="4656BBD6" w:tentative="1">
      <w:start w:val="1"/>
      <w:numFmt w:val="bullet"/>
      <w:lvlText w:val=""/>
      <w:lvlJc w:val="left"/>
      <w:pPr>
        <w:tabs>
          <w:tab w:val="num" w:pos="4320"/>
        </w:tabs>
        <w:ind w:left="4320" w:hanging="360"/>
      </w:pPr>
      <w:rPr>
        <w:rFonts w:ascii="Wingdings" w:hAnsi="Wingdings" w:hint="default"/>
      </w:rPr>
    </w:lvl>
    <w:lvl w:ilvl="6" w:tplc="78A26524" w:tentative="1">
      <w:start w:val="1"/>
      <w:numFmt w:val="bullet"/>
      <w:lvlText w:val=""/>
      <w:lvlJc w:val="left"/>
      <w:pPr>
        <w:tabs>
          <w:tab w:val="num" w:pos="5040"/>
        </w:tabs>
        <w:ind w:left="5040" w:hanging="360"/>
      </w:pPr>
      <w:rPr>
        <w:rFonts w:ascii="Wingdings" w:hAnsi="Wingdings" w:hint="default"/>
      </w:rPr>
    </w:lvl>
    <w:lvl w:ilvl="7" w:tplc="A86A974A" w:tentative="1">
      <w:start w:val="1"/>
      <w:numFmt w:val="bullet"/>
      <w:lvlText w:val=""/>
      <w:lvlJc w:val="left"/>
      <w:pPr>
        <w:tabs>
          <w:tab w:val="num" w:pos="5760"/>
        </w:tabs>
        <w:ind w:left="5760" w:hanging="360"/>
      </w:pPr>
      <w:rPr>
        <w:rFonts w:ascii="Wingdings" w:hAnsi="Wingdings" w:hint="default"/>
      </w:rPr>
    </w:lvl>
    <w:lvl w:ilvl="8" w:tplc="556EAF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D4C67"/>
    <w:multiLevelType w:val="hybridMultilevel"/>
    <w:tmpl w:val="863E8C5A"/>
    <w:lvl w:ilvl="0" w:tplc="E2BA790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8C7DFD"/>
    <w:multiLevelType w:val="multilevel"/>
    <w:tmpl w:val="3568438A"/>
    <w:lvl w:ilvl="0">
      <w:start w:val="1"/>
      <w:numFmt w:val="decimal"/>
      <w:lvlText w:val="%1."/>
      <w:lvlJc w:val="left"/>
      <w:pPr>
        <w:ind w:left="1637"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10" w15:restartNumberingAfterBreak="0">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A30B79"/>
    <w:multiLevelType w:val="multilevel"/>
    <w:tmpl w:val="9CC83D4A"/>
    <w:lvl w:ilvl="0">
      <w:start w:val="1"/>
      <w:numFmt w:val="upperRoman"/>
      <w:lvlText w:val="%1."/>
      <w:lvlJc w:val="left"/>
      <w:pPr>
        <w:ind w:left="1004" w:hanging="720"/>
      </w:pPr>
      <w:rPr>
        <w:rFonts w:hint="default"/>
        <w:sz w:val="28"/>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15:restartNumberingAfterBreak="0">
    <w:nsid w:val="3E9757AB"/>
    <w:multiLevelType w:val="hybridMultilevel"/>
    <w:tmpl w:val="1CFC63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3EDF2083"/>
    <w:multiLevelType w:val="hybridMultilevel"/>
    <w:tmpl w:val="1804D5E4"/>
    <w:lvl w:ilvl="0" w:tplc="23E0A730">
      <w:start w:val="1"/>
      <w:numFmt w:val="bullet"/>
      <w:lvlText w:val=""/>
      <w:lvlJc w:val="left"/>
      <w:pPr>
        <w:ind w:left="1146" w:hanging="360"/>
      </w:pPr>
      <w:rPr>
        <w:rFonts w:ascii="Wingdings" w:hAnsi="Wingdings" w:hint="default"/>
        <w:color w:val="auto"/>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41A06A54"/>
    <w:multiLevelType w:val="hybridMultilevel"/>
    <w:tmpl w:val="20D60788"/>
    <w:lvl w:ilvl="0" w:tplc="3FDE9C4C">
      <w:start w:val="3"/>
      <w:numFmt w:val="upperLetter"/>
      <w:lvlText w:val="%1-"/>
      <w:lvlJc w:val="left"/>
      <w:pPr>
        <w:ind w:left="478" w:hanging="360"/>
      </w:pPr>
      <w:rPr>
        <w:rFonts w:hint="default"/>
        <w:sz w:val="22"/>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15" w15:restartNumberingAfterBreak="0">
    <w:nsid w:val="4ECA5046"/>
    <w:multiLevelType w:val="multilevel"/>
    <w:tmpl w:val="A6A2290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04E0B7F"/>
    <w:multiLevelType w:val="hybridMultilevel"/>
    <w:tmpl w:val="36FCDE66"/>
    <w:lvl w:ilvl="0" w:tplc="A6BE6D10">
      <w:start w:val="1"/>
      <w:numFmt w:val="decimal"/>
      <w:lvlText w:val="%1."/>
      <w:lvlJc w:val="left"/>
      <w:pPr>
        <w:ind w:left="720" w:hanging="360"/>
      </w:pPr>
      <w:rPr>
        <w:rFonts w:hint="default"/>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90E250D"/>
    <w:multiLevelType w:val="hybridMultilevel"/>
    <w:tmpl w:val="AC3E7384"/>
    <w:lvl w:ilvl="0" w:tplc="E2BA790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8D19E4"/>
    <w:multiLevelType w:val="multilevel"/>
    <w:tmpl w:val="3568438A"/>
    <w:lvl w:ilvl="0">
      <w:start w:val="1"/>
      <w:numFmt w:val="decimal"/>
      <w:lvlText w:val="%1."/>
      <w:lvlJc w:val="left"/>
      <w:pPr>
        <w:ind w:left="1637"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19" w15:restartNumberingAfterBreak="0">
    <w:nsid w:val="5DDB6A17"/>
    <w:multiLevelType w:val="multilevel"/>
    <w:tmpl w:val="8DE63C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40C74A5"/>
    <w:multiLevelType w:val="multilevel"/>
    <w:tmpl w:val="50205B80"/>
    <w:lvl w:ilvl="0">
      <w:start w:val="3"/>
      <w:numFmt w:val="upperLetter"/>
      <w:lvlText w:val="%1"/>
      <w:lvlJc w:val="left"/>
      <w:pPr>
        <w:ind w:left="520" w:hanging="402"/>
      </w:pPr>
      <w:rPr>
        <w:rFonts w:hint="default"/>
        <w:lang w:val="tr-TR" w:eastAsia="en-US" w:bidi="ar-SA"/>
      </w:rPr>
    </w:lvl>
    <w:lvl w:ilvl="1">
      <w:start w:val="6"/>
      <w:numFmt w:val="upperLetter"/>
      <w:lvlText w:val="%1-%2"/>
      <w:lvlJc w:val="left"/>
      <w:pPr>
        <w:ind w:left="520" w:hanging="402"/>
      </w:pPr>
      <w:rPr>
        <w:rFonts w:ascii="Times New Roman" w:eastAsia="Times New Roman" w:hAnsi="Times New Roman" w:cs="Times New Roman" w:hint="default"/>
        <w:b/>
        <w:bCs/>
        <w:spacing w:val="-3"/>
        <w:w w:val="99"/>
        <w:sz w:val="22"/>
        <w:szCs w:val="22"/>
        <w:lang w:val="tr-TR" w:eastAsia="en-US" w:bidi="ar-SA"/>
      </w:rPr>
    </w:lvl>
    <w:lvl w:ilvl="2">
      <w:start w:val="1"/>
      <w:numFmt w:val="bullet"/>
      <w:lvlText w:val=""/>
      <w:lvlJc w:val="left"/>
      <w:pPr>
        <w:ind w:left="1112" w:hanging="286"/>
      </w:pPr>
      <w:rPr>
        <w:rFonts w:ascii="Wingdings" w:hAnsi="Wingdings" w:hint="default"/>
        <w:w w:val="100"/>
        <w:sz w:val="24"/>
        <w:szCs w:val="24"/>
        <w:lang w:val="tr-TR" w:eastAsia="en-US" w:bidi="ar-SA"/>
      </w:rPr>
    </w:lvl>
    <w:lvl w:ilvl="3">
      <w:numFmt w:val="bullet"/>
      <w:lvlText w:val="•"/>
      <w:lvlJc w:val="left"/>
      <w:pPr>
        <w:ind w:left="3072" w:hanging="286"/>
      </w:pPr>
      <w:rPr>
        <w:rFonts w:hint="default"/>
        <w:lang w:val="tr-TR" w:eastAsia="en-US" w:bidi="ar-SA"/>
      </w:rPr>
    </w:lvl>
    <w:lvl w:ilvl="4">
      <w:numFmt w:val="bullet"/>
      <w:lvlText w:val="•"/>
      <w:lvlJc w:val="left"/>
      <w:pPr>
        <w:ind w:left="4048" w:hanging="286"/>
      </w:pPr>
      <w:rPr>
        <w:rFonts w:hint="default"/>
        <w:lang w:val="tr-TR" w:eastAsia="en-US" w:bidi="ar-SA"/>
      </w:rPr>
    </w:lvl>
    <w:lvl w:ilvl="5">
      <w:numFmt w:val="bullet"/>
      <w:lvlText w:val="•"/>
      <w:lvlJc w:val="left"/>
      <w:pPr>
        <w:ind w:left="5025" w:hanging="286"/>
      </w:pPr>
      <w:rPr>
        <w:rFonts w:hint="default"/>
        <w:lang w:val="tr-TR" w:eastAsia="en-US" w:bidi="ar-SA"/>
      </w:rPr>
    </w:lvl>
    <w:lvl w:ilvl="6">
      <w:numFmt w:val="bullet"/>
      <w:lvlText w:val="•"/>
      <w:lvlJc w:val="left"/>
      <w:pPr>
        <w:ind w:left="6001" w:hanging="286"/>
      </w:pPr>
      <w:rPr>
        <w:rFonts w:hint="default"/>
        <w:lang w:val="tr-TR" w:eastAsia="en-US" w:bidi="ar-SA"/>
      </w:rPr>
    </w:lvl>
    <w:lvl w:ilvl="7">
      <w:numFmt w:val="bullet"/>
      <w:lvlText w:val="•"/>
      <w:lvlJc w:val="left"/>
      <w:pPr>
        <w:ind w:left="6977" w:hanging="286"/>
      </w:pPr>
      <w:rPr>
        <w:rFonts w:hint="default"/>
        <w:lang w:val="tr-TR" w:eastAsia="en-US" w:bidi="ar-SA"/>
      </w:rPr>
    </w:lvl>
    <w:lvl w:ilvl="8">
      <w:numFmt w:val="bullet"/>
      <w:lvlText w:val="•"/>
      <w:lvlJc w:val="left"/>
      <w:pPr>
        <w:ind w:left="7953" w:hanging="286"/>
      </w:pPr>
      <w:rPr>
        <w:rFonts w:hint="default"/>
        <w:lang w:val="tr-TR" w:eastAsia="en-US" w:bidi="ar-SA"/>
      </w:rPr>
    </w:lvl>
  </w:abstractNum>
  <w:abstractNum w:abstractNumId="21" w15:restartNumberingAfterBreak="0">
    <w:nsid w:val="6420778E"/>
    <w:multiLevelType w:val="multilevel"/>
    <w:tmpl w:val="B77A70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B4F7E7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C53488"/>
    <w:multiLevelType w:val="hybridMultilevel"/>
    <w:tmpl w:val="0792B0CC"/>
    <w:lvl w:ilvl="0" w:tplc="E2BA7908">
      <w:start w:val="1"/>
      <w:numFmt w:val="bullet"/>
      <w:lvlText w:val=""/>
      <w:lvlJc w:val="left"/>
      <w:pPr>
        <w:ind w:left="720" w:hanging="360"/>
      </w:pPr>
      <w:rPr>
        <w:rFonts w:ascii="Wingdings" w:hAnsi="Wingdings" w:hint="default"/>
      </w:rPr>
    </w:lvl>
    <w:lvl w:ilvl="1" w:tplc="E2BA7908">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FC2296A"/>
    <w:multiLevelType w:val="multilevel"/>
    <w:tmpl w:val="DFE4EB8A"/>
    <w:lvl w:ilvl="0">
      <w:start w:val="2"/>
      <w:numFmt w:val="decimal"/>
      <w:lvlText w:val="%1"/>
      <w:lvlJc w:val="left"/>
      <w:pPr>
        <w:ind w:left="375" w:hanging="375"/>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5" w15:restartNumberingAfterBreak="0">
    <w:nsid w:val="755E55C4"/>
    <w:multiLevelType w:val="hybridMultilevel"/>
    <w:tmpl w:val="AE1E591C"/>
    <w:lvl w:ilvl="0" w:tplc="B2726E9C">
      <w:start w:val="1"/>
      <w:numFmt w:val="upperLetter"/>
      <w:lvlText w:val="%1-"/>
      <w:lvlJc w:val="left"/>
      <w:pPr>
        <w:ind w:left="478" w:hanging="360"/>
      </w:pPr>
      <w:rPr>
        <w:rFonts w:hint="default"/>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26" w15:restartNumberingAfterBreak="0">
    <w:nsid w:val="75E9461D"/>
    <w:multiLevelType w:val="hybridMultilevel"/>
    <w:tmpl w:val="2E5AB8CA"/>
    <w:lvl w:ilvl="0" w:tplc="041F0001">
      <w:start w:val="1"/>
      <w:numFmt w:val="bullet"/>
      <w:lvlText w:val=""/>
      <w:lvlJc w:val="left"/>
      <w:pPr>
        <w:ind w:left="1227" w:hanging="360"/>
      </w:pPr>
      <w:rPr>
        <w:rFonts w:ascii="Symbol" w:hAnsi="Symbol" w:hint="default"/>
      </w:rPr>
    </w:lvl>
    <w:lvl w:ilvl="1" w:tplc="041F0003" w:tentative="1">
      <w:start w:val="1"/>
      <w:numFmt w:val="bullet"/>
      <w:lvlText w:val="o"/>
      <w:lvlJc w:val="left"/>
      <w:pPr>
        <w:ind w:left="1947" w:hanging="360"/>
      </w:pPr>
      <w:rPr>
        <w:rFonts w:ascii="Courier New" w:hAnsi="Courier New" w:cs="Courier New" w:hint="default"/>
      </w:rPr>
    </w:lvl>
    <w:lvl w:ilvl="2" w:tplc="041F0005" w:tentative="1">
      <w:start w:val="1"/>
      <w:numFmt w:val="bullet"/>
      <w:lvlText w:val=""/>
      <w:lvlJc w:val="left"/>
      <w:pPr>
        <w:ind w:left="2667" w:hanging="360"/>
      </w:pPr>
      <w:rPr>
        <w:rFonts w:ascii="Wingdings" w:hAnsi="Wingdings" w:hint="default"/>
      </w:rPr>
    </w:lvl>
    <w:lvl w:ilvl="3" w:tplc="041F0001" w:tentative="1">
      <w:start w:val="1"/>
      <w:numFmt w:val="bullet"/>
      <w:lvlText w:val=""/>
      <w:lvlJc w:val="left"/>
      <w:pPr>
        <w:ind w:left="3387" w:hanging="360"/>
      </w:pPr>
      <w:rPr>
        <w:rFonts w:ascii="Symbol" w:hAnsi="Symbol" w:hint="default"/>
      </w:rPr>
    </w:lvl>
    <w:lvl w:ilvl="4" w:tplc="041F0003" w:tentative="1">
      <w:start w:val="1"/>
      <w:numFmt w:val="bullet"/>
      <w:lvlText w:val="o"/>
      <w:lvlJc w:val="left"/>
      <w:pPr>
        <w:ind w:left="4107" w:hanging="360"/>
      </w:pPr>
      <w:rPr>
        <w:rFonts w:ascii="Courier New" w:hAnsi="Courier New" w:cs="Courier New" w:hint="default"/>
      </w:rPr>
    </w:lvl>
    <w:lvl w:ilvl="5" w:tplc="041F0005" w:tentative="1">
      <w:start w:val="1"/>
      <w:numFmt w:val="bullet"/>
      <w:lvlText w:val=""/>
      <w:lvlJc w:val="left"/>
      <w:pPr>
        <w:ind w:left="4827" w:hanging="360"/>
      </w:pPr>
      <w:rPr>
        <w:rFonts w:ascii="Wingdings" w:hAnsi="Wingdings" w:hint="default"/>
      </w:rPr>
    </w:lvl>
    <w:lvl w:ilvl="6" w:tplc="041F0001" w:tentative="1">
      <w:start w:val="1"/>
      <w:numFmt w:val="bullet"/>
      <w:lvlText w:val=""/>
      <w:lvlJc w:val="left"/>
      <w:pPr>
        <w:ind w:left="5547" w:hanging="360"/>
      </w:pPr>
      <w:rPr>
        <w:rFonts w:ascii="Symbol" w:hAnsi="Symbol" w:hint="default"/>
      </w:rPr>
    </w:lvl>
    <w:lvl w:ilvl="7" w:tplc="041F0003" w:tentative="1">
      <w:start w:val="1"/>
      <w:numFmt w:val="bullet"/>
      <w:lvlText w:val="o"/>
      <w:lvlJc w:val="left"/>
      <w:pPr>
        <w:ind w:left="6267" w:hanging="360"/>
      </w:pPr>
      <w:rPr>
        <w:rFonts w:ascii="Courier New" w:hAnsi="Courier New" w:cs="Courier New" w:hint="default"/>
      </w:rPr>
    </w:lvl>
    <w:lvl w:ilvl="8" w:tplc="041F0005" w:tentative="1">
      <w:start w:val="1"/>
      <w:numFmt w:val="bullet"/>
      <w:lvlText w:val=""/>
      <w:lvlJc w:val="left"/>
      <w:pPr>
        <w:ind w:left="6987" w:hanging="360"/>
      </w:pPr>
      <w:rPr>
        <w:rFonts w:ascii="Wingdings" w:hAnsi="Wingdings" w:hint="default"/>
      </w:rPr>
    </w:lvl>
  </w:abstractNum>
  <w:abstractNum w:abstractNumId="27" w15:restartNumberingAfterBreak="0">
    <w:nsid w:val="77001A74"/>
    <w:multiLevelType w:val="hybridMultilevel"/>
    <w:tmpl w:val="6EB452B2"/>
    <w:lvl w:ilvl="0" w:tplc="04DA6F00">
      <w:start w:val="1"/>
      <w:numFmt w:val="bullet"/>
      <w:lvlText w:val=""/>
      <w:lvlJc w:val="left"/>
      <w:pPr>
        <w:tabs>
          <w:tab w:val="num" w:pos="720"/>
        </w:tabs>
        <w:ind w:left="720" w:hanging="360"/>
      </w:pPr>
      <w:rPr>
        <w:rFonts w:ascii="Wingdings" w:hAnsi="Wingdings"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7512B6"/>
    <w:multiLevelType w:val="hybridMultilevel"/>
    <w:tmpl w:val="2856BFBA"/>
    <w:lvl w:ilvl="0" w:tplc="E2BA7908">
      <w:start w:val="1"/>
      <w:numFmt w:val="bullet"/>
      <w:lvlText w:val=""/>
      <w:lvlJc w:val="left"/>
      <w:pPr>
        <w:tabs>
          <w:tab w:val="num" w:pos="786"/>
        </w:tabs>
        <w:ind w:left="786" w:hanging="360"/>
      </w:pPr>
      <w:rPr>
        <w:rFonts w:ascii="Wingdings" w:hAnsi="Wingdings" w:hint="default"/>
      </w:rPr>
    </w:lvl>
    <w:lvl w:ilvl="1" w:tplc="9D6238D2" w:tentative="1">
      <w:start w:val="1"/>
      <w:numFmt w:val="bullet"/>
      <w:lvlText w:val=""/>
      <w:lvlJc w:val="left"/>
      <w:pPr>
        <w:tabs>
          <w:tab w:val="num" w:pos="1440"/>
        </w:tabs>
        <w:ind w:left="1440" w:hanging="360"/>
      </w:pPr>
      <w:rPr>
        <w:rFonts w:ascii="Wingdings" w:hAnsi="Wingdings" w:hint="default"/>
      </w:rPr>
    </w:lvl>
    <w:lvl w:ilvl="2" w:tplc="39E8DA72" w:tentative="1">
      <w:start w:val="1"/>
      <w:numFmt w:val="bullet"/>
      <w:lvlText w:val=""/>
      <w:lvlJc w:val="left"/>
      <w:pPr>
        <w:tabs>
          <w:tab w:val="num" w:pos="2160"/>
        </w:tabs>
        <w:ind w:left="2160" w:hanging="360"/>
      </w:pPr>
      <w:rPr>
        <w:rFonts w:ascii="Wingdings" w:hAnsi="Wingdings" w:hint="default"/>
      </w:rPr>
    </w:lvl>
    <w:lvl w:ilvl="3" w:tplc="D81C4138" w:tentative="1">
      <w:start w:val="1"/>
      <w:numFmt w:val="bullet"/>
      <w:lvlText w:val=""/>
      <w:lvlJc w:val="left"/>
      <w:pPr>
        <w:tabs>
          <w:tab w:val="num" w:pos="2880"/>
        </w:tabs>
        <w:ind w:left="2880" w:hanging="360"/>
      </w:pPr>
      <w:rPr>
        <w:rFonts w:ascii="Wingdings" w:hAnsi="Wingdings" w:hint="default"/>
      </w:rPr>
    </w:lvl>
    <w:lvl w:ilvl="4" w:tplc="4DBCBA32" w:tentative="1">
      <w:start w:val="1"/>
      <w:numFmt w:val="bullet"/>
      <w:lvlText w:val=""/>
      <w:lvlJc w:val="left"/>
      <w:pPr>
        <w:tabs>
          <w:tab w:val="num" w:pos="3600"/>
        </w:tabs>
        <w:ind w:left="3600" w:hanging="360"/>
      </w:pPr>
      <w:rPr>
        <w:rFonts w:ascii="Wingdings" w:hAnsi="Wingdings" w:hint="default"/>
      </w:rPr>
    </w:lvl>
    <w:lvl w:ilvl="5" w:tplc="C9E04362" w:tentative="1">
      <w:start w:val="1"/>
      <w:numFmt w:val="bullet"/>
      <w:lvlText w:val=""/>
      <w:lvlJc w:val="left"/>
      <w:pPr>
        <w:tabs>
          <w:tab w:val="num" w:pos="4320"/>
        </w:tabs>
        <w:ind w:left="4320" w:hanging="360"/>
      </w:pPr>
      <w:rPr>
        <w:rFonts w:ascii="Wingdings" w:hAnsi="Wingdings" w:hint="default"/>
      </w:rPr>
    </w:lvl>
    <w:lvl w:ilvl="6" w:tplc="8EDAC354" w:tentative="1">
      <w:start w:val="1"/>
      <w:numFmt w:val="bullet"/>
      <w:lvlText w:val=""/>
      <w:lvlJc w:val="left"/>
      <w:pPr>
        <w:tabs>
          <w:tab w:val="num" w:pos="5040"/>
        </w:tabs>
        <w:ind w:left="5040" w:hanging="360"/>
      </w:pPr>
      <w:rPr>
        <w:rFonts w:ascii="Wingdings" w:hAnsi="Wingdings" w:hint="default"/>
      </w:rPr>
    </w:lvl>
    <w:lvl w:ilvl="7" w:tplc="F510EB1A" w:tentative="1">
      <w:start w:val="1"/>
      <w:numFmt w:val="bullet"/>
      <w:lvlText w:val=""/>
      <w:lvlJc w:val="left"/>
      <w:pPr>
        <w:tabs>
          <w:tab w:val="num" w:pos="5760"/>
        </w:tabs>
        <w:ind w:left="5760" w:hanging="360"/>
      </w:pPr>
      <w:rPr>
        <w:rFonts w:ascii="Wingdings" w:hAnsi="Wingdings" w:hint="default"/>
      </w:rPr>
    </w:lvl>
    <w:lvl w:ilvl="8" w:tplc="CF2433B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7"/>
  </w:num>
  <w:num w:numId="4">
    <w:abstractNumId w:val="4"/>
  </w:num>
  <w:num w:numId="5">
    <w:abstractNumId w:val="27"/>
  </w:num>
  <w:num w:numId="6">
    <w:abstractNumId w:val="13"/>
  </w:num>
  <w:num w:numId="7">
    <w:abstractNumId w:val="11"/>
  </w:num>
  <w:num w:numId="8">
    <w:abstractNumId w:val="14"/>
  </w:num>
  <w:num w:numId="9">
    <w:abstractNumId w:val="12"/>
  </w:num>
  <w:num w:numId="10">
    <w:abstractNumId w:val="26"/>
  </w:num>
  <w:num w:numId="11">
    <w:abstractNumId w:val="17"/>
  </w:num>
  <w:num w:numId="12">
    <w:abstractNumId w:val="8"/>
  </w:num>
  <w:num w:numId="13">
    <w:abstractNumId w:val="25"/>
  </w:num>
  <w:num w:numId="14">
    <w:abstractNumId w:val="23"/>
  </w:num>
  <w:num w:numId="15">
    <w:abstractNumId w:val="20"/>
  </w:num>
  <w:num w:numId="16">
    <w:abstractNumId w:val="5"/>
  </w:num>
  <w:num w:numId="17">
    <w:abstractNumId w:val="6"/>
  </w:num>
  <w:num w:numId="18">
    <w:abstractNumId w:val="9"/>
  </w:num>
  <w:num w:numId="19">
    <w:abstractNumId w:val="3"/>
  </w:num>
  <w:num w:numId="20">
    <w:abstractNumId w:val="21"/>
  </w:num>
  <w:num w:numId="21">
    <w:abstractNumId w:val="19"/>
  </w:num>
  <w:num w:numId="22">
    <w:abstractNumId w:val="18"/>
  </w:num>
  <w:num w:numId="23">
    <w:abstractNumId w:val="22"/>
  </w:num>
  <w:num w:numId="24">
    <w:abstractNumId w:val="2"/>
  </w:num>
  <w:num w:numId="25">
    <w:abstractNumId w:val="1"/>
  </w:num>
  <w:num w:numId="26">
    <w:abstractNumId w:val="0"/>
  </w:num>
  <w:num w:numId="27">
    <w:abstractNumId w:val="15"/>
  </w:num>
  <w:num w:numId="28">
    <w:abstractNumId w:val="16"/>
  </w:num>
  <w:num w:numId="2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29"/>
    <w:rsid w:val="00007401"/>
    <w:rsid w:val="00013681"/>
    <w:rsid w:val="00014525"/>
    <w:rsid w:val="00014664"/>
    <w:rsid w:val="0004635E"/>
    <w:rsid w:val="000716D3"/>
    <w:rsid w:val="00071703"/>
    <w:rsid w:val="000856F2"/>
    <w:rsid w:val="00085994"/>
    <w:rsid w:val="000860D2"/>
    <w:rsid w:val="00090FD9"/>
    <w:rsid w:val="0009762F"/>
    <w:rsid w:val="000A1AFA"/>
    <w:rsid w:val="000A4B17"/>
    <w:rsid w:val="000B6646"/>
    <w:rsid w:val="000C1CD2"/>
    <w:rsid w:val="000D16B9"/>
    <w:rsid w:val="000D1846"/>
    <w:rsid w:val="000D1B92"/>
    <w:rsid w:val="000D42FB"/>
    <w:rsid w:val="000E0089"/>
    <w:rsid w:val="000F009D"/>
    <w:rsid w:val="000F06F3"/>
    <w:rsid w:val="00101427"/>
    <w:rsid w:val="00104A43"/>
    <w:rsid w:val="00104C9D"/>
    <w:rsid w:val="00112623"/>
    <w:rsid w:val="00112CAB"/>
    <w:rsid w:val="00120E3A"/>
    <w:rsid w:val="00121CB5"/>
    <w:rsid w:val="001229F6"/>
    <w:rsid w:val="00135CD2"/>
    <w:rsid w:val="001411F6"/>
    <w:rsid w:val="00155C22"/>
    <w:rsid w:val="001563DD"/>
    <w:rsid w:val="0016083B"/>
    <w:rsid w:val="00162BB0"/>
    <w:rsid w:val="001635EC"/>
    <w:rsid w:val="001700A9"/>
    <w:rsid w:val="00172419"/>
    <w:rsid w:val="00173D95"/>
    <w:rsid w:val="001742AA"/>
    <w:rsid w:val="001801DB"/>
    <w:rsid w:val="001810C4"/>
    <w:rsid w:val="00185101"/>
    <w:rsid w:val="00185FEF"/>
    <w:rsid w:val="0019043A"/>
    <w:rsid w:val="00193223"/>
    <w:rsid w:val="00194139"/>
    <w:rsid w:val="001A0DA0"/>
    <w:rsid w:val="001A4679"/>
    <w:rsid w:val="001A60EB"/>
    <w:rsid w:val="001B47F3"/>
    <w:rsid w:val="001B7A68"/>
    <w:rsid w:val="001C0F59"/>
    <w:rsid w:val="001C52AD"/>
    <w:rsid w:val="001C6471"/>
    <w:rsid w:val="001D7172"/>
    <w:rsid w:val="001E3B6E"/>
    <w:rsid w:val="001F3D61"/>
    <w:rsid w:val="001F4039"/>
    <w:rsid w:val="00201991"/>
    <w:rsid w:val="00204BBC"/>
    <w:rsid w:val="00206556"/>
    <w:rsid w:val="002204FF"/>
    <w:rsid w:val="002205CD"/>
    <w:rsid w:val="00235A59"/>
    <w:rsid w:val="0024038C"/>
    <w:rsid w:val="002412F2"/>
    <w:rsid w:val="00242E11"/>
    <w:rsid w:val="002502C4"/>
    <w:rsid w:val="00262B19"/>
    <w:rsid w:val="0027592F"/>
    <w:rsid w:val="00281D17"/>
    <w:rsid w:val="00283BA2"/>
    <w:rsid w:val="00292180"/>
    <w:rsid w:val="002933CA"/>
    <w:rsid w:val="002A5346"/>
    <w:rsid w:val="002A630C"/>
    <w:rsid w:val="002B0317"/>
    <w:rsid w:val="002C60B1"/>
    <w:rsid w:val="002C7727"/>
    <w:rsid w:val="002D3FED"/>
    <w:rsid w:val="002E65FC"/>
    <w:rsid w:val="002F28CC"/>
    <w:rsid w:val="002F6046"/>
    <w:rsid w:val="00302B44"/>
    <w:rsid w:val="00306631"/>
    <w:rsid w:val="00312800"/>
    <w:rsid w:val="003211ED"/>
    <w:rsid w:val="00321F61"/>
    <w:rsid w:val="00322EBD"/>
    <w:rsid w:val="00330039"/>
    <w:rsid w:val="00334E3E"/>
    <w:rsid w:val="0033735F"/>
    <w:rsid w:val="00343776"/>
    <w:rsid w:val="00344B10"/>
    <w:rsid w:val="003454EA"/>
    <w:rsid w:val="003455CA"/>
    <w:rsid w:val="00347618"/>
    <w:rsid w:val="003539FB"/>
    <w:rsid w:val="00354F14"/>
    <w:rsid w:val="00357A92"/>
    <w:rsid w:val="00365142"/>
    <w:rsid w:val="00370577"/>
    <w:rsid w:val="00383C6E"/>
    <w:rsid w:val="003841D3"/>
    <w:rsid w:val="003870E3"/>
    <w:rsid w:val="00393699"/>
    <w:rsid w:val="003B1CDC"/>
    <w:rsid w:val="003B4884"/>
    <w:rsid w:val="003D08E9"/>
    <w:rsid w:val="003D3DE6"/>
    <w:rsid w:val="003E0586"/>
    <w:rsid w:val="003E4C3E"/>
    <w:rsid w:val="00403542"/>
    <w:rsid w:val="00403725"/>
    <w:rsid w:val="0044202B"/>
    <w:rsid w:val="00444278"/>
    <w:rsid w:val="0046483D"/>
    <w:rsid w:val="0046668B"/>
    <w:rsid w:val="0048412E"/>
    <w:rsid w:val="004877E2"/>
    <w:rsid w:val="004908B0"/>
    <w:rsid w:val="00495E3F"/>
    <w:rsid w:val="0049757E"/>
    <w:rsid w:val="004A2FB6"/>
    <w:rsid w:val="004A32FD"/>
    <w:rsid w:val="004A45F6"/>
    <w:rsid w:val="004B43F8"/>
    <w:rsid w:val="004D08D5"/>
    <w:rsid w:val="004D23DA"/>
    <w:rsid w:val="004D2B33"/>
    <w:rsid w:val="004E1118"/>
    <w:rsid w:val="004E2A40"/>
    <w:rsid w:val="004F492C"/>
    <w:rsid w:val="004F65D4"/>
    <w:rsid w:val="005027C9"/>
    <w:rsid w:val="005119BF"/>
    <w:rsid w:val="00514021"/>
    <w:rsid w:val="00514635"/>
    <w:rsid w:val="00515C02"/>
    <w:rsid w:val="0052140F"/>
    <w:rsid w:val="005271E1"/>
    <w:rsid w:val="00537255"/>
    <w:rsid w:val="005737B3"/>
    <w:rsid w:val="00581E19"/>
    <w:rsid w:val="005846A7"/>
    <w:rsid w:val="0058676A"/>
    <w:rsid w:val="0058755A"/>
    <w:rsid w:val="00595A0E"/>
    <w:rsid w:val="00596C49"/>
    <w:rsid w:val="005A7B33"/>
    <w:rsid w:val="005B0326"/>
    <w:rsid w:val="005B525A"/>
    <w:rsid w:val="005C26CF"/>
    <w:rsid w:val="005C6A1D"/>
    <w:rsid w:val="005C6AE6"/>
    <w:rsid w:val="005C757D"/>
    <w:rsid w:val="005D6D61"/>
    <w:rsid w:val="005E33C5"/>
    <w:rsid w:val="005F1B30"/>
    <w:rsid w:val="005F2187"/>
    <w:rsid w:val="006001FD"/>
    <w:rsid w:val="00610683"/>
    <w:rsid w:val="0061256A"/>
    <w:rsid w:val="00620219"/>
    <w:rsid w:val="006206CC"/>
    <w:rsid w:val="006210DC"/>
    <w:rsid w:val="00622D7D"/>
    <w:rsid w:val="00627229"/>
    <w:rsid w:val="00631184"/>
    <w:rsid w:val="00631EB6"/>
    <w:rsid w:val="0064594C"/>
    <w:rsid w:val="006512BA"/>
    <w:rsid w:val="0066591E"/>
    <w:rsid w:val="00671D8A"/>
    <w:rsid w:val="0067305B"/>
    <w:rsid w:val="0068119F"/>
    <w:rsid w:val="00681527"/>
    <w:rsid w:val="0068602E"/>
    <w:rsid w:val="006B0E25"/>
    <w:rsid w:val="006B2926"/>
    <w:rsid w:val="006B2B85"/>
    <w:rsid w:val="006C0803"/>
    <w:rsid w:val="006C0EA6"/>
    <w:rsid w:val="006C576A"/>
    <w:rsid w:val="006D08A3"/>
    <w:rsid w:val="006D2FC0"/>
    <w:rsid w:val="006D7F3E"/>
    <w:rsid w:val="006E0004"/>
    <w:rsid w:val="006E1A69"/>
    <w:rsid w:val="006E548B"/>
    <w:rsid w:val="006F2AB1"/>
    <w:rsid w:val="00702805"/>
    <w:rsid w:val="00703C36"/>
    <w:rsid w:val="00714714"/>
    <w:rsid w:val="00714990"/>
    <w:rsid w:val="007177E9"/>
    <w:rsid w:val="00737215"/>
    <w:rsid w:val="007422DF"/>
    <w:rsid w:val="00750522"/>
    <w:rsid w:val="007650CB"/>
    <w:rsid w:val="00797CDC"/>
    <w:rsid w:val="007A419A"/>
    <w:rsid w:val="007A66E0"/>
    <w:rsid w:val="007A6884"/>
    <w:rsid w:val="007B2276"/>
    <w:rsid w:val="007B3DB4"/>
    <w:rsid w:val="007C2A5A"/>
    <w:rsid w:val="007C5669"/>
    <w:rsid w:val="007C738D"/>
    <w:rsid w:val="007D541D"/>
    <w:rsid w:val="007E13F0"/>
    <w:rsid w:val="007E2C90"/>
    <w:rsid w:val="007F1855"/>
    <w:rsid w:val="007F7491"/>
    <w:rsid w:val="00800969"/>
    <w:rsid w:val="00805E14"/>
    <w:rsid w:val="00806D84"/>
    <w:rsid w:val="00813574"/>
    <w:rsid w:val="008177A0"/>
    <w:rsid w:val="008229EC"/>
    <w:rsid w:val="0083751B"/>
    <w:rsid w:val="008454DE"/>
    <w:rsid w:val="008500AF"/>
    <w:rsid w:val="008572FF"/>
    <w:rsid w:val="0086201B"/>
    <w:rsid w:val="00864867"/>
    <w:rsid w:val="0086745E"/>
    <w:rsid w:val="0087178E"/>
    <w:rsid w:val="0087181D"/>
    <w:rsid w:val="008743F7"/>
    <w:rsid w:val="008744B9"/>
    <w:rsid w:val="00895F64"/>
    <w:rsid w:val="008968AF"/>
    <w:rsid w:val="008B13DB"/>
    <w:rsid w:val="008C1493"/>
    <w:rsid w:val="008C2742"/>
    <w:rsid w:val="008F19BB"/>
    <w:rsid w:val="008F58FD"/>
    <w:rsid w:val="009358A5"/>
    <w:rsid w:val="0094102C"/>
    <w:rsid w:val="00953DD3"/>
    <w:rsid w:val="00963270"/>
    <w:rsid w:val="00963E9D"/>
    <w:rsid w:val="00964896"/>
    <w:rsid w:val="00965ED4"/>
    <w:rsid w:val="00971293"/>
    <w:rsid w:val="00971331"/>
    <w:rsid w:val="00974571"/>
    <w:rsid w:val="00976C80"/>
    <w:rsid w:val="009775E5"/>
    <w:rsid w:val="009814E1"/>
    <w:rsid w:val="009847A5"/>
    <w:rsid w:val="009848F4"/>
    <w:rsid w:val="009A07F0"/>
    <w:rsid w:val="009B1420"/>
    <w:rsid w:val="009B220F"/>
    <w:rsid w:val="009B4328"/>
    <w:rsid w:val="009C2109"/>
    <w:rsid w:val="009C2AC3"/>
    <w:rsid w:val="009C46AE"/>
    <w:rsid w:val="009D37CD"/>
    <w:rsid w:val="009D3D1E"/>
    <w:rsid w:val="009D4318"/>
    <w:rsid w:val="009D45AB"/>
    <w:rsid w:val="009D755B"/>
    <w:rsid w:val="009E4DA7"/>
    <w:rsid w:val="009F2097"/>
    <w:rsid w:val="009F2384"/>
    <w:rsid w:val="009F5EBD"/>
    <w:rsid w:val="00A0223B"/>
    <w:rsid w:val="00A02CA1"/>
    <w:rsid w:val="00A03405"/>
    <w:rsid w:val="00A129CC"/>
    <w:rsid w:val="00A13176"/>
    <w:rsid w:val="00A23663"/>
    <w:rsid w:val="00A23990"/>
    <w:rsid w:val="00A31D47"/>
    <w:rsid w:val="00A412C0"/>
    <w:rsid w:val="00A4236C"/>
    <w:rsid w:val="00A433F8"/>
    <w:rsid w:val="00A45663"/>
    <w:rsid w:val="00A46BC5"/>
    <w:rsid w:val="00A46D46"/>
    <w:rsid w:val="00A76E9F"/>
    <w:rsid w:val="00A84A05"/>
    <w:rsid w:val="00A87EDD"/>
    <w:rsid w:val="00A97934"/>
    <w:rsid w:val="00AB2606"/>
    <w:rsid w:val="00AD695B"/>
    <w:rsid w:val="00AD6F2E"/>
    <w:rsid w:val="00AE0104"/>
    <w:rsid w:val="00AE0AD2"/>
    <w:rsid w:val="00AE0F85"/>
    <w:rsid w:val="00AF0985"/>
    <w:rsid w:val="00AF32C2"/>
    <w:rsid w:val="00AF764B"/>
    <w:rsid w:val="00B0050A"/>
    <w:rsid w:val="00B05300"/>
    <w:rsid w:val="00B06439"/>
    <w:rsid w:val="00B12EFB"/>
    <w:rsid w:val="00B22A70"/>
    <w:rsid w:val="00B250FB"/>
    <w:rsid w:val="00B3146C"/>
    <w:rsid w:val="00B32F31"/>
    <w:rsid w:val="00B42F12"/>
    <w:rsid w:val="00B76FD4"/>
    <w:rsid w:val="00B8014C"/>
    <w:rsid w:val="00B9165F"/>
    <w:rsid w:val="00BA4495"/>
    <w:rsid w:val="00BB032B"/>
    <w:rsid w:val="00BB41DC"/>
    <w:rsid w:val="00BB47EC"/>
    <w:rsid w:val="00BB6430"/>
    <w:rsid w:val="00BB77F8"/>
    <w:rsid w:val="00BD0B30"/>
    <w:rsid w:val="00BE6CE2"/>
    <w:rsid w:val="00BF216E"/>
    <w:rsid w:val="00BF4EB8"/>
    <w:rsid w:val="00C05E19"/>
    <w:rsid w:val="00C0761F"/>
    <w:rsid w:val="00C118FB"/>
    <w:rsid w:val="00C13CF7"/>
    <w:rsid w:val="00C1594F"/>
    <w:rsid w:val="00C15E7C"/>
    <w:rsid w:val="00C177E3"/>
    <w:rsid w:val="00C240BC"/>
    <w:rsid w:val="00C26292"/>
    <w:rsid w:val="00C26BC5"/>
    <w:rsid w:val="00C32539"/>
    <w:rsid w:val="00C33BE3"/>
    <w:rsid w:val="00C3527F"/>
    <w:rsid w:val="00C53D25"/>
    <w:rsid w:val="00C553D2"/>
    <w:rsid w:val="00C566E5"/>
    <w:rsid w:val="00C600A0"/>
    <w:rsid w:val="00C76250"/>
    <w:rsid w:val="00C80FF9"/>
    <w:rsid w:val="00C82476"/>
    <w:rsid w:val="00C84930"/>
    <w:rsid w:val="00C91E15"/>
    <w:rsid w:val="00C96EEB"/>
    <w:rsid w:val="00CA045C"/>
    <w:rsid w:val="00CA4E99"/>
    <w:rsid w:val="00CA68C3"/>
    <w:rsid w:val="00CA7604"/>
    <w:rsid w:val="00CB6430"/>
    <w:rsid w:val="00CB770F"/>
    <w:rsid w:val="00CC47F7"/>
    <w:rsid w:val="00CC4C04"/>
    <w:rsid w:val="00CC6542"/>
    <w:rsid w:val="00CC710A"/>
    <w:rsid w:val="00CC726C"/>
    <w:rsid w:val="00CD2A02"/>
    <w:rsid w:val="00CD341F"/>
    <w:rsid w:val="00CE768C"/>
    <w:rsid w:val="00CF187E"/>
    <w:rsid w:val="00D0287A"/>
    <w:rsid w:val="00D051D2"/>
    <w:rsid w:val="00D06DFB"/>
    <w:rsid w:val="00D1714E"/>
    <w:rsid w:val="00D23536"/>
    <w:rsid w:val="00D31885"/>
    <w:rsid w:val="00D5115F"/>
    <w:rsid w:val="00D73C64"/>
    <w:rsid w:val="00D85A40"/>
    <w:rsid w:val="00D870CF"/>
    <w:rsid w:val="00D8775E"/>
    <w:rsid w:val="00D97317"/>
    <w:rsid w:val="00DB7D84"/>
    <w:rsid w:val="00DC347B"/>
    <w:rsid w:val="00DD01BE"/>
    <w:rsid w:val="00DD71A3"/>
    <w:rsid w:val="00DE1512"/>
    <w:rsid w:val="00DE320C"/>
    <w:rsid w:val="00DE4121"/>
    <w:rsid w:val="00DE7973"/>
    <w:rsid w:val="00E07B0F"/>
    <w:rsid w:val="00E110EB"/>
    <w:rsid w:val="00E1632F"/>
    <w:rsid w:val="00E239B2"/>
    <w:rsid w:val="00E31926"/>
    <w:rsid w:val="00E34293"/>
    <w:rsid w:val="00E453D0"/>
    <w:rsid w:val="00E51757"/>
    <w:rsid w:val="00E60153"/>
    <w:rsid w:val="00E608E3"/>
    <w:rsid w:val="00E612C5"/>
    <w:rsid w:val="00E613D5"/>
    <w:rsid w:val="00E62CD0"/>
    <w:rsid w:val="00E752BA"/>
    <w:rsid w:val="00EA0288"/>
    <w:rsid w:val="00EA0A02"/>
    <w:rsid w:val="00EA3124"/>
    <w:rsid w:val="00EB19D1"/>
    <w:rsid w:val="00EB55E0"/>
    <w:rsid w:val="00EB7D18"/>
    <w:rsid w:val="00EC34D8"/>
    <w:rsid w:val="00EC7083"/>
    <w:rsid w:val="00ED08F3"/>
    <w:rsid w:val="00ED0CCD"/>
    <w:rsid w:val="00EE2651"/>
    <w:rsid w:val="00EE664F"/>
    <w:rsid w:val="00EE7B09"/>
    <w:rsid w:val="00F10AA1"/>
    <w:rsid w:val="00F16720"/>
    <w:rsid w:val="00F37FFB"/>
    <w:rsid w:val="00F44637"/>
    <w:rsid w:val="00F5188F"/>
    <w:rsid w:val="00F605FE"/>
    <w:rsid w:val="00F62F0D"/>
    <w:rsid w:val="00F638B2"/>
    <w:rsid w:val="00F65E6D"/>
    <w:rsid w:val="00F7002A"/>
    <w:rsid w:val="00F756AE"/>
    <w:rsid w:val="00F81AAD"/>
    <w:rsid w:val="00F8548F"/>
    <w:rsid w:val="00F90F4A"/>
    <w:rsid w:val="00F978DF"/>
    <w:rsid w:val="00F97EDC"/>
    <w:rsid w:val="00FA2C4F"/>
    <w:rsid w:val="00FA5574"/>
    <w:rsid w:val="00FB1EC0"/>
    <w:rsid w:val="00FC3040"/>
    <w:rsid w:val="00FD12A7"/>
    <w:rsid w:val="00FD6E91"/>
    <w:rsid w:val="00FD707E"/>
    <w:rsid w:val="00FE1BF4"/>
    <w:rsid w:val="00FE3B93"/>
    <w:rsid w:val="00FE7741"/>
    <w:rsid w:val="00FF7B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2F87EE3"/>
  <w15:chartTrackingRefBased/>
  <w15:docId w15:val="{01C42FA2-6ABD-4DB3-AF28-CEBCB9C8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5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F58FD"/>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Balk2">
    <w:name w:val="heading 2"/>
    <w:basedOn w:val="Normal"/>
    <w:next w:val="Normal"/>
    <w:link w:val="Balk2Char"/>
    <w:uiPriority w:val="9"/>
    <w:unhideWhenUsed/>
    <w:qFormat/>
    <w:rsid w:val="00895F64"/>
    <w:pPr>
      <w:keepNext/>
      <w:keepLines/>
      <w:spacing w:before="40"/>
      <w:outlineLvl w:val="1"/>
    </w:pPr>
    <w:rPr>
      <w:rFonts w:asciiTheme="majorHAnsi" w:eastAsiaTheme="majorEastAsia" w:hAnsiTheme="majorHAnsi" w:cstheme="majorBidi"/>
      <w:color w:val="0B5294"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uiPriority w:val="39"/>
    <w:qFormat/>
    <w:rsid w:val="0067305B"/>
    <w:pPr>
      <w:spacing w:before="120" w:after="120"/>
    </w:pPr>
    <w:rPr>
      <w:b/>
      <w:bCs/>
      <w:caps/>
    </w:rPr>
  </w:style>
  <w:style w:type="table" w:styleId="TabloKlavuzu">
    <w:name w:val="Table Grid"/>
    <w:basedOn w:val="NormalTablo"/>
    <w:uiPriority w:val="59"/>
    <w:rsid w:val="00A31D4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lo3-Vurgu6">
    <w:name w:val="List Table 3 Accent 6"/>
    <w:basedOn w:val="NormalTablo"/>
    <w:uiPriority w:val="48"/>
    <w:rsid w:val="004F65D4"/>
    <w:pPr>
      <w:spacing w:after="0"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KlavuzuTablo4-Vurgu2">
    <w:name w:val="Grid Table 4 Accent 2"/>
    <w:basedOn w:val="NormalTablo"/>
    <w:uiPriority w:val="49"/>
    <w:rsid w:val="00EB19D1"/>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KlavuzTablo5Koyu-Vurgu1">
    <w:name w:val="Grid Table 5 Dark Accent 1"/>
    <w:basedOn w:val="NormalTablo"/>
    <w:uiPriority w:val="50"/>
    <w:rsid w:val="00E239B2"/>
    <w:pPr>
      <w:spacing w:after="0" w:line="240" w:lineRule="auto"/>
    </w:pPr>
    <w:tblPr>
      <w:tblStyleRowBandSize w:val="1"/>
      <w:tblStyleColBandSize w:val="1"/>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paragraph" w:styleId="AralkYok">
    <w:name w:val="No Spacing"/>
    <w:link w:val="AralkYokChar"/>
    <w:uiPriority w:val="1"/>
    <w:qFormat/>
    <w:rsid w:val="00AB2606"/>
    <w:pPr>
      <w:widowControl w:val="0"/>
      <w:spacing w:after="0" w:line="240" w:lineRule="auto"/>
    </w:pPr>
  </w:style>
  <w:style w:type="character" w:customStyle="1" w:styleId="AralkYokChar">
    <w:name w:val="Aralık Yok Char"/>
    <w:basedOn w:val="VarsaylanParagrafYazTipi"/>
    <w:link w:val="AralkYok"/>
    <w:uiPriority w:val="1"/>
    <w:rsid w:val="00AB2606"/>
  </w:style>
  <w:style w:type="paragraph" w:customStyle="1" w:styleId="NALANHN">
    <w:name w:val="NALAN HN"/>
    <w:basedOn w:val="Normal"/>
    <w:link w:val="NALANHNChar"/>
    <w:qFormat/>
    <w:rsid w:val="001411F6"/>
    <w:pPr>
      <w:numPr>
        <w:numId w:val="1"/>
      </w:numPr>
      <w:tabs>
        <w:tab w:val="left" w:pos="426"/>
        <w:tab w:val="left" w:pos="720"/>
      </w:tabs>
      <w:spacing w:line="360" w:lineRule="auto"/>
    </w:pPr>
    <w:rPr>
      <w:rFonts w:ascii="Segoe UI" w:hAnsi="Segoe UI" w:cs="Segoe UI"/>
      <w:b/>
      <w:bCs/>
      <w:color w:val="0C9A73" w:themeColor="accent4" w:themeShade="BF"/>
      <w:sz w:val="24"/>
      <w:szCs w:val="24"/>
    </w:rPr>
  </w:style>
  <w:style w:type="character" w:customStyle="1" w:styleId="NALANHNChar">
    <w:name w:val="NALAN HN Char"/>
    <w:basedOn w:val="VarsaylanParagrafYazTipi"/>
    <w:link w:val="NALANHN"/>
    <w:rsid w:val="001411F6"/>
    <w:rPr>
      <w:rFonts w:ascii="Segoe UI" w:eastAsia="Times New Roman" w:hAnsi="Segoe UI" w:cs="Segoe UI"/>
      <w:b/>
      <w:bCs/>
      <w:color w:val="0C9A73" w:themeColor="accent4" w:themeShade="BF"/>
      <w:sz w:val="24"/>
      <w:szCs w:val="24"/>
      <w:lang w:eastAsia="tr-TR"/>
    </w:rPr>
  </w:style>
  <w:style w:type="character" w:styleId="Gl">
    <w:name w:val="Strong"/>
    <w:basedOn w:val="VarsaylanParagrafYazTipi"/>
    <w:uiPriority w:val="22"/>
    <w:qFormat/>
    <w:rsid w:val="0052140F"/>
    <w:rPr>
      <w:b/>
      <w:bCs/>
    </w:rPr>
  </w:style>
  <w:style w:type="character" w:styleId="Vurgu">
    <w:name w:val="Emphasis"/>
    <w:basedOn w:val="VarsaylanParagrafYazTipi"/>
    <w:uiPriority w:val="20"/>
    <w:qFormat/>
    <w:rsid w:val="0052140F"/>
    <w:rPr>
      <w:i/>
      <w:iCs/>
    </w:rPr>
  </w:style>
  <w:style w:type="paragraph" w:styleId="ListeParagraf">
    <w:name w:val="List Paragraph"/>
    <w:basedOn w:val="Normal"/>
    <w:uiPriority w:val="34"/>
    <w:qFormat/>
    <w:rsid w:val="00CC726C"/>
    <w:pPr>
      <w:ind w:left="720"/>
      <w:contextualSpacing/>
    </w:pPr>
  </w:style>
  <w:style w:type="table" w:styleId="KlavuzTablo5Koyu-Vurgu6">
    <w:name w:val="Grid Table 5 Dark Accent 6"/>
    <w:basedOn w:val="NormalTablo"/>
    <w:uiPriority w:val="50"/>
    <w:rsid w:val="00C849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KlavuzuTablo4-Vurgu5">
    <w:name w:val="Grid Table 4 Accent 5"/>
    <w:basedOn w:val="NormalTablo"/>
    <w:uiPriority w:val="49"/>
    <w:rsid w:val="00C84930"/>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KlavuzuTablo4-Vurgu6">
    <w:name w:val="Grid Table 4 Accent 6"/>
    <w:basedOn w:val="NormalTablo"/>
    <w:uiPriority w:val="49"/>
    <w:rsid w:val="00C84930"/>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eTablo3-Vurgu2">
    <w:name w:val="List Table 3 Accent 2"/>
    <w:basedOn w:val="NormalTablo"/>
    <w:uiPriority w:val="48"/>
    <w:rsid w:val="007650CB"/>
    <w:pPr>
      <w:spacing w:after="0"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paragraph" w:styleId="stBilgi">
    <w:name w:val="header"/>
    <w:basedOn w:val="Normal"/>
    <w:link w:val="stBilgiChar"/>
    <w:uiPriority w:val="99"/>
    <w:unhideWhenUsed/>
    <w:rsid w:val="00C76250"/>
    <w:pPr>
      <w:tabs>
        <w:tab w:val="center" w:pos="4536"/>
        <w:tab w:val="right" w:pos="9072"/>
      </w:tabs>
    </w:pPr>
  </w:style>
  <w:style w:type="character" w:customStyle="1" w:styleId="stBilgiChar">
    <w:name w:val="Üst Bilgi Char"/>
    <w:basedOn w:val="VarsaylanParagrafYazTipi"/>
    <w:link w:val="stBilgi"/>
    <w:uiPriority w:val="99"/>
    <w:rsid w:val="00C7625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76250"/>
    <w:pPr>
      <w:tabs>
        <w:tab w:val="center" w:pos="4536"/>
        <w:tab w:val="right" w:pos="9072"/>
      </w:tabs>
    </w:pPr>
  </w:style>
  <w:style w:type="character" w:customStyle="1" w:styleId="AltBilgiChar">
    <w:name w:val="Alt Bilgi Char"/>
    <w:basedOn w:val="VarsaylanParagrafYazTipi"/>
    <w:link w:val="AltBilgi"/>
    <w:uiPriority w:val="99"/>
    <w:rsid w:val="00C76250"/>
    <w:rPr>
      <w:rFonts w:ascii="Times New Roman" w:eastAsia="Times New Roman" w:hAnsi="Times New Roman" w:cs="Times New Roman"/>
      <w:sz w:val="20"/>
      <w:szCs w:val="20"/>
      <w:lang w:eastAsia="tr-TR"/>
    </w:rPr>
  </w:style>
  <w:style w:type="table" w:styleId="KlavuzuTablo4-Vurgu4">
    <w:name w:val="Grid Table 4 Accent 4"/>
    <w:basedOn w:val="NormalTablo"/>
    <w:uiPriority w:val="49"/>
    <w:rsid w:val="004A45F6"/>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KlavuzTablo5Koyu-Vurgu2">
    <w:name w:val="Grid Table 5 Dark Accent 2"/>
    <w:basedOn w:val="NormalTablo"/>
    <w:uiPriority w:val="50"/>
    <w:rsid w:val="004A45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character" w:customStyle="1" w:styleId="Balk1Char">
    <w:name w:val="Başlık 1 Char"/>
    <w:basedOn w:val="VarsaylanParagrafYazTipi"/>
    <w:link w:val="Balk1"/>
    <w:uiPriority w:val="9"/>
    <w:rsid w:val="008F58FD"/>
    <w:rPr>
      <w:rFonts w:asciiTheme="majorHAnsi" w:eastAsiaTheme="majorEastAsia" w:hAnsiTheme="majorHAnsi" w:cstheme="majorBidi"/>
      <w:color w:val="0B5294" w:themeColor="accent1" w:themeShade="BF"/>
      <w:sz w:val="32"/>
      <w:szCs w:val="32"/>
      <w:lang w:eastAsia="tr-TR"/>
    </w:rPr>
  </w:style>
  <w:style w:type="table" w:styleId="KlavuzuTablo4-Vurgu1">
    <w:name w:val="Grid Table 4 Accent 1"/>
    <w:basedOn w:val="NormalTablo"/>
    <w:uiPriority w:val="49"/>
    <w:rsid w:val="00365142"/>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KlavuzTablo5Koyu-Vurgu4">
    <w:name w:val="Grid Table 5 Dark Accent 4"/>
    <w:basedOn w:val="NormalTablo"/>
    <w:uiPriority w:val="50"/>
    <w:rsid w:val="003651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ListeTablo2">
    <w:name w:val="List Table 2"/>
    <w:basedOn w:val="NormalTablo"/>
    <w:uiPriority w:val="47"/>
    <w:rsid w:val="0036514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6">
    <w:name w:val="List Table 2 Accent 6"/>
    <w:basedOn w:val="NormalTablo"/>
    <w:uiPriority w:val="47"/>
    <w:rsid w:val="003211ED"/>
    <w:pPr>
      <w:spacing w:after="0" w:line="240" w:lineRule="auto"/>
    </w:pPr>
    <w:tblPr>
      <w:tblStyleRowBandSize w:val="1"/>
      <w:tblStyleColBandSize w:val="1"/>
      <w:tblBorders>
        <w:top w:val="double" w:sz="4" w:space="0" w:color="auto"/>
        <w:bottom w:val="double" w:sz="4" w:space="0" w:color="auto"/>
        <w:insideH w:val="doub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eTablo2-Vurgu5">
    <w:name w:val="List Table 2 Accent 5"/>
    <w:basedOn w:val="NormalTablo"/>
    <w:uiPriority w:val="47"/>
    <w:rsid w:val="0048412E"/>
    <w:pPr>
      <w:spacing w:after="0"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eTablo2-Vurgu1">
    <w:name w:val="List Table 2 Accent 1"/>
    <w:basedOn w:val="NormalTablo"/>
    <w:uiPriority w:val="47"/>
    <w:rsid w:val="0048412E"/>
    <w:pPr>
      <w:spacing w:after="0" w:line="240" w:lineRule="auto"/>
    </w:pPr>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eTablo6Renkli-Vurgu2">
    <w:name w:val="List Table 6 Colorful Accent 2"/>
    <w:basedOn w:val="NormalTablo"/>
    <w:uiPriority w:val="51"/>
    <w:rsid w:val="0048412E"/>
    <w:pPr>
      <w:spacing w:after="0" w:line="240" w:lineRule="auto"/>
    </w:pPr>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eTablo3-Vurgu1">
    <w:name w:val="List Table 3 Accent 1"/>
    <w:basedOn w:val="NormalTablo"/>
    <w:uiPriority w:val="48"/>
    <w:rsid w:val="00AD6F2E"/>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DzTablo2">
    <w:name w:val="Plain Table 2"/>
    <w:basedOn w:val="NormalTablo"/>
    <w:uiPriority w:val="42"/>
    <w:rsid w:val="002A534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2">
    <w:name w:val="toc 2"/>
    <w:basedOn w:val="Normal"/>
    <w:next w:val="Normal"/>
    <w:autoRedefine/>
    <w:uiPriority w:val="39"/>
    <w:semiHidden/>
    <w:unhideWhenUsed/>
    <w:rsid w:val="0064594C"/>
    <w:pPr>
      <w:spacing w:after="100"/>
      <w:ind w:left="200"/>
    </w:pPr>
  </w:style>
  <w:style w:type="character" w:customStyle="1" w:styleId="Balk2Char">
    <w:name w:val="Başlık 2 Char"/>
    <w:basedOn w:val="VarsaylanParagrafYazTipi"/>
    <w:link w:val="Balk2"/>
    <w:uiPriority w:val="9"/>
    <w:rsid w:val="00895F64"/>
    <w:rPr>
      <w:rFonts w:asciiTheme="majorHAnsi" w:eastAsiaTheme="majorEastAsia" w:hAnsiTheme="majorHAnsi" w:cstheme="majorBidi"/>
      <w:color w:val="0B5294" w:themeColor="accent1" w:themeShade="BF"/>
      <w:sz w:val="26"/>
      <w:szCs w:val="26"/>
      <w:lang w:eastAsia="tr-TR"/>
    </w:rPr>
  </w:style>
  <w:style w:type="paragraph" w:styleId="GvdeMetni">
    <w:name w:val="Body Text"/>
    <w:basedOn w:val="Normal"/>
    <w:link w:val="GvdeMetniChar"/>
    <w:uiPriority w:val="1"/>
    <w:qFormat/>
    <w:rsid w:val="00895F64"/>
    <w:pPr>
      <w:widowControl w:val="0"/>
      <w:autoSpaceDE w:val="0"/>
      <w:autoSpaceDN w:val="0"/>
    </w:pPr>
    <w:rPr>
      <w:sz w:val="24"/>
      <w:szCs w:val="24"/>
      <w:lang w:eastAsia="en-US"/>
    </w:rPr>
  </w:style>
  <w:style w:type="character" w:customStyle="1" w:styleId="GvdeMetniChar">
    <w:name w:val="Gövde Metni Char"/>
    <w:basedOn w:val="VarsaylanParagrafYazTipi"/>
    <w:link w:val="GvdeMetni"/>
    <w:uiPriority w:val="1"/>
    <w:rsid w:val="00895F64"/>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AE0F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0F85"/>
    <w:pPr>
      <w:widowControl w:val="0"/>
      <w:autoSpaceDE w:val="0"/>
      <w:autoSpaceDN w:val="0"/>
      <w:jc w:val="center"/>
    </w:pPr>
    <w:rPr>
      <w:sz w:val="22"/>
      <w:szCs w:val="22"/>
      <w:lang w:eastAsia="en-US"/>
    </w:rPr>
  </w:style>
  <w:style w:type="paragraph" w:customStyle="1" w:styleId="Default">
    <w:name w:val="Default"/>
    <w:rsid w:val="00AD69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E07B0F"/>
    <w:pPr>
      <w:spacing w:after="200" w:line="276" w:lineRule="auto"/>
    </w:pPr>
    <w:rPr>
      <w:rFonts w:ascii="Calibri" w:eastAsia="Calibri" w:hAnsi="Calibri" w:cs="Calibri"/>
      <w:lang w:eastAsia="tr-TR"/>
    </w:rPr>
  </w:style>
  <w:style w:type="paragraph" w:styleId="ResimYazs">
    <w:name w:val="caption"/>
    <w:basedOn w:val="Normal"/>
    <w:next w:val="Normal"/>
    <w:uiPriority w:val="35"/>
    <w:unhideWhenUsed/>
    <w:qFormat/>
    <w:rsid w:val="00E07B0F"/>
    <w:pPr>
      <w:spacing w:after="200"/>
    </w:pPr>
    <w:rPr>
      <w:rFonts w:asciiTheme="minorHAnsi" w:eastAsiaTheme="minorHAnsi" w:hAnsiTheme="minorHAnsi" w:cstheme="minorBidi"/>
      <w:i/>
      <w:iCs/>
      <w:color w:val="17406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972733">
      <w:bodyDiv w:val="1"/>
      <w:marLeft w:val="0"/>
      <w:marRight w:val="0"/>
      <w:marTop w:val="0"/>
      <w:marBottom w:val="0"/>
      <w:divBdr>
        <w:top w:val="none" w:sz="0" w:space="0" w:color="auto"/>
        <w:left w:val="none" w:sz="0" w:space="0" w:color="auto"/>
        <w:bottom w:val="none" w:sz="0" w:space="0" w:color="auto"/>
        <w:right w:val="none" w:sz="0" w:space="0" w:color="auto"/>
      </w:divBdr>
      <w:divsChild>
        <w:div w:id="2014986520">
          <w:marLeft w:val="547"/>
          <w:marRight w:val="0"/>
          <w:marTop w:val="0"/>
          <w:marBottom w:val="0"/>
          <w:divBdr>
            <w:top w:val="none" w:sz="0" w:space="0" w:color="auto"/>
            <w:left w:val="none" w:sz="0" w:space="0" w:color="auto"/>
            <w:bottom w:val="none" w:sz="0" w:space="0" w:color="auto"/>
            <w:right w:val="none" w:sz="0" w:space="0" w:color="auto"/>
          </w:divBdr>
        </w:div>
      </w:divsChild>
    </w:div>
    <w:div w:id="1619292604">
      <w:bodyDiv w:val="1"/>
      <w:marLeft w:val="0"/>
      <w:marRight w:val="0"/>
      <w:marTop w:val="0"/>
      <w:marBottom w:val="0"/>
      <w:divBdr>
        <w:top w:val="none" w:sz="0" w:space="0" w:color="auto"/>
        <w:left w:val="none" w:sz="0" w:space="0" w:color="auto"/>
        <w:bottom w:val="none" w:sz="0" w:space="0" w:color="auto"/>
        <w:right w:val="none" w:sz="0" w:space="0" w:color="auto"/>
      </w:divBdr>
    </w:div>
    <w:div w:id="1748652181">
      <w:bodyDiv w:val="1"/>
      <w:marLeft w:val="0"/>
      <w:marRight w:val="0"/>
      <w:marTop w:val="0"/>
      <w:marBottom w:val="0"/>
      <w:divBdr>
        <w:top w:val="none" w:sz="0" w:space="0" w:color="auto"/>
        <w:left w:val="none" w:sz="0" w:space="0" w:color="auto"/>
        <w:bottom w:val="none" w:sz="0" w:space="0" w:color="auto"/>
        <w:right w:val="none" w:sz="0" w:space="0" w:color="auto"/>
      </w:divBdr>
    </w:div>
    <w:div w:id="17658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DDF09-A81C-4373-AA08-F2422D7FA1BC}" type="doc">
      <dgm:prSet loTypeId="urn:microsoft.com/office/officeart/2005/8/layout/hierarchy1" loCatId="hierarchy" qsTypeId="urn:microsoft.com/office/officeart/2005/8/quickstyle/simple3" qsCatId="simple" csTypeId="urn:microsoft.com/office/officeart/2005/8/colors/colorful1" csCatId="colorful" phldr="1"/>
      <dgm:spPr/>
      <dgm:t>
        <a:bodyPr/>
        <a:lstStyle/>
        <a:p>
          <a:endParaRPr lang="tr-TR"/>
        </a:p>
      </dgm:t>
    </dgm:pt>
    <dgm:pt modelId="{BD0F158B-4465-43FF-BDD6-69D853309A25}">
      <dgm:prSet custT="1"/>
      <dgm:spPr/>
      <dgm:t>
        <a:bodyPr/>
        <a:lstStyle/>
        <a:p>
          <a:pPr algn="ctr"/>
          <a:r>
            <a:rPr lang="tr-TR" sz="800" b="1">
              <a:latin typeface="Tahoma" panose="020B0604030504040204" pitchFamily="34" charset="0"/>
              <a:ea typeface="Tahoma" panose="020B0604030504040204" pitchFamily="34" charset="0"/>
              <a:cs typeface="Tahoma" panose="020B0604030504040204" pitchFamily="34" charset="0"/>
            </a:rPr>
            <a:t>DAİRE BAŞKANI </a:t>
          </a:r>
        </a:p>
      </dgm:t>
    </dgm:pt>
    <dgm:pt modelId="{CD47D2B9-E519-4046-B9F1-8A9B1A5FD411}" type="parTrans" cxnId="{17747880-B5A2-4F29-A16A-3C17536982F2}">
      <dgm:prSet/>
      <dgm:spPr/>
      <dgm:t>
        <a:bodyPr/>
        <a:lstStyle/>
        <a:p>
          <a:pPr algn="ctr"/>
          <a:endParaRPr lang="tr-TR"/>
        </a:p>
      </dgm:t>
    </dgm:pt>
    <dgm:pt modelId="{C465C57B-A98C-4AAD-A355-0E828265374D}" type="sibTrans" cxnId="{17747880-B5A2-4F29-A16A-3C17536982F2}">
      <dgm:prSet/>
      <dgm:spPr/>
      <dgm:t>
        <a:bodyPr/>
        <a:lstStyle/>
        <a:p>
          <a:pPr algn="ctr"/>
          <a:endParaRPr lang="tr-TR"/>
        </a:p>
      </dgm:t>
    </dgm:pt>
    <dgm:pt modelId="{3F96DA89-05A9-4BE4-9175-672FAEE44505}">
      <dgm:prSet custT="1"/>
      <dgm:spPr/>
      <dgm:t>
        <a:bodyPr/>
        <a:lstStyle/>
        <a:p>
          <a:pPr algn="ctr"/>
          <a:r>
            <a:rPr lang="tr-TR" sz="800" b="1">
              <a:latin typeface="Tahoma" panose="020B0604030504040204" pitchFamily="34" charset="0"/>
              <a:ea typeface="Tahoma" panose="020B0604030504040204" pitchFamily="34" charset="0"/>
              <a:cs typeface="Tahoma" panose="020B0604030504040204" pitchFamily="34" charset="0"/>
            </a:rPr>
            <a:t>SATIN ALMA ŞUBE MÜDÜRLÜĞÜ</a:t>
          </a:r>
        </a:p>
      </dgm:t>
    </dgm:pt>
    <dgm:pt modelId="{A004DF3A-8F5C-438B-A214-B49CF61C60F0}" type="parTrans" cxnId="{D91EA777-C2EB-4F34-8454-27AC4974DCB8}">
      <dgm:prSet/>
      <dgm:spPr/>
      <dgm:t>
        <a:bodyPr/>
        <a:lstStyle/>
        <a:p>
          <a:pPr algn="ctr"/>
          <a:endParaRPr lang="tr-TR"/>
        </a:p>
      </dgm:t>
    </dgm:pt>
    <dgm:pt modelId="{E365D5A9-AA51-49CA-96E9-79834F5D7F59}" type="sibTrans" cxnId="{D91EA777-C2EB-4F34-8454-27AC4974DCB8}">
      <dgm:prSet/>
      <dgm:spPr/>
      <dgm:t>
        <a:bodyPr/>
        <a:lstStyle/>
        <a:p>
          <a:pPr algn="ctr"/>
          <a:endParaRPr lang="tr-TR"/>
        </a:p>
      </dgm:t>
    </dgm:pt>
    <dgm:pt modelId="{257F3395-B4A1-4F57-A30F-BE3D0B48ABC3}">
      <dgm:prSet custT="1"/>
      <dgm:spPr/>
      <dgm:t>
        <a:bodyPr/>
        <a:lstStyle/>
        <a:p>
          <a:pPr algn="ctr"/>
          <a:r>
            <a:rPr lang="tr-TR" sz="800" b="1">
              <a:latin typeface="Tahoma" panose="020B0604030504040204" pitchFamily="34" charset="0"/>
              <a:ea typeface="Tahoma" panose="020B0604030504040204" pitchFamily="34" charset="0"/>
              <a:cs typeface="Tahoma" panose="020B0604030504040204" pitchFamily="34" charset="0"/>
            </a:rPr>
            <a:t>TAŞINIR KONTROL ŞUBE MÜDÜRLÜĞÜ</a:t>
          </a:r>
        </a:p>
      </dgm:t>
    </dgm:pt>
    <dgm:pt modelId="{668D711C-422F-48F1-905B-C971C17CDDAF}" type="parTrans" cxnId="{C667374F-1777-4A0D-B120-F59E12DF806A}">
      <dgm:prSet/>
      <dgm:spPr/>
      <dgm:t>
        <a:bodyPr/>
        <a:lstStyle/>
        <a:p>
          <a:pPr algn="ctr"/>
          <a:endParaRPr lang="tr-TR"/>
        </a:p>
      </dgm:t>
    </dgm:pt>
    <dgm:pt modelId="{CFB408A1-4847-428D-9E38-695901EF4751}" type="sibTrans" cxnId="{C667374F-1777-4A0D-B120-F59E12DF806A}">
      <dgm:prSet/>
      <dgm:spPr/>
      <dgm:t>
        <a:bodyPr/>
        <a:lstStyle/>
        <a:p>
          <a:pPr algn="ctr"/>
          <a:endParaRPr lang="tr-TR"/>
        </a:p>
      </dgm:t>
    </dgm:pt>
    <dgm:pt modelId="{9FB342A7-0C71-4FFA-B9DD-CF62E6C646EA}">
      <dgm:prSet custT="1"/>
      <dgm:spPr/>
      <dgm:t>
        <a:bodyPr/>
        <a:lstStyle/>
        <a:p>
          <a:pPr algn="ctr"/>
          <a:r>
            <a:rPr lang="tr-TR" sz="800" b="1">
              <a:latin typeface="Tahoma" panose="020B0604030504040204" pitchFamily="34" charset="0"/>
              <a:ea typeface="Tahoma" panose="020B0604030504040204" pitchFamily="34" charset="0"/>
              <a:cs typeface="Tahoma" panose="020B0604030504040204" pitchFamily="34" charset="0"/>
            </a:rPr>
            <a:t>TAŞINMAZLAR ŞUBE MÜDÜRLÜĞÜ</a:t>
          </a:r>
        </a:p>
      </dgm:t>
    </dgm:pt>
    <dgm:pt modelId="{AF7AB67C-DE23-4B3B-B0E1-2F84E596BD10}" type="parTrans" cxnId="{88B86C7B-98E2-4727-8AE9-B530DE422568}">
      <dgm:prSet/>
      <dgm:spPr/>
      <dgm:t>
        <a:bodyPr/>
        <a:lstStyle/>
        <a:p>
          <a:pPr algn="ctr"/>
          <a:endParaRPr lang="tr-TR"/>
        </a:p>
      </dgm:t>
    </dgm:pt>
    <dgm:pt modelId="{F3F20B8E-C802-473E-9401-E519141D9F8C}" type="sibTrans" cxnId="{88B86C7B-98E2-4727-8AE9-B530DE422568}">
      <dgm:prSet/>
      <dgm:spPr/>
      <dgm:t>
        <a:bodyPr/>
        <a:lstStyle/>
        <a:p>
          <a:pPr algn="ctr"/>
          <a:endParaRPr lang="tr-TR"/>
        </a:p>
      </dgm:t>
    </dgm:pt>
    <dgm:pt modelId="{F5E0D2D0-1F5D-4ADF-BF0A-E34720DDB1D4}">
      <dgm:prSet/>
      <dgm:spPr/>
      <dgm:t>
        <a:bodyPr/>
        <a:lstStyle/>
        <a:p>
          <a:endParaRPr lang="tr-TR"/>
        </a:p>
      </dgm:t>
    </dgm:pt>
    <dgm:pt modelId="{BBA9EF75-3734-4958-B048-1D2D6FB8BB24}" type="parTrans" cxnId="{00D35CA5-1C73-4890-B034-5E4C949857B3}">
      <dgm:prSet/>
      <dgm:spPr/>
    </dgm:pt>
    <dgm:pt modelId="{BC212D38-BFE2-4E46-9ABD-7042063AD0AE}" type="sibTrans" cxnId="{00D35CA5-1C73-4890-B034-5E4C949857B3}">
      <dgm:prSet/>
      <dgm:spPr/>
    </dgm:pt>
    <dgm:pt modelId="{E79041A8-A6AB-48D4-B04E-575EDC07747C}" type="pres">
      <dgm:prSet presAssocID="{7DBDDF09-A81C-4373-AA08-F2422D7FA1BC}" presName="hierChild1" presStyleCnt="0">
        <dgm:presLayoutVars>
          <dgm:chPref val="1"/>
          <dgm:dir/>
          <dgm:animOne val="branch"/>
          <dgm:animLvl val="lvl"/>
          <dgm:resizeHandles/>
        </dgm:presLayoutVars>
      </dgm:prSet>
      <dgm:spPr/>
    </dgm:pt>
    <dgm:pt modelId="{BAB26563-5B73-498D-83EF-7885C93857BB}" type="pres">
      <dgm:prSet presAssocID="{BD0F158B-4465-43FF-BDD6-69D853309A25}" presName="hierRoot1" presStyleCnt="0"/>
      <dgm:spPr/>
    </dgm:pt>
    <dgm:pt modelId="{CA1D09CF-5BCA-4C8A-BBDA-63F281D08A25}" type="pres">
      <dgm:prSet presAssocID="{BD0F158B-4465-43FF-BDD6-69D853309A25}" presName="composite" presStyleCnt="0"/>
      <dgm:spPr/>
    </dgm:pt>
    <dgm:pt modelId="{FA0337DB-5AE1-4559-BB4D-2D55DA3EB6E3}" type="pres">
      <dgm:prSet presAssocID="{BD0F158B-4465-43FF-BDD6-69D853309A25}" presName="background" presStyleLbl="node0" presStyleIdx="0" presStyleCnt="1"/>
      <dgm:spPr/>
    </dgm:pt>
    <dgm:pt modelId="{9211FE5A-5EFA-44A6-839B-B552DB3BD3B8}" type="pres">
      <dgm:prSet presAssocID="{BD0F158B-4465-43FF-BDD6-69D853309A25}" presName="text" presStyleLbl="fgAcc0" presStyleIdx="0" presStyleCnt="1" custScaleX="149825" custScaleY="114446" custLinFactNeighborX="0" custLinFactNeighborY="7479">
        <dgm:presLayoutVars>
          <dgm:chPref val="3"/>
        </dgm:presLayoutVars>
      </dgm:prSet>
      <dgm:spPr/>
    </dgm:pt>
    <dgm:pt modelId="{C0225AB9-0EB8-4684-AEF8-3DF14C519733}" type="pres">
      <dgm:prSet presAssocID="{BD0F158B-4465-43FF-BDD6-69D853309A25}" presName="hierChild2" presStyleCnt="0"/>
      <dgm:spPr/>
    </dgm:pt>
    <dgm:pt modelId="{CB7B917B-8025-48CF-8319-76BD8C1695F5}" type="pres">
      <dgm:prSet presAssocID="{A004DF3A-8F5C-438B-A214-B49CF61C60F0}" presName="Name10" presStyleLbl="parChTrans1D2" presStyleIdx="0" presStyleCnt="4"/>
      <dgm:spPr/>
    </dgm:pt>
    <dgm:pt modelId="{1377B292-7EBC-4A99-89D3-A5FF8572699C}" type="pres">
      <dgm:prSet presAssocID="{3F96DA89-05A9-4BE4-9175-672FAEE44505}" presName="hierRoot2" presStyleCnt="0"/>
      <dgm:spPr/>
    </dgm:pt>
    <dgm:pt modelId="{6F89C2C1-6D8E-43B0-B682-27862B0E622E}" type="pres">
      <dgm:prSet presAssocID="{3F96DA89-05A9-4BE4-9175-672FAEE44505}" presName="composite2" presStyleCnt="0"/>
      <dgm:spPr/>
    </dgm:pt>
    <dgm:pt modelId="{2C28F71B-C1EE-4C8D-9BDA-5AE2582B1563}" type="pres">
      <dgm:prSet presAssocID="{3F96DA89-05A9-4BE4-9175-672FAEE44505}" presName="background2" presStyleLbl="node2" presStyleIdx="0" presStyleCnt="4"/>
      <dgm:spPr/>
    </dgm:pt>
    <dgm:pt modelId="{3E855A06-C324-4010-91C1-E01F2FF466F7}" type="pres">
      <dgm:prSet presAssocID="{3F96DA89-05A9-4BE4-9175-672FAEE44505}" presName="text2" presStyleLbl="fgAcc2" presStyleIdx="0" presStyleCnt="4" custScaleX="140458" custScaleY="113270">
        <dgm:presLayoutVars>
          <dgm:chPref val="3"/>
        </dgm:presLayoutVars>
      </dgm:prSet>
      <dgm:spPr/>
    </dgm:pt>
    <dgm:pt modelId="{07644396-5300-4185-9C92-4C700EB0FE1A}" type="pres">
      <dgm:prSet presAssocID="{3F96DA89-05A9-4BE4-9175-672FAEE44505}" presName="hierChild3" presStyleCnt="0"/>
      <dgm:spPr/>
    </dgm:pt>
    <dgm:pt modelId="{266294BA-FB9E-4084-A885-ABC0130644FE}" type="pres">
      <dgm:prSet presAssocID="{668D711C-422F-48F1-905B-C971C17CDDAF}" presName="Name10" presStyleLbl="parChTrans1D2" presStyleIdx="1" presStyleCnt="4"/>
      <dgm:spPr/>
    </dgm:pt>
    <dgm:pt modelId="{92D25AA1-EF99-46DD-BB57-E7A2F74DCE2F}" type="pres">
      <dgm:prSet presAssocID="{257F3395-B4A1-4F57-A30F-BE3D0B48ABC3}" presName="hierRoot2" presStyleCnt="0"/>
      <dgm:spPr/>
    </dgm:pt>
    <dgm:pt modelId="{8ED50968-C1B7-420D-B739-DA1CE382AE36}" type="pres">
      <dgm:prSet presAssocID="{257F3395-B4A1-4F57-A30F-BE3D0B48ABC3}" presName="composite2" presStyleCnt="0"/>
      <dgm:spPr/>
    </dgm:pt>
    <dgm:pt modelId="{37FAEE9A-DE5C-4C9B-88F6-F1237C0307B2}" type="pres">
      <dgm:prSet presAssocID="{257F3395-B4A1-4F57-A30F-BE3D0B48ABC3}" presName="background2" presStyleLbl="node2" presStyleIdx="1" presStyleCnt="4"/>
      <dgm:spPr/>
    </dgm:pt>
    <dgm:pt modelId="{A4106B88-7A42-494D-8EC9-11190BC385F1}" type="pres">
      <dgm:prSet presAssocID="{257F3395-B4A1-4F57-A30F-BE3D0B48ABC3}" presName="text2" presStyleLbl="fgAcc2" presStyleIdx="1" presStyleCnt="4" custScaleX="140458" custScaleY="113270">
        <dgm:presLayoutVars>
          <dgm:chPref val="3"/>
        </dgm:presLayoutVars>
      </dgm:prSet>
      <dgm:spPr/>
    </dgm:pt>
    <dgm:pt modelId="{7C13462B-636C-47AB-A51B-F84B57705516}" type="pres">
      <dgm:prSet presAssocID="{257F3395-B4A1-4F57-A30F-BE3D0B48ABC3}" presName="hierChild3" presStyleCnt="0"/>
      <dgm:spPr/>
    </dgm:pt>
    <dgm:pt modelId="{22D4BC49-E8A9-4048-A196-84DC4A937641}" type="pres">
      <dgm:prSet presAssocID="{AF7AB67C-DE23-4B3B-B0E1-2F84E596BD10}" presName="Name10" presStyleLbl="parChTrans1D2" presStyleIdx="2" presStyleCnt="4"/>
      <dgm:spPr/>
    </dgm:pt>
    <dgm:pt modelId="{0546CB6B-2030-4A2D-B937-85DEAA76AD9E}" type="pres">
      <dgm:prSet presAssocID="{9FB342A7-0C71-4FFA-B9DD-CF62E6C646EA}" presName="hierRoot2" presStyleCnt="0"/>
      <dgm:spPr/>
    </dgm:pt>
    <dgm:pt modelId="{312C71E9-50FC-4B54-A006-2647AA9BC71B}" type="pres">
      <dgm:prSet presAssocID="{9FB342A7-0C71-4FFA-B9DD-CF62E6C646EA}" presName="composite2" presStyleCnt="0"/>
      <dgm:spPr/>
    </dgm:pt>
    <dgm:pt modelId="{AE4BF131-F5C8-4599-BFFA-760976704D02}" type="pres">
      <dgm:prSet presAssocID="{9FB342A7-0C71-4FFA-B9DD-CF62E6C646EA}" presName="background2" presStyleLbl="node2" presStyleIdx="2" presStyleCnt="4"/>
      <dgm:spPr/>
    </dgm:pt>
    <dgm:pt modelId="{FB8A769E-13B6-428F-B5BB-317E10272FD0}" type="pres">
      <dgm:prSet presAssocID="{9FB342A7-0C71-4FFA-B9DD-CF62E6C646EA}" presName="text2" presStyleLbl="fgAcc2" presStyleIdx="2" presStyleCnt="4" custScaleX="140458" custScaleY="113270" custLinFactNeighborX="1317" custLinFactNeighborY="-3111">
        <dgm:presLayoutVars>
          <dgm:chPref val="3"/>
        </dgm:presLayoutVars>
      </dgm:prSet>
      <dgm:spPr/>
    </dgm:pt>
    <dgm:pt modelId="{F7823378-0F35-41AA-A6B6-C173C34616B0}" type="pres">
      <dgm:prSet presAssocID="{9FB342A7-0C71-4FFA-B9DD-CF62E6C646EA}" presName="hierChild3" presStyleCnt="0"/>
      <dgm:spPr/>
    </dgm:pt>
    <dgm:pt modelId="{B53F1D1A-1A97-4250-BB62-26A10817FC7F}" type="pres">
      <dgm:prSet presAssocID="{BBA9EF75-3734-4958-B048-1D2D6FB8BB24}" presName="Name10" presStyleLbl="parChTrans1D2" presStyleIdx="3" presStyleCnt="4"/>
      <dgm:spPr/>
    </dgm:pt>
    <dgm:pt modelId="{C2FCBAEC-D918-4085-BFC9-6D41B5117415}" type="pres">
      <dgm:prSet presAssocID="{F5E0D2D0-1F5D-4ADF-BF0A-E34720DDB1D4}" presName="hierRoot2" presStyleCnt="0"/>
      <dgm:spPr/>
    </dgm:pt>
    <dgm:pt modelId="{CDA2FF48-ABB9-4893-9411-E105E0449022}" type="pres">
      <dgm:prSet presAssocID="{F5E0D2D0-1F5D-4ADF-BF0A-E34720DDB1D4}" presName="composite2" presStyleCnt="0"/>
      <dgm:spPr/>
    </dgm:pt>
    <dgm:pt modelId="{808526C3-5C72-487D-A2EF-B1A6122D5AF0}" type="pres">
      <dgm:prSet presAssocID="{F5E0D2D0-1F5D-4ADF-BF0A-E34720DDB1D4}" presName="background2" presStyleLbl="node2" presStyleIdx="3" presStyleCnt="4"/>
      <dgm:spPr/>
    </dgm:pt>
    <dgm:pt modelId="{82E329A9-A7E3-4EA6-8F22-0B35278F26F5}" type="pres">
      <dgm:prSet presAssocID="{F5E0D2D0-1F5D-4ADF-BF0A-E34720DDB1D4}" presName="text2" presStyleLbl="fgAcc2" presStyleIdx="3" presStyleCnt="4">
        <dgm:presLayoutVars>
          <dgm:chPref val="3"/>
        </dgm:presLayoutVars>
      </dgm:prSet>
      <dgm:spPr/>
    </dgm:pt>
    <dgm:pt modelId="{77846056-760A-4EC4-9CD4-9A93B7FF2E04}" type="pres">
      <dgm:prSet presAssocID="{F5E0D2D0-1F5D-4ADF-BF0A-E34720DDB1D4}" presName="hierChild3" presStyleCnt="0"/>
      <dgm:spPr/>
    </dgm:pt>
  </dgm:ptLst>
  <dgm:cxnLst>
    <dgm:cxn modelId="{6DA2C600-409F-497B-8BC4-BB0F9F03ECFB}" type="presOf" srcId="{3F96DA89-05A9-4BE4-9175-672FAEE44505}" destId="{3E855A06-C324-4010-91C1-E01F2FF466F7}" srcOrd="0" destOrd="0" presId="urn:microsoft.com/office/officeart/2005/8/layout/hierarchy1"/>
    <dgm:cxn modelId="{EEF6E804-290B-4C39-B870-D455B18AEAD4}" type="presOf" srcId="{AF7AB67C-DE23-4B3B-B0E1-2F84E596BD10}" destId="{22D4BC49-E8A9-4048-A196-84DC4A937641}" srcOrd="0" destOrd="0" presId="urn:microsoft.com/office/officeart/2005/8/layout/hierarchy1"/>
    <dgm:cxn modelId="{CF2B2705-AF96-4FB0-85CC-B85B1AC217DC}" type="presOf" srcId="{7DBDDF09-A81C-4373-AA08-F2422D7FA1BC}" destId="{E79041A8-A6AB-48D4-B04E-575EDC07747C}" srcOrd="0" destOrd="0" presId="urn:microsoft.com/office/officeart/2005/8/layout/hierarchy1"/>
    <dgm:cxn modelId="{7AFD7F5F-59B7-4F1B-A07B-B5FF186FA81A}" type="presOf" srcId="{BBA9EF75-3734-4958-B048-1D2D6FB8BB24}" destId="{B53F1D1A-1A97-4250-BB62-26A10817FC7F}" srcOrd="0" destOrd="0" presId="urn:microsoft.com/office/officeart/2005/8/layout/hierarchy1"/>
    <dgm:cxn modelId="{70B51645-4518-4039-8882-38065C4B48F0}" type="presOf" srcId="{F5E0D2D0-1F5D-4ADF-BF0A-E34720DDB1D4}" destId="{82E329A9-A7E3-4EA6-8F22-0B35278F26F5}" srcOrd="0" destOrd="0" presId="urn:microsoft.com/office/officeart/2005/8/layout/hierarchy1"/>
    <dgm:cxn modelId="{C667374F-1777-4A0D-B120-F59E12DF806A}" srcId="{BD0F158B-4465-43FF-BDD6-69D853309A25}" destId="{257F3395-B4A1-4F57-A30F-BE3D0B48ABC3}" srcOrd="1" destOrd="0" parTransId="{668D711C-422F-48F1-905B-C971C17CDDAF}" sibTransId="{CFB408A1-4847-428D-9E38-695901EF4751}"/>
    <dgm:cxn modelId="{03688654-6737-4BE9-A621-3D17092C0964}" type="presOf" srcId="{9FB342A7-0C71-4FFA-B9DD-CF62E6C646EA}" destId="{FB8A769E-13B6-428F-B5BB-317E10272FD0}" srcOrd="0" destOrd="0" presId="urn:microsoft.com/office/officeart/2005/8/layout/hierarchy1"/>
    <dgm:cxn modelId="{6530CD76-4139-41B5-924F-742CC929B2A0}" type="presOf" srcId="{A004DF3A-8F5C-438B-A214-B49CF61C60F0}" destId="{CB7B917B-8025-48CF-8319-76BD8C1695F5}" srcOrd="0" destOrd="0" presId="urn:microsoft.com/office/officeart/2005/8/layout/hierarchy1"/>
    <dgm:cxn modelId="{67B58B77-9268-4E9F-ABB1-B9B86A2499F0}" type="presOf" srcId="{BD0F158B-4465-43FF-BDD6-69D853309A25}" destId="{9211FE5A-5EFA-44A6-839B-B552DB3BD3B8}" srcOrd="0" destOrd="0" presId="urn:microsoft.com/office/officeart/2005/8/layout/hierarchy1"/>
    <dgm:cxn modelId="{D91EA777-C2EB-4F34-8454-27AC4974DCB8}" srcId="{BD0F158B-4465-43FF-BDD6-69D853309A25}" destId="{3F96DA89-05A9-4BE4-9175-672FAEE44505}" srcOrd="0" destOrd="0" parTransId="{A004DF3A-8F5C-438B-A214-B49CF61C60F0}" sibTransId="{E365D5A9-AA51-49CA-96E9-79834F5D7F59}"/>
    <dgm:cxn modelId="{88B86C7B-98E2-4727-8AE9-B530DE422568}" srcId="{BD0F158B-4465-43FF-BDD6-69D853309A25}" destId="{9FB342A7-0C71-4FFA-B9DD-CF62E6C646EA}" srcOrd="2" destOrd="0" parTransId="{AF7AB67C-DE23-4B3B-B0E1-2F84E596BD10}" sibTransId="{F3F20B8E-C802-473E-9401-E519141D9F8C}"/>
    <dgm:cxn modelId="{17747880-B5A2-4F29-A16A-3C17536982F2}" srcId="{7DBDDF09-A81C-4373-AA08-F2422D7FA1BC}" destId="{BD0F158B-4465-43FF-BDD6-69D853309A25}" srcOrd="0" destOrd="0" parTransId="{CD47D2B9-E519-4046-B9F1-8A9B1A5FD411}" sibTransId="{C465C57B-A98C-4AAD-A355-0E828265374D}"/>
    <dgm:cxn modelId="{00D35CA5-1C73-4890-B034-5E4C949857B3}" srcId="{BD0F158B-4465-43FF-BDD6-69D853309A25}" destId="{F5E0D2D0-1F5D-4ADF-BF0A-E34720DDB1D4}" srcOrd="3" destOrd="0" parTransId="{BBA9EF75-3734-4958-B048-1D2D6FB8BB24}" sibTransId="{BC212D38-BFE2-4E46-9ABD-7042063AD0AE}"/>
    <dgm:cxn modelId="{4A7533B8-AC6F-4B49-8431-6774F36589B7}" type="presOf" srcId="{668D711C-422F-48F1-905B-C971C17CDDAF}" destId="{266294BA-FB9E-4084-A885-ABC0130644FE}" srcOrd="0" destOrd="0" presId="urn:microsoft.com/office/officeart/2005/8/layout/hierarchy1"/>
    <dgm:cxn modelId="{F91B9CEC-9818-42FE-9945-59DB38782774}" type="presOf" srcId="{257F3395-B4A1-4F57-A30F-BE3D0B48ABC3}" destId="{A4106B88-7A42-494D-8EC9-11190BC385F1}" srcOrd="0" destOrd="0" presId="urn:microsoft.com/office/officeart/2005/8/layout/hierarchy1"/>
    <dgm:cxn modelId="{A3EA791F-DE68-4B65-8C1D-1905DD64DE6B}" type="presParOf" srcId="{E79041A8-A6AB-48D4-B04E-575EDC07747C}" destId="{BAB26563-5B73-498D-83EF-7885C93857BB}" srcOrd="0" destOrd="0" presId="urn:microsoft.com/office/officeart/2005/8/layout/hierarchy1"/>
    <dgm:cxn modelId="{5D5BB094-192A-4529-996D-5D5ADD99A714}" type="presParOf" srcId="{BAB26563-5B73-498D-83EF-7885C93857BB}" destId="{CA1D09CF-5BCA-4C8A-BBDA-63F281D08A25}" srcOrd="0" destOrd="0" presId="urn:microsoft.com/office/officeart/2005/8/layout/hierarchy1"/>
    <dgm:cxn modelId="{32E0F5B1-CF1E-442A-AEC4-F795E460A974}" type="presParOf" srcId="{CA1D09CF-5BCA-4C8A-BBDA-63F281D08A25}" destId="{FA0337DB-5AE1-4559-BB4D-2D55DA3EB6E3}" srcOrd="0" destOrd="0" presId="urn:microsoft.com/office/officeart/2005/8/layout/hierarchy1"/>
    <dgm:cxn modelId="{883032B0-EC36-4E01-89DC-264CA4C2A47B}" type="presParOf" srcId="{CA1D09CF-5BCA-4C8A-BBDA-63F281D08A25}" destId="{9211FE5A-5EFA-44A6-839B-B552DB3BD3B8}" srcOrd="1" destOrd="0" presId="urn:microsoft.com/office/officeart/2005/8/layout/hierarchy1"/>
    <dgm:cxn modelId="{EC5188A9-0524-42E4-A758-BEA94B86250A}" type="presParOf" srcId="{BAB26563-5B73-498D-83EF-7885C93857BB}" destId="{C0225AB9-0EB8-4684-AEF8-3DF14C519733}" srcOrd="1" destOrd="0" presId="urn:microsoft.com/office/officeart/2005/8/layout/hierarchy1"/>
    <dgm:cxn modelId="{4B65BE3D-C6EB-4ED8-9268-0014802A3CD8}" type="presParOf" srcId="{C0225AB9-0EB8-4684-AEF8-3DF14C519733}" destId="{CB7B917B-8025-48CF-8319-76BD8C1695F5}" srcOrd="0" destOrd="0" presId="urn:microsoft.com/office/officeart/2005/8/layout/hierarchy1"/>
    <dgm:cxn modelId="{EF79C0DE-F604-4D69-83FC-20C321C43C4B}" type="presParOf" srcId="{C0225AB9-0EB8-4684-AEF8-3DF14C519733}" destId="{1377B292-7EBC-4A99-89D3-A5FF8572699C}" srcOrd="1" destOrd="0" presId="urn:microsoft.com/office/officeart/2005/8/layout/hierarchy1"/>
    <dgm:cxn modelId="{AA6E0504-EA74-4E03-B3FE-58C436A39D40}" type="presParOf" srcId="{1377B292-7EBC-4A99-89D3-A5FF8572699C}" destId="{6F89C2C1-6D8E-43B0-B682-27862B0E622E}" srcOrd="0" destOrd="0" presId="urn:microsoft.com/office/officeart/2005/8/layout/hierarchy1"/>
    <dgm:cxn modelId="{B1AEEFE1-AC77-40E4-8FE6-A565A3F329B3}" type="presParOf" srcId="{6F89C2C1-6D8E-43B0-B682-27862B0E622E}" destId="{2C28F71B-C1EE-4C8D-9BDA-5AE2582B1563}" srcOrd="0" destOrd="0" presId="urn:microsoft.com/office/officeart/2005/8/layout/hierarchy1"/>
    <dgm:cxn modelId="{348E793C-FE6B-4E87-A243-A4AC3FF36AAB}" type="presParOf" srcId="{6F89C2C1-6D8E-43B0-B682-27862B0E622E}" destId="{3E855A06-C324-4010-91C1-E01F2FF466F7}" srcOrd="1" destOrd="0" presId="urn:microsoft.com/office/officeart/2005/8/layout/hierarchy1"/>
    <dgm:cxn modelId="{1BC49859-CAFA-40B6-985E-89527CA6B29B}" type="presParOf" srcId="{1377B292-7EBC-4A99-89D3-A5FF8572699C}" destId="{07644396-5300-4185-9C92-4C700EB0FE1A}" srcOrd="1" destOrd="0" presId="urn:microsoft.com/office/officeart/2005/8/layout/hierarchy1"/>
    <dgm:cxn modelId="{3A8DFE6C-C250-419D-8B98-BBA390BCB551}" type="presParOf" srcId="{C0225AB9-0EB8-4684-AEF8-3DF14C519733}" destId="{266294BA-FB9E-4084-A885-ABC0130644FE}" srcOrd="2" destOrd="0" presId="urn:microsoft.com/office/officeart/2005/8/layout/hierarchy1"/>
    <dgm:cxn modelId="{31E1D228-7D91-431E-B74D-D9DFC7BDFEAA}" type="presParOf" srcId="{C0225AB9-0EB8-4684-AEF8-3DF14C519733}" destId="{92D25AA1-EF99-46DD-BB57-E7A2F74DCE2F}" srcOrd="3" destOrd="0" presId="urn:microsoft.com/office/officeart/2005/8/layout/hierarchy1"/>
    <dgm:cxn modelId="{56EF4E03-CDB3-429A-9BF8-9E94DE8F0093}" type="presParOf" srcId="{92D25AA1-EF99-46DD-BB57-E7A2F74DCE2F}" destId="{8ED50968-C1B7-420D-B739-DA1CE382AE36}" srcOrd="0" destOrd="0" presId="urn:microsoft.com/office/officeart/2005/8/layout/hierarchy1"/>
    <dgm:cxn modelId="{E7B4F731-CF7E-4366-8484-79713E1D0168}" type="presParOf" srcId="{8ED50968-C1B7-420D-B739-DA1CE382AE36}" destId="{37FAEE9A-DE5C-4C9B-88F6-F1237C0307B2}" srcOrd="0" destOrd="0" presId="urn:microsoft.com/office/officeart/2005/8/layout/hierarchy1"/>
    <dgm:cxn modelId="{F348D9FF-4525-44B4-82C5-963096EF39AB}" type="presParOf" srcId="{8ED50968-C1B7-420D-B739-DA1CE382AE36}" destId="{A4106B88-7A42-494D-8EC9-11190BC385F1}" srcOrd="1" destOrd="0" presId="urn:microsoft.com/office/officeart/2005/8/layout/hierarchy1"/>
    <dgm:cxn modelId="{E1B0913E-7BDC-45D3-9D76-AFEFFD5ED96A}" type="presParOf" srcId="{92D25AA1-EF99-46DD-BB57-E7A2F74DCE2F}" destId="{7C13462B-636C-47AB-A51B-F84B57705516}" srcOrd="1" destOrd="0" presId="urn:microsoft.com/office/officeart/2005/8/layout/hierarchy1"/>
    <dgm:cxn modelId="{7748C324-0128-4689-9482-54319055E788}" type="presParOf" srcId="{C0225AB9-0EB8-4684-AEF8-3DF14C519733}" destId="{22D4BC49-E8A9-4048-A196-84DC4A937641}" srcOrd="4" destOrd="0" presId="urn:microsoft.com/office/officeart/2005/8/layout/hierarchy1"/>
    <dgm:cxn modelId="{8DF4C54C-21D0-4B59-BFF4-C5231D9B9561}" type="presParOf" srcId="{C0225AB9-0EB8-4684-AEF8-3DF14C519733}" destId="{0546CB6B-2030-4A2D-B937-85DEAA76AD9E}" srcOrd="5" destOrd="0" presId="urn:microsoft.com/office/officeart/2005/8/layout/hierarchy1"/>
    <dgm:cxn modelId="{E146FE93-6348-4C3E-910C-A1B13822014D}" type="presParOf" srcId="{0546CB6B-2030-4A2D-B937-85DEAA76AD9E}" destId="{312C71E9-50FC-4B54-A006-2647AA9BC71B}" srcOrd="0" destOrd="0" presId="urn:microsoft.com/office/officeart/2005/8/layout/hierarchy1"/>
    <dgm:cxn modelId="{90CDD3F6-5184-4C9C-8076-BBD7CDBFCAA3}" type="presParOf" srcId="{312C71E9-50FC-4B54-A006-2647AA9BC71B}" destId="{AE4BF131-F5C8-4599-BFFA-760976704D02}" srcOrd="0" destOrd="0" presId="urn:microsoft.com/office/officeart/2005/8/layout/hierarchy1"/>
    <dgm:cxn modelId="{76AC0A8D-1F7B-4E13-A6B8-1C3176115FFD}" type="presParOf" srcId="{312C71E9-50FC-4B54-A006-2647AA9BC71B}" destId="{FB8A769E-13B6-428F-B5BB-317E10272FD0}" srcOrd="1" destOrd="0" presId="urn:microsoft.com/office/officeart/2005/8/layout/hierarchy1"/>
    <dgm:cxn modelId="{627A9CAD-835B-489E-8A82-3F27F6E73B51}" type="presParOf" srcId="{0546CB6B-2030-4A2D-B937-85DEAA76AD9E}" destId="{F7823378-0F35-41AA-A6B6-C173C34616B0}" srcOrd="1" destOrd="0" presId="urn:microsoft.com/office/officeart/2005/8/layout/hierarchy1"/>
    <dgm:cxn modelId="{32DAF980-2F17-432F-B1A7-55A81370204B}" type="presParOf" srcId="{C0225AB9-0EB8-4684-AEF8-3DF14C519733}" destId="{B53F1D1A-1A97-4250-BB62-26A10817FC7F}" srcOrd="6" destOrd="0" presId="urn:microsoft.com/office/officeart/2005/8/layout/hierarchy1"/>
    <dgm:cxn modelId="{A0F55FA7-52C9-41BA-A96C-9956C59218DD}" type="presParOf" srcId="{C0225AB9-0EB8-4684-AEF8-3DF14C519733}" destId="{C2FCBAEC-D918-4085-BFC9-6D41B5117415}" srcOrd="7" destOrd="0" presId="urn:microsoft.com/office/officeart/2005/8/layout/hierarchy1"/>
    <dgm:cxn modelId="{2C6F0DF3-939F-455E-A6C3-783796671F20}" type="presParOf" srcId="{C2FCBAEC-D918-4085-BFC9-6D41B5117415}" destId="{CDA2FF48-ABB9-4893-9411-E105E0449022}" srcOrd="0" destOrd="0" presId="urn:microsoft.com/office/officeart/2005/8/layout/hierarchy1"/>
    <dgm:cxn modelId="{43F63F44-429D-4571-BA9B-DC051F58D2D1}" type="presParOf" srcId="{CDA2FF48-ABB9-4893-9411-E105E0449022}" destId="{808526C3-5C72-487D-A2EF-B1A6122D5AF0}" srcOrd="0" destOrd="0" presId="urn:microsoft.com/office/officeart/2005/8/layout/hierarchy1"/>
    <dgm:cxn modelId="{CD964099-139B-4B26-9840-D9D881571DB4}" type="presParOf" srcId="{CDA2FF48-ABB9-4893-9411-E105E0449022}" destId="{82E329A9-A7E3-4EA6-8F22-0B35278F26F5}" srcOrd="1" destOrd="0" presId="urn:microsoft.com/office/officeart/2005/8/layout/hierarchy1"/>
    <dgm:cxn modelId="{8B8F7896-57AD-4A13-988F-3A2D77D45A66}" type="presParOf" srcId="{C2FCBAEC-D918-4085-BFC9-6D41B5117415}" destId="{77846056-760A-4EC4-9CD4-9A93B7FF2E04}"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3F1D1A-1A97-4250-BB62-26A10817FC7F}">
      <dsp:nvSpPr>
        <dsp:cNvPr id="0" name=""/>
        <dsp:cNvSpPr/>
      </dsp:nvSpPr>
      <dsp:spPr>
        <a:xfrm>
          <a:off x="2813898" y="783381"/>
          <a:ext cx="2333521" cy="232703"/>
        </a:xfrm>
        <a:custGeom>
          <a:avLst/>
          <a:gdLst/>
          <a:ahLst/>
          <a:cxnLst/>
          <a:rect l="0" t="0" r="0" b="0"/>
          <a:pathLst>
            <a:path>
              <a:moveTo>
                <a:pt x="0" y="0"/>
              </a:moveTo>
              <a:lnTo>
                <a:pt x="0" y="144114"/>
              </a:lnTo>
              <a:lnTo>
                <a:pt x="2333521" y="144114"/>
              </a:lnTo>
              <a:lnTo>
                <a:pt x="2333521" y="23270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D4BC49-E8A9-4048-A196-84DC4A937641}">
      <dsp:nvSpPr>
        <dsp:cNvPr id="0" name=""/>
        <dsp:cNvSpPr/>
      </dsp:nvSpPr>
      <dsp:spPr>
        <a:xfrm>
          <a:off x="2813898" y="783381"/>
          <a:ext cx="983880" cy="213811"/>
        </a:xfrm>
        <a:custGeom>
          <a:avLst/>
          <a:gdLst/>
          <a:ahLst/>
          <a:cxnLst/>
          <a:rect l="0" t="0" r="0" b="0"/>
          <a:pathLst>
            <a:path>
              <a:moveTo>
                <a:pt x="0" y="0"/>
              </a:moveTo>
              <a:lnTo>
                <a:pt x="0" y="125223"/>
              </a:lnTo>
              <a:lnTo>
                <a:pt x="983880" y="125223"/>
              </a:lnTo>
              <a:lnTo>
                <a:pt x="983880" y="21381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6294BA-FB9E-4084-A885-ABC0130644FE}">
      <dsp:nvSpPr>
        <dsp:cNvPr id="0" name=""/>
        <dsp:cNvSpPr/>
      </dsp:nvSpPr>
      <dsp:spPr>
        <a:xfrm>
          <a:off x="2229503" y="783381"/>
          <a:ext cx="584394" cy="232703"/>
        </a:xfrm>
        <a:custGeom>
          <a:avLst/>
          <a:gdLst/>
          <a:ahLst/>
          <a:cxnLst/>
          <a:rect l="0" t="0" r="0" b="0"/>
          <a:pathLst>
            <a:path>
              <a:moveTo>
                <a:pt x="584394" y="0"/>
              </a:moveTo>
              <a:lnTo>
                <a:pt x="584394" y="144114"/>
              </a:lnTo>
              <a:lnTo>
                <a:pt x="0" y="144114"/>
              </a:lnTo>
              <a:lnTo>
                <a:pt x="0" y="23270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7B917B-8025-48CF-8319-76BD8C1695F5}">
      <dsp:nvSpPr>
        <dsp:cNvPr id="0" name=""/>
        <dsp:cNvSpPr/>
      </dsp:nvSpPr>
      <dsp:spPr>
        <a:xfrm>
          <a:off x="673822" y="783381"/>
          <a:ext cx="2140075" cy="232703"/>
        </a:xfrm>
        <a:custGeom>
          <a:avLst/>
          <a:gdLst/>
          <a:ahLst/>
          <a:cxnLst/>
          <a:rect l="0" t="0" r="0" b="0"/>
          <a:pathLst>
            <a:path>
              <a:moveTo>
                <a:pt x="2140075" y="0"/>
              </a:moveTo>
              <a:lnTo>
                <a:pt x="2140075" y="144114"/>
              </a:lnTo>
              <a:lnTo>
                <a:pt x="0" y="144114"/>
              </a:lnTo>
              <a:lnTo>
                <a:pt x="0" y="23270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0337DB-5AE1-4559-BB4D-2D55DA3EB6E3}">
      <dsp:nvSpPr>
        <dsp:cNvPr id="0" name=""/>
        <dsp:cNvSpPr/>
      </dsp:nvSpPr>
      <dsp:spPr>
        <a:xfrm>
          <a:off x="2097523" y="88420"/>
          <a:ext cx="1432748" cy="69496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211FE5A-5EFA-44A6-839B-B552DB3BD3B8}">
      <dsp:nvSpPr>
        <dsp:cNvPr id="0" name=""/>
        <dsp:cNvSpPr/>
      </dsp:nvSpPr>
      <dsp:spPr>
        <a:xfrm>
          <a:off x="2203777" y="189361"/>
          <a:ext cx="1432748" cy="69496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Tahoma" panose="020B0604030504040204" pitchFamily="34" charset="0"/>
              <a:ea typeface="Tahoma" panose="020B0604030504040204" pitchFamily="34" charset="0"/>
              <a:cs typeface="Tahoma" panose="020B0604030504040204" pitchFamily="34" charset="0"/>
            </a:rPr>
            <a:t>DAİRE BAŞKANI </a:t>
          </a:r>
        </a:p>
      </dsp:txBody>
      <dsp:txXfrm>
        <a:off x="2224132" y="209716"/>
        <a:ext cx="1392038" cy="654250"/>
      </dsp:txXfrm>
    </dsp:sp>
    <dsp:sp modelId="{2C28F71B-C1EE-4C8D-9BDA-5AE2582B1563}">
      <dsp:nvSpPr>
        <dsp:cNvPr id="0" name=""/>
        <dsp:cNvSpPr/>
      </dsp:nvSpPr>
      <dsp:spPr>
        <a:xfrm>
          <a:off x="2235" y="1016084"/>
          <a:ext cx="1343174" cy="687819"/>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E855A06-C324-4010-91C1-E01F2FF466F7}">
      <dsp:nvSpPr>
        <dsp:cNvPr id="0" name=""/>
        <dsp:cNvSpPr/>
      </dsp:nvSpPr>
      <dsp:spPr>
        <a:xfrm>
          <a:off x="108489" y="1117025"/>
          <a:ext cx="1343174" cy="687819"/>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Tahoma" panose="020B0604030504040204" pitchFamily="34" charset="0"/>
              <a:ea typeface="Tahoma" panose="020B0604030504040204" pitchFamily="34" charset="0"/>
              <a:cs typeface="Tahoma" panose="020B0604030504040204" pitchFamily="34" charset="0"/>
            </a:rPr>
            <a:t>SATIN ALMA ŞUBE MÜDÜRLÜĞÜ</a:t>
          </a:r>
        </a:p>
      </dsp:txBody>
      <dsp:txXfrm>
        <a:off x="128635" y="1137171"/>
        <a:ext cx="1302882" cy="647527"/>
      </dsp:txXfrm>
    </dsp:sp>
    <dsp:sp modelId="{37FAEE9A-DE5C-4C9B-88F6-F1237C0307B2}">
      <dsp:nvSpPr>
        <dsp:cNvPr id="0" name=""/>
        <dsp:cNvSpPr/>
      </dsp:nvSpPr>
      <dsp:spPr>
        <a:xfrm>
          <a:off x="1557916" y="1016084"/>
          <a:ext cx="1343174" cy="687819"/>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4106B88-7A42-494D-8EC9-11190BC385F1}">
      <dsp:nvSpPr>
        <dsp:cNvPr id="0" name=""/>
        <dsp:cNvSpPr/>
      </dsp:nvSpPr>
      <dsp:spPr>
        <a:xfrm>
          <a:off x="1664170" y="1117025"/>
          <a:ext cx="1343174" cy="687819"/>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Tahoma" panose="020B0604030504040204" pitchFamily="34" charset="0"/>
              <a:ea typeface="Tahoma" panose="020B0604030504040204" pitchFamily="34" charset="0"/>
              <a:cs typeface="Tahoma" panose="020B0604030504040204" pitchFamily="34" charset="0"/>
            </a:rPr>
            <a:t>TAŞINIR KONTROL ŞUBE MÜDÜRLÜĞÜ</a:t>
          </a:r>
        </a:p>
      </dsp:txBody>
      <dsp:txXfrm>
        <a:off x="1684316" y="1137171"/>
        <a:ext cx="1302882" cy="647527"/>
      </dsp:txXfrm>
    </dsp:sp>
    <dsp:sp modelId="{AE4BF131-F5C8-4599-BFFA-760976704D02}">
      <dsp:nvSpPr>
        <dsp:cNvPr id="0" name=""/>
        <dsp:cNvSpPr/>
      </dsp:nvSpPr>
      <dsp:spPr>
        <a:xfrm>
          <a:off x="3126192" y="997193"/>
          <a:ext cx="1343174" cy="687819"/>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B8A769E-13B6-428F-B5BB-317E10272FD0}">
      <dsp:nvSpPr>
        <dsp:cNvPr id="0" name=""/>
        <dsp:cNvSpPr/>
      </dsp:nvSpPr>
      <dsp:spPr>
        <a:xfrm>
          <a:off x="3232445" y="1098134"/>
          <a:ext cx="1343174" cy="687819"/>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Tahoma" panose="020B0604030504040204" pitchFamily="34" charset="0"/>
              <a:ea typeface="Tahoma" panose="020B0604030504040204" pitchFamily="34" charset="0"/>
              <a:cs typeface="Tahoma" panose="020B0604030504040204" pitchFamily="34" charset="0"/>
            </a:rPr>
            <a:t>TAŞINMAZLAR ŞUBE MÜDÜRLÜĞÜ</a:t>
          </a:r>
        </a:p>
      </dsp:txBody>
      <dsp:txXfrm>
        <a:off x="3252591" y="1118280"/>
        <a:ext cx="1302882" cy="647527"/>
      </dsp:txXfrm>
    </dsp:sp>
    <dsp:sp modelId="{808526C3-5C72-487D-A2EF-B1A6122D5AF0}">
      <dsp:nvSpPr>
        <dsp:cNvPr id="0" name=""/>
        <dsp:cNvSpPr/>
      </dsp:nvSpPr>
      <dsp:spPr>
        <a:xfrm>
          <a:off x="4669279" y="1016084"/>
          <a:ext cx="956281" cy="607238"/>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2E329A9-A7E3-4EA6-8F22-0B35278F26F5}">
      <dsp:nvSpPr>
        <dsp:cNvPr id="0" name=""/>
        <dsp:cNvSpPr/>
      </dsp:nvSpPr>
      <dsp:spPr>
        <a:xfrm>
          <a:off x="4775532" y="1117025"/>
          <a:ext cx="956281" cy="607238"/>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endParaRPr lang="tr-TR" sz="2600" kern="1200"/>
        </a:p>
      </dsp:txBody>
      <dsp:txXfrm>
        <a:off x="4793317" y="1134810"/>
        <a:ext cx="920711" cy="5716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8D9A-38CC-4B3A-8DB5-D603B204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5555</Words>
  <Characters>31667</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Şaban HÖKELEK</cp:lastModifiedBy>
  <cp:revision>14</cp:revision>
  <dcterms:created xsi:type="dcterms:W3CDTF">2020-06-15T05:54:00Z</dcterms:created>
  <dcterms:modified xsi:type="dcterms:W3CDTF">2021-02-25T12:16:00Z</dcterms:modified>
</cp:coreProperties>
</file>