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4050" w:type="dxa"/>
        <w:tblInd w:w="-5" w:type="dxa"/>
        <w:tblLook w:val="04A0" w:firstRow="1" w:lastRow="0" w:firstColumn="1" w:lastColumn="0" w:noHBand="0" w:noVBand="1"/>
      </w:tblPr>
      <w:tblGrid>
        <w:gridCol w:w="2410"/>
        <w:gridCol w:w="7726"/>
        <w:gridCol w:w="2319"/>
        <w:gridCol w:w="1595"/>
      </w:tblGrid>
      <w:tr w:rsidR="00F17BDB" w:rsidRPr="005C0C84" w14:paraId="2A6937C0" w14:textId="77777777" w:rsidTr="00BE6CE6">
        <w:trPr>
          <w:trHeight w:hRule="exact" w:val="340"/>
        </w:trPr>
        <w:tc>
          <w:tcPr>
            <w:tcW w:w="2410" w:type="dxa"/>
            <w:vMerge w:val="restart"/>
            <w:vAlign w:val="center"/>
          </w:tcPr>
          <w:p w14:paraId="1DFB187D" w14:textId="77777777" w:rsidR="00F17BDB" w:rsidRPr="005C0C84" w:rsidRDefault="00F17BDB" w:rsidP="008E71E1">
            <w:pPr>
              <w:jc w:val="center"/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object w:dxaOrig="6637" w:dyaOrig="5688" w14:anchorId="2B2DFA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94.5pt;height:82.5pt" o:ole="">
                  <v:imagedata r:id="rId7" o:title=""/>
                </v:shape>
                <o:OLEObject Type="Embed" ProgID="PBrush" ShapeID="_x0000_i1050" DrawAspect="Content" ObjectID="_1687350377" r:id="rId8"/>
              </w:object>
            </w:r>
          </w:p>
        </w:tc>
        <w:tc>
          <w:tcPr>
            <w:tcW w:w="7726" w:type="dxa"/>
            <w:vMerge w:val="restart"/>
            <w:vAlign w:val="center"/>
          </w:tcPr>
          <w:p w14:paraId="2DAA2F20" w14:textId="47E4C2AA" w:rsidR="00F5439A" w:rsidRPr="00F5439A" w:rsidRDefault="00F5439A" w:rsidP="00F5439A">
            <w:pPr>
              <w:pStyle w:val="Balk1"/>
              <w:spacing w:before="90"/>
              <w:ind w:left="1592" w:right="1731" w:hanging="3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UYGUN OLMAYAN BELGELERİN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4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UYGUN SAYILMAMA GEREKÇELERİNE İLİŞKİN TUTANAK</w:t>
            </w:r>
          </w:p>
          <w:p w14:paraId="36B7A3F7" w14:textId="0E1DF0C3" w:rsidR="00F17BDB" w:rsidRPr="005C0C84" w:rsidRDefault="00F17BDB" w:rsidP="0009292B">
            <w:pPr>
              <w:pStyle w:val="Balk5"/>
              <w:jc w:val="center"/>
              <w:outlineLvl w:val="4"/>
              <w:rPr>
                <w:rFonts w:ascii="Cambria" w:hAnsi="Cambria"/>
                <w:b/>
              </w:rPr>
            </w:pPr>
          </w:p>
        </w:tc>
        <w:tc>
          <w:tcPr>
            <w:tcW w:w="2319" w:type="dxa"/>
            <w:vAlign w:val="center"/>
          </w:tcPr>
          <w:p w14:paraId="3E1A0296" w14:textId="77777777" w:rsidR="00F17BDB" w:rsidRPr="005C0C84" w:rsidRDefault="00F17BDB" w:rsidP="008E71E1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Doküman No</w:t>
            </w:r>
          </w:p>
        </w:tc>
        <w:tc>
          <w:tcPr>
            <w:tcW w:w="1595" w:type="dxa"/>
          </w:tcPr>
          <w:p w14:paraId="06E215C1" w14:textId="77777777" w:rsidR="00F17BDB" w:rsidRPr="005C0C84" w:rsidRDefault="00F17BDB" w:rsidP="008E71E1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  <w:tr w:rsidR="00F17BDB" w:rsidRPr="005C0C84" w14:paraId="4ABACDD6" w14:textId="77777777" w:rsidTr="00BE6CE6">
        <w:trPr>
          <w:trHeight w:hRule="exact" w:val="340"/>
        </w:trPr>
        <w:tc>
          <w:tcPr>
            <w:tcW w:w="2410" w:type="dxa"/>
            <w:vMerge/>
          </w:tcPr>
          <w:p w14:paraId="218C81CA" w14:textId="77777777" w:rsidR="00F17BDB" w:rsidRPr="005C0C84" w:rsidRDefault="00F17BDB" w:rsidP="008E71E1">
            <w:pPr>
              <w:rPr>
                <w:rFonts w:ascii="Cambria" w:hAnsi="Cambria"/>
              </w:rPr>
            </w:pPr>
          </w:p>
        </w:tc>
        <w:tc>
          <w:tcPr>
            <w:tcW w:w="7726" w:type="dxa"/>
            <w:vMerge/>
            <w:vAlign w:val="center"/>
          </w:tcPr>
          <w:p w14:paraId="265BEF56" w14:textId="77777777" w:rsidR="00F17BDB" w:rsidRPr="005C0C84" w:rsidRDefault="00F17BDB" w:rsidP="008E71E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19" w:type="dxa"/>
            <w:vAlign w:val="center"/>
          </w:tcPr>
          <w:p w14:paraId="2FF97EA0" w14:textId="77777777" w:rsidR="00F17BDB" w:rsidRPr="005C0C84" w:rsidRDefault="00F17BDB" w:rsidP="008E71E1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İlk Yayın Tarihi</w:t>
            </w:r>
          </w:p>
        </w:tc>
        <w:tc>
          <w:tcPr>
            <w:tcW w:w="1595" w:type="dxa"/>
          </w:tcPr>
          <w:p w14:paraId="117B8570" w14:textId="77777777" w:rsidR="00F17BDB" w:rsidRPr="005C0C84" w:rsidRDefault="00F17BDB" w:rsidP="008E71E1">
            <w:pPr>
              <w:rPr>
                <w:rFonts w:ascii="Cambria" w:hAnsi="Cambria"/>
                <w:color w:val="002060"/>
              </w:rPr>
            </w:pPr>
            <w:r w:rsidRPr="005C0C84">
              <w:rPr>
                <w:rFonts w:ascii="Cambria" w:hAnsi="Cambria"/>
                <w:color w:val="002060"/>
              </w:rPr>
              <w:t>-</w:t>
            </w:r>
          </w:p>
        </w:tc>
      </w:tr>
      <w:tr w:rsidR="00F17BDB" w:rsidRPr="005C0C84" w14:paraId="3FA7EAFA" w14:textId="77777777" w:rsidTr="00BE6CE6">
        <w:trPr>
          <w:trHeight w:hRule="exact" w:val="340"/>
        </w:trPr>
        <w:tc>
          <w:tcPr>
            <w:tcW w:w="2410" w:type="dxa"/>
            <w:vMerge/>
          </w:tcPr>
          <w:p w14:paraId="7B7774C3" w14:textId="77777777" w:rsidR="00F17BDB" w:rsidRPr="005C0C84" w:rsidRDefault="00F17BDB" w:rsidP="008E71E1">
            <w:pPr>
              <w:rPr>
                <w:rFonts w:ascii="Cambria" w:hAnsi="Cambria"/>
              </w:rPr>
            </w:pPr>
          </w:p>
        </w:tc>
        <w:tc>
          <w:tcPr>
            <w:tcW w:w="7726" w:type="dxa"/>
            <w:vMerge/>
            <w:vAlign w:val="center"/>
          </w:tcPr>
          <w:p w14:paraId="30C75DDE" w14:textId="77777777" w:rsidR="00F17BDB" w:rsidRPr="005C0C84" w:rsidRDefault="00F17BDB" w:rsidP="008E71E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19" w:type="dxa"/>
            <w:vAlign w:val="center"/>
          </w:tcPr>
          <w:p w14:paraId="6B68DF65" w14:textId="77777777" w:rsidR="00F17BDB" w:rsidRPr="005C0C84" w:rsidRDefault="00F17BDB" w:rsidP="008E71E1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Revizyon Tarihi</w:t>
            </w:r>
          </w:p>
        </w:tc>
        <w:tc>
          <w:tcPr>
            <w:tcW w:w="1595" w:type="dxa"/>
          </w:tcPr>
          <w:p w14:paraId="314F060D" w14:textId="77777777" w:rsidR="00F17BDB" w:rsidRPr="005C0C84" w:rsidRDefault="00F17BDB" w:rsidP="008E71E1">
            <w:pPr>
              <w:rPr>
                <w:rFonts w:ascii="Cambria" w:hAnsi="Cambria"/>
                <w:color w:val="002060"/>
              </w:rPr>
            </w:pPr>
            <w:r w:rsidRPr="005C0C84">
              <w:rPr>
                <w:rFonts w:ascii="Cambria" w:hAnsi="Cambria"/>
                <w:color w:val="002060"/>
              </w:rPr>
              <w:t>-</w:t>
            </w:r>
          </w:p>
        </w:tc>
      </w:tr>
      <w:tr w:rsidR="00F17BDB" w:rsidRPr="005C0C84" w14:paraId="32AA4FC7" w14:textId="77777777" w:rsidTr="00BE6CE6">
        <w:trPr>
          <w:trHeight w:hRule="exact" w:val="340"/>
        </w:trPr>
        <w:tc>
          <w:tcPr>
            <w:tcW w:w="2410" w:type="dxa"/>
            <w:vMerge/>
          </w:tcPr>
          <w:p w14:paraId="27EE52E3" w14:textId="77777777" w:rsidR="00F17BDB" w:rsidRPr="005C0C84" w:rsidRDefault="00F17BDB" w:rsidP="008E71E1">
            <w:pPr>
              <w:rPr>
                <w:rFonts w:ascii="Cambria" w:hAnsi="Cambria"/>
              </w:rPr>
            </w:pPr>
          </w:p>
        </w:tc>
        <w:tc>
          <w:tcPr>
            <w:tcW w:w="7726" w:type="dxa"/>
            <w:vMerge/>
            <w:vAlign w:val="center"/>
          </w:tcPr>
          <w:p w14:paraId="7CEE8EAD" w14:textId="77777777" w:rsidR="00F17BDB" w:rsidRPr="005C0C84" w:rsidRDefault="00F17BDB" w:rsidP="008E71E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19" w:type="dxa"/>
            <w:vAlign w:val="center"/>
          </w:tcPr>
          <w:p w14:paraId="66E4763C" w14:textId="77777777" w:rsidR="00F17BDB" w:rsidRPr="005C0C84" w:rsidRDefault="00F17BDB" w:rsidP="008E71E1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Revizyon No</w:t>
            </w:r>
          </w:p>
        </w:tc>
        <w:tc>
          <w:tcPr>
            <w:tcW w:w="1595" w:type="dxa"/>
          </w:tcPr>
          <w:p w14:paraId="6598D182" w14:textId="77777777" w:rsidR="00F17BDB" w:rsidRPr="005C0C84" w:rsidRDefault="00F17BDB" w:rsidP="008E71E1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  <w:tr w:rsidR="00F17BDB" w:rsidRPr="005C0C84" w14:paraId="47276EC5" w14:textId="77777777" w:rsidTr="00BE6CE6">
        <w:trPr>
          <w:trHeight w:hRule="exact" w:val="340"/>
        </w:trPr>
        <w:tc>
          <w:tcPr>
            <w:tcW w:w="2410" w:type="dxa"/>
            <w:vMerge/>
          </w:tcPr>
          <w:p w14:paraId="4AC3602E" w14:textId="77777777" w:rsidR="00F17BDB" w:rsidRPr="005C0C84" w:rsidRDefault="00F17BDB" w:rsidP="008E71E1">
            <w:pPr>
              <w:rPr>
                <w:rFonts w:ascii="Cambria" w:hAnsi="Cambria"/>
              </w:rPr>
            </w:pPr>
          </w:p>
        </w:tc>
        <w:tc>
          <w:tcPr>
            <w:tcW w:w="7726" w:type="dxa"/>
            <w:vMerge/>
            <w:vAlign w:val="center"/>
          </w:tcPr>
          <w:p w14:paraId="444DAB37" w14:textId="77777777" w:rsidR="00F17BDB" w:rsidRPr="005C0C84" w:rsidRDefault="00F17BDB" w:rsidP="008E71E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19" w:type="dxa"/>
            <w:vAlign w:val="center"/>
          </w:tcPr>
          <w:p w14:paraId="72AE2309" w14:textId="77777777" w:rsidR="00F17BDB" w:rsidRPr="005C0C84" w:rsidRDefault="00F17BDB" w:rsidP="008E71E1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Sayfa No</w:t>
            </w:r>
          </w:p>
        </w:tc>
        <w:tc>
          <w:tcPr>
            <w:tcW w:w="1595" w:type="dxa"/>
          </w:tcPr>
          <w:p w14:paraId="1D830A1B" w14:textId="77777777" w:rsidR="00F17BDB" w:rsidRPr="005C0C84" w:rsidRDefault="00F17BDB" w:rsidP="008E71E1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</w:tbl>
    <w:p w14:paraId="36D2B8E0" w14:textId="77777777" w:rsidR="00F17BDB" w:rsidRDefault="00F17BDB" w:rsidP="00F17BDB">
      <w:pPr>
        <w:pStyle w:val="Balk5"/>
        <w:jc w:val="left"/>
        <w:rPr>
          <w:b/>
          <w:i w:val="0"/>
          <w:color w:val="auto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017"/>
        <w:gridCol w:w="5031"/>
      </w:tblGrid>
      <w:tr w:rsidR="00BE6CE6" w14:paraId="377B5016" w14:textId="77777777" w:rsidTr="009C46EA">
        <w:trPr>
          <w:trHeight w:val="274"/>
        </w:trPr>
        <w:tc>
          <w:tcPr>
            <w:tcW w:w="4017" w:type="dxa"/>
          </w:tcPr>
          <w:p w14:paraId="6B6EBA6F" w14:textId="77777777" w:rsidR="00BE6CE6" w:rsidRDefault="00BE6CE6" w:rsidP="009C46EA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İhale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kayıt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</w:t>
            </w:r>
            <w:proofErr w:type="spellEnd"/>
          </w:p>
        </w:tc>
        <w:tc>
          <w:tcPr>
            <w:tcW w:w="5031" w:type="dxa"/>
          </w:tcPr>
          <w:p w14:paraId="11F32266" w14:textId="77777777" w:rsidR="00BE6CE6" w:rsidRDefault="00BE6CE6" w:rsidP="009C46EA">
            <w:pPr>
              <w:pStyle w:val="TableParagraph"/>
              <w:spacing w:line="254" w:lineRule="exact"/>
              <w:ind w:left="36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BE6CE6" w14:paraId="5DA53AD1" w14:textId="77777777" w:rsidTr="009C46EA">
        <w:trPr>
          <w:trHeight w:val="283"/>
        </w:trPr>
        <w:tc>
          <w:tcPr>
            <w:tcW w:w="4017" w:type="dxa"/>
          </w:tcPr>
          <w:p w14:paraId="10BC3C34" w14:textId="77777777" w:rsidR="00BE6CE6" w:rsidRDefault="00BE6CE6" w:rsidP="009C46EA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İdarenin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5031" w:type="dxa"/>
          </w:tcPr>
          <w:p w14:paraId="205E530F" w14:textId="77777777" w:rsidR="00BE6CE6" w:rsidRDefault="00BE6CE6" w:rsidP="009C46EA">
            <w:pPr>
              <w:pStyle w:val="TableParagraph"/>
              <w:spacing w:line="263" w:lineRule="exact"/>
              <w:ind w:left="36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BE6CE6" w14:paraId="48DC6E3E" w14:textId="77777777" w:rsidTr="009C46EA">
        <w:trPr>
          <w:trHeight w:val="283"/>
        </w:trPr>
        <w:tc>
          <w:tcPr>
            <w:tcW w:w="4017" w:type="dxa"/>
          </w:tcPr>
          <w:p w14:paraId="26CE51FF" w14:textId="77777777" w:rsidR="00BE6CE6" w:rsidRDefault="00BE6CE6" w:rsidP="009C46EA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İşin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5031" w:type="dxa"/>
          </w:tcPr>
          <w:p w14:paraId="542C76F5" w14:textId="77777777" w:rsidR="00BE6CE6" w:rsidRDefault="00BE6CE6" w:rsidP="009C46EA">
            <w:pPr>
              <w:pStyle w:val="TableParagraph"/>
              <w:spacing w:line="263" w:lineRule="exact"/>
              <w:ind w:left="36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BE6CE6" w14:paraId="5AB9A432" w14:textId="77777777" w:rsidTr="009C46EA">
        <w:trPr>
          <w:trHeight w:val="274"/>
        </w:trPr>
        <w:tc>
          <w:tcPr>
            <w:tcW w:w="4017" w:type="dxa"/>
          </w:tcPr>
          <w:p w14:paraId="4B7E272D" w14:textId="77777777" w:rsidR="00BE6CE6" w:rsidRDefault="00BE6CE6" w:rsidP="009C46EA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Tutanağın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doldurulduğu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saat</w:t>
            </w:r>
            <w:proofErr w:type="spellEnd"/>
          </w:p>
        </w:tc>
        <w:tc>
          <w:tcPr>
            <w:tcW w:w="5031" w:type="dxa"/>
          </w:tcPr>
          <w:p w14:paraId="41B1BD58" w14:textId="77777777" w:rsidR="00BE6CE6" w:rsidRDefault="00BE6CE6" w:rsidP="009C46EA">
            <w:pPr>
              <w:pStyle w:val="TableParagraph"/>
              <w:spacing w:line="254" w:lineRule="exact"/>
              <w:ind w:left="364"/>
              <w:rPr>
                <w:sz w:val="24"/>
              </w:rPr>
            </w:pPr>
            <w:r>
              <w:rPr>
                <w:sz w:val="24"/>
              </w:rPr>
              <w:t xml:space="preserve">: _ _/_ _/_ _ _ _ ..................... </w:t>
            </w:r>
            <w:proofErr w:type="spellStart"/>
            <w:r>
              <w:rPr>
                <w:sz w:val="24"/>
              </w:rPr>
              <w:t>günü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saat</w:t>
            </w:r>
            <w:proofErr w:type="spellEnd"/>
            <w:r>
              <w:rPr>
                <w:sz w:val="24"/>
              </w:rPr>
              <w:t xml:space="preserve"> _ </w:t>
            </w:r>
            <w:proofErr w:type="gramStart"/>
            <w:r>
              <w:rPr>
                <w:sz w:val="24"/>
              </w:rPr>
              <w:t>_:_</w:t>
            </w:r>
            <w:proofErr w:type="gramEnd"/>
            <w:r>
              <w:rPr>
                <w:sz w:val="24"/>
              </w:rPr>
              <w:t xml:space="preserve"> _</w:t>
            </w:r>
          </w:p>
        </w:tc>
      </w:tr>
    </w:tbl>
    <w:p w14:paraId="1EDCFA18" w14:textId="77777777" w:rsidR="00BE6CE6" w:rsidRDefault="00BE6CE6" w:rsidP="00BE6CE6">
      <w:pPr>
        <w:pStyle w:val="GvdeMetni"/>
        <w:rPr>
          <w:rFonts w:ascii="Arial"/>
          <w:sz w:val="20"/>
        </w:rPr>
      </w:pPr>
    </w:p>
    <w:p w14:paraId="05BC85BE" w14:textId="77777777" w:rsidR="00BE6CE6" w:rsidRPr="00BE6CE6" w:rsidRDefault="00BE6CE6" w:rsidP="00BE6CE6">
      <w:pPr>
        <w:pStyle w:val="Balk1"/>
        <w:spacing w:before="90"/>
        <w:ind w:left="1887" w:right="1731" w:hanging="32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6CE6">
        <w:rPr>
          <w:rFonts w:ascii="Times New Roman" w:hAnsi="Times New Roman" w:cs="Times New Roman"/>
          <w:b/>
          <w:bCs/>
          <w:color w:val="auto"/>
          <w:sz w:val="24"/>
          <w:szCs w:val="24"/>
        </w:rPr>
        <w:t>UYGUN OLMAYAN BELGELERİN UYGUN SAYILMAMA GEREKÇELERİNE İLİŞKİN TUTANAK</w:t>
      </w:r>
    </w:p>
    <w:p w14:paraId="2C638BE3" w14:textId="77777777" w:rsidR="00BE6CE6" w:rsidRDefault="00BE6CE6" w:rsidP="00BE6CE6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4904"/>
        <w:gridCol w:w="6568"/>
      </w:tblGrid>
      <w:tr w:rsidR="00BE6CE6" w14:paraId="4DADE21F" w14:textId="77777777" w:rsidTr="009C46EA">
        <w:trPr>
          <w:trHeight w:val="282"/>
        </w:trPr>
        <w:tc>
          <w:tcPr>
            <w:tcW w:w="2636" w:type="dxa"/>
          </w:tcPr>
          <w:p w14:paraId="01FA5058" w14:textId="77777777" w:rsidR="00BE6CE6" w:rsidRDefault="00BE6CE6" w:rsidP="009C46EA">
            <w:pPr>
              <w:pStyle w:val="TableParagraph"/>
              <w:spacing w:before="1" w:line="261" w:lineRule="exact"/>
              <w:ind w:left="491"/>
              <w:rPr>
                <w:sz w:val="24"/>
              </w:rPr>
            </w:pPr>
            <w:r>
              <w:rPr>
                <w:sz w:val="24"/>
              </w:rPr>
              <w:t>ADAY/İSTEKLİ</w:t>
            </w:r>
          </w:p>
        </w:tc>
        <w:tc>
          <w:tcPr>
            <w:tcW w:w="4904" w:type="dxa"/>
          </w:tcPr>
          <w:p w14:paraId="7AE90161" w14:textId="77777777" w:rsidR="00BE6CE6" w:rsidRDefault="00BE6CE6" w:rsidP="009C46EA">
            <w:pPr>
              <w:pStyle w:val="TableParagraph"/>
              <w:spacing w:before="1" w:line="261" w:lineRule="exact"/>
              <w:ind w:left="2042" w:right="2033"/>
              <w:jc w:val="center"/>
              <w:rPr>
                <w:sz w:val="24"/>
              </w:rPr>
            </w:pPr>
            <w:r>
              <w:rPr>
                <w:sz w:val="24"/>
              </w:rPr>
              <w:t>BELGE</w:t>
            </w:r>
          </w:p>
        </w:tc>
        <w:tc>
          <w:tcPr>
            <w:tcW w:w="6568" w:type="dxa"/>
          </w:tcPr>
          <w:p w14:paraId="57E6D608" w14:textId="77777777" w:rsidR="00BE6CE6" w:rsidRDefault="00BE6CE6" w:rsidP="009C46EA">
            <w:pPr>
              <w:pStyle w:val="TableParagraph"/>
              <w:spacing w:before="1" w:line="261" w:lineRule="exact"/>
              <w:ind w:left="1398"/>
              <w:rPr>
                <w:sz w:val="24"/>
              </w:rPr>
            </w:pPr>
            <w:r>
              <w:rPr>
                <w:sz w:val="24"/>
              </w:rPr>
              <w:t>UYGUN SAYILMAMA GEREKÇESİ</w:t>
            </w:r>
          </w:p>
        </w:tc>
      </w:tr>
      <w:tr w:rsidR="00BE6CE6" w14:paraId="2B3028C2" w14:textId="77777777" w:rsidTr="009C46EA">
        <w:trPr>
          <w:trHeight w:val="282"/>
        </w:trPr>
        <w:tc>
          <w:tcPr>
            <w:tcW w:w="2636" w:type="dxa"/>
          </w:tcPr>
          <w:p w14:paraId="22C8AAB6" w14:textId="77777777" w:rsidR="00BE6CE6" w:rsidRDefault="00BE6CE6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4904" w:type="dxa"/>
          </w:tcPr>
          <w:p w14:paraId="0749CDBB" w14:textId="77777777" w:rsidR="00BE6CE6" w:rsidRDefault="00BE6CE6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6568" w:type="dxa"/>
          </w:tcPr>
          <w:p w14:paraId="35662898" w14:textId="77777777" w:rsidR="00BE6CE6" w:rsidRDefault="00BE6CE6" w:rsidP="009C46EA">
            <w:pPr>
              <w:pStyle w:val="TableParagraph"/>
              <w:rPr>
                <w:sz w:val="20"/>
              </w:rPr>
            </w:pPr>
          </w:p>
        </w:tc>
      </w:tr>
      <w:tr w:rsidR="00BE6CE6" w14:paraId="3A0A5F57" w14:textId="77777777" w:rsidTr="009C46EA">
        <w:trPr>
          <w:trHeight w:val="282"/>
        </w:trPr>
        <w:tc>
          <w:tcPr>
            <w:tcW w:w="2636" w:type="dxa"/>
          </w:tcPr>
          <w:p w14:paraId="719876A3" w14:textId="77777777" w:rsidR="00BE6CE6" w:rsidRDefault="00BE6CE6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4904" w:type="dxa"/>
          </w:tcPr>
          <w:p w14:paraId="010C3518" w14:textId="77777777" w:rsidR="00BE6CE6" w:rsidRDefault="00BE6CE6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6568" w:type="dxa"/>
          </w:tcPr>
          <w:p w14:paraId="4C5D8028" w14:textId="77777777" w:rsidR="00BE6CE6" w:rsidRDefault="00BE6CE6" w:rsidP="009C46EA">
            <w:pPr>
              <w:pStyle w:val="TableParagraph"/>
              <w:rPr>
                <w:sz w:val="20"/>
              </w:rPr>
            </w:pPr>
          </w:p>
        </w:tc>
      </w:tr>
      <w:tr w:rsidR="00BE6CE6" w14:paraId="30BED999" w14:textId="77777777" w:rsidTr="009C46EA">
        <w:trPr>
          <w:trHeight w:val="282"/>
        </w:trPr>
        <w:tc>
          <w:tcPr>
            <w:tcW w:w="2636" w:type="dxa"/>
          </w:tcPr>
          <w:p w14:paraId="3AF8659F" w14:textId="77777777" w:rsidR="00BE6CE6" w:rsidRDefault="00BE6CE6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4904" w:type="dxa"/>
          </w:tcPr>
          <w:p w14:paraId="665F5682" w14:textId="77777777" w:rsidR="00BE6CE6" w:rsidRDefault="00BE6CE6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6568" w:type="dxa"/>
          </w:tcPr>
          <w:p w14:paraId="72869995" w14:textId="77777777" w:rsidR="00BE6CE6" w:rsidRDefault="00BE6CE6" w:rsidP="009C46EA">
            <w:pPr>
              <w:pStyle w:val="TableParagraph"/>
              <w:rPr>
                <w:sz w:val="20"/>
              </w:rPr>
            </w:pPr>
          </w:p>
        </w:tc>
      </w:tr>
      <w:tr w:rsidR="00BE6CE6" w14:paraId="1C8DA4CF" w14:textId="77777777" w:rsidTr="009C46EA">
        <w:trPr>
          <w:trHeight w:val="282"/>
        </w:trPr>
        <w:tc>
          <w:tcPr>
            <w:tcW w:w="2636" w:type="dxa"/>
          </w:tcPr>
          <w:p w14:paraId="24AE8EC9" w14:textId="77777777" w:rsidR="00BE6CE6" w:rsidRDefault="00BE6CE6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4904" w:type="dxa"/>
          </w:tcPr>
          <w:p w14:paraId="57A88471" w14:textId="77777777" w:rsidR="00BE6CE6" w:rsidRDefault="00BE6CE6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6568" w:type="dxa"/>
          </w:tcPr>
          <w:p w14:paraId="76EDD191" w14:textId="77777777" w:rsidR="00BE6CE6" w:rsidRDefault="00BE6CE6" w:rsidP="009C46EA">
            <w:pPr>
              <w:pStyle w:val="TableParagraph"/>
              <w:rPr>
                <w:sz w:val="20"/>
              </w:rPr>
            </w:pPr>
          </w:p>
        </w:tc>
      </w:tr>
      <w:tr w:rsidR="00BE6CE6" w14:paraId="69FC1221" w14:textId="77777777" w:rsidTr="009C46EA">
        <w:trPr>
          <w:trHeight w:val="282"/>
        </w:trPr>
        <w:tc>
          <w:tcPr>
            <w:tcW w:w="2636" w:type="dxa"/>
          </w:tcPr>
          <w:p w14:paraId="00F859DE" w14:textId="77777777" w:rsidR="00BE6CE6" w:rsidRDefault="00BE6CE6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4904" w:type="dxa"/>
          </w:tcPr>
          <w:p w14:paraId="529C43C2" w14:textId="77777777" w:rsidR="00BE6CE6" w:rsidRDefault="00BE6CE6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6568" w:type="dxa"/>
          </w:tcPr>
          <w:p w14:paraId="4FE04677" w14:textId="77777777" w:rsidR="00BE6CE6" w:rsidRDefault="00BE6CE6" w:rsidP="009C46EA">
            <w:pPr>
              <w:pStyle w:val="TableParagraph"/>
              <w:rPr>
                <w:sz w:val="20"/>
              </w:rPr>
            </w:pPr>
          </w:p>
        </w:tc>
      </w:tr>
      <w:tr w:rsidR="00BE6CE6" w14:paraId="2A5F7485" w14:textId="77777777" w:rsidTr="009C46EA">
        <w:trPr>
          <w:trHeight w:val="282"/>
        </w:trPr>
        <w:tc>
          <w:tcPr>
            <w:tcW w:w="2636" w:type="dxa"/>
          </w:tcPr>
          <w:p w14:paraId="06506019" w14:textId="77777777" w:rsidR="00BE6CE6" w:rsidRDefault="00BE6CE6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4904" w:type="dxa"/>
          </w:tcPr>
          <w:p w14:paraId="548345F8" w14:textId="77777777" w:rsidR="00BE6CE6" w:rsidRDefault="00BE6CE6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6568" w:type="dxa"/>
          </w:tcPr>
          <w:p w14:paraId="4B201F59" w14:textId="77777777" w:rsidR="00BE6CE6" w:rsidRDefault="00BE6CE6" w:rsidP="009C46EA">
            <w:pPr>
              <w:pStyle w:val="TableParagraph"/>
              <w:rPr>
                <w:sz w:val="20"/>
              </w:rPr>
            </w:pPr>
          </w:p>
        </w:tc>
      </w:tr>
      <w:tr w:rsidR="00BE6CE6" w14:paraId="32672E43" w14:textId="77777777" w:rsidTr="009C46EA">
        <w:trPr>
          <w:trHeight w:val="282"/>
        </w:trPr>
        <w:tc>
          <w:tcPr>
            <w:tcW w:w="2636" w:type="dxa"/>
          </w:tcPr>
          <w:p w14:paraId="2B05EE54" w14:textId="77777777" w:rsidR="00BE6CE6" w:rsidRDefault="00BE6CE6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4904" w:type="dxa"/>
          </w:tcPr>
          <w:p w14:paraId="1D94E874" w14:textId="77777777" w:rsidR="00BE6CE6" w:rsidRDefault="00BE6CE6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6568" w:type="dxa"/>
          </w:tcPr>
          <w:p w14:paraId="74A67F1B" w14:textId="77777777" w:rsidR="00BE6CE6" w:rsidRDefault="00BE6CE6" w:rsidP="009C46EA">
            <w:pPr>
              <w:pStyle w:val="TableParagraph"/>
              <w:rPr>
                <w:sz w:val="20"/>
              </w:rPr>
            </w:pPr>
          </w:p>
        </w:tc>
      </w:tr>
      <w:tr w:rsidR="00BE6CE6" w14:paraId="355FCBA9" w14:textId="77777777" w:rsidTr="009C46EA">
        <w:trPr>
          <w:trHeight w:val="282"/>
        </w:trPr>
        <w:tc>
          <w:tcPr>
            <w:tcW w:w="2636" w:type="dxa"/>
          </w:tcPr>
          <w:p w14:paraId="3B669921" w14:textId="77777777" w:rsidR="00BE6CE6" w:rsidRDefault="00BE6CE6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4904" w:type="dxa"/>
          </w:tcPr>
          <w:p w14:paraId="6A0D6A31" w14:textId="77777777" w:rsidR="00BE6CE6" w:rsidRDefault="00BE6CE6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6568" w:type="dxa"/>
          </w:tcPr>
          <w:p w14:paraId="1FAFC686" w14:textId="77777777" w:rsidR="00BE6CE6" w:rsidRDefault="00BE6CE6" w:rsidP="009C46EA">
            <w:pPr>
              <w:pStyle w:val="TableParagraph"/>
              <w:rPr>
                <w:sz w:val="20"/>
              </w:rPr>
            </w:pPr>
          </w:p>
        </w:tc>
      </w:tr>
      <w:tr w:rsidR="00BE6CE6" w14:paraId="3D139042" w14:textId="77777777" w:rsidTr="009C46EA">
        <w:trPr>
          <w:trHeight w:val="282"/>
        </w:trPr>
        <w:tc>
          <w:tcPr>
            <w:tcW w:w="2636" w:type="dxa"/>
          </w:tcPr>
          <w:p w14:paraId="3714E916" w14:textId="77777777" w:rsidR="00BE6CE6" w:rsidRDefault="00BE6CE6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4904" w:type="dxa"/>
          </w:tcPr>
          <w:p w14:paraId="383ED0E7" w14:textId="77777777" w:rsidR="00BE6CE6" w:rsidRDefault="00BE6CE6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6568" w:type="dxa"/>
          </w:tcPr>
          <w:p w14:paraId="5CE0F493" w14:textId="77777777" w:rsidR="00BE6CE6" w:rsidRDefault="00BE6CE6" w:rsidP="009C46EA">
            <w:pPr>
              <w:pStyle w:val="TableParagraph"/>
              <w:rPr>
                <w:sz w:val="20"/>
              </w:rPr>
            </w:pPr>
          </w:p>
        </w:tc>
      </w:tr>
    </w:tbl>
    <w:p w14:paraId="3291FA2F" w14:textId="77777777" w:rsidR="00BE6CE6" w:rsidRDefault="00BE6CE6" w:rsidP="00BE6CE6">
      <w:pPr>
        <w:pStyle w:val="Balk6"/>
        <w:spacing w:before="0"/>
      </w:pPr>
      <w:r>
        <w:t xml:space="preserve">* </w:t>
      </w:r>
      <w:r>
        <w:rPr>
          <w:spacing w:val="-5"/>
        </w:rPr>
        <w:t xml:space="preserve">Bir </w:t>
      </w:r>
      <w:r>
        <w:rPr>
          <w:spacing w:val="-8"/>
        </w:rPr>
        <w:t xml:space="preserve">adayın/isteklinin </w:t>
      </w:r>
      <w:r>
        <w:rPr>
          <w:spacing w:val="-6"/>
        </w:rPr>
        <w:t xml:space="preserve">birden </w:t>
      </w:r>
      <w:r>
        <w:rPr>
          <w:spacing w:val="-5"/>
        </w:rPr>
        <w:t xml:space="preserve">çok </w:t>
      </w:r>
      <w:r>
        <w:rPr>
          <w:spacing w:val="-7"/>
        </w:rPr>
        <w:t xml:space="preserve">belgesinin </w:t>
      </w:r>
      <w:r>
        <w:rPr>
          <w:spacing w:val="-8"/>
        </w:rPr>
        <w:t xml:space="preserve">uygun sayılmaması durumunda </w:t>
      </w:r>
      <w:r>
        <w:rPr>
          <w:spacing w:val="-7"/>
        </w:rPr>
        <w:t xml:space="preserve">“BELGE” </w:t>
      </w:r>
      <w:r>
        <w:rPr>
          <w:spacing w:val="-8"/>
        </w:rPr>
        <w:t xml:space="preserve">sütununda </w:t>
      </w:r>
      <w:r>
        <w:rPr>
          <w:spacing w:val="-6"/>
        </w:rPr>
        <w:t xml:space="preserve">her </w:t>
      </w:r>
      <w:r>
        <w:rPr>
          <w:spacing w:val="-5"/>
        </w:rPr>
        <w:t xml:space="preserve">bir </w:t>
      </w:r>
      <w:r>
        <w:rPr>
          <w:spacing w:val="-6"/>
        </w:rPr>
        <w:t xml:space="preserve">belge için </w:t>
      </w:r>
      <w:r>
        <w:rPr>
          <w:spacing w:val="-5"/>
        </w:rPr>
        <w:t xml:space="preserve">bir </w:t>
      </w:r>
      <w:r>
        <w:rPr>
          <w:spacing w:val="-7"/>
        </w:rPr>
        <w:t xml:space="preserve">satır </w:t>
      </w:r>
      <w:r>
        <w:rPr>
          <w:spacing w:val="-8"/>
        </w:rPr>
        <w:t xml:space="preserve">kullanılacak, </w:t>
      </w:r>
      <w:r>
        <w:rPr>
          <w:spacing w:val="-7"/>
        </w:rPr>
        <w:t xml:space="preserve">tablonun satır sayısı </w:t>
      </w:r>
      <w:r>
        <w:rPr>
          <w:spacing w:val="-8"/>
        </w:rPr>
        <w:t xml:space="preserve">ihtiyaca </w:t>
      </w:r>
      <w:r>
        <w:rPr>
          <w:spacing w:val="-6"/>
        </w:rPr>
        <w:t xml:space="preserve">göre </w:t>
      </w:r>
      <w:r>
        <w:rPr>
          <w:spacing w:val="-8"/>
        </w:rPr>
        <w:t>artırılabilecektir.</w:t>
      </w:r>
    </w:p>
    <w:p w14:paraId="2537BE7C" w14:textId="77777777" w:rsidR="00BE6CE6" w:rsidRDefault="00BE6CE6" w:rsidP="00BE6CE6">
      <w:pPr>
        <w:pStyle w:val="GvdeMetni"/>
        <w:spacing w:before="3"/>
        <w:rPr>
          <w:sz w:val="25"/>
        </w:rPr>
      </w:pPr>
    </w:p>
    <w:tbl>
      <w:tblPr>
        <w:tblStyle w:val="TableNormal"/>
        <w:tblW w:w="0" w:type="auto"/>
        <w:tblInd w:w="3066" w:type="dxa"/>
        <w:tblLayout w:type="fixed"/>
        <w:tblLook w:val="01E0" w:firstRow="1" w:lastRow="1" w:firstColumn="1" w:lastColumn="1" w:noHBand="0" w:noVBand="0"/>
      </w:tblPr>
      <w:tblGrid>
        <w:gridCol w:w="1480"/>
        <w:gridCol w:w="1888"/>
        <w:gridCol w:w="1800"/>
        <w:gridCol w:w="1800"/>
        <w:gridCol w:w="1906"/>
      </w:tblGrid>
      <w:tr w:rsidR="00BE6CE6" w14:paraId="3CFBB38F" w14:textId="77777777" w:rsidTr="009C46EA">
        <w:trPr>
          <w:trHeight w:val="463"/>
        </w:trPr>
        <w:tc>
          <w:tcPr>
            <w:tcW w:w="8874" w:type="dxa"/>
            <w:gridSpan w:val="5"/>
          </w:tcPr>
          <w:p w14:paraId="6693539E" w14:textId="77777777" w:rsidR="00BE6CE6" w:rsidRDefault="00BE6CE6" w:rsidP="009C46EA">
            <w:pPr>
              <w:pStyle w:val="TableParagraph"/>
              <w:spacing w:line="221" w:lineRule="exact"/>
              <w:ind w:left="3304" w:right="3657"/>
              <w:jc w:val="center"/>
              <w:rPr>
                <w:sz w:val="20"/>
              </w:rPr>
            </w:pPr>
            <w:r>
              <w:rPr>
                <w:sz w:val="20"/>
              </w:rPr>
              <w:t>İHALE KOMİSYONU</w:t>
            </w:r>
          </w:p>
        </w:tc>
      </w:tr>
      <w:tr w:rsidR="00BE6CE6" w14:paraId="78C306B1" w14:textId="77777777" w:rsidTr="009C46EA">
        <w:trPr>
          <w:trHeight w:val="470"/>
        </w:trPr>
        <w:tc>
          <w:tcPr>
            <w:tcW w:w="1480" w:type="dxa"/>
          </w:tcPr>
          <w:p w14:paraId="1F2442A7" w14:textId="77777777" w:rsidR="00BE6CE6" w:rsidRDefault="00BE6CE6" w:rsidP="009C46EA">
            <w:pPr>
              <w:pStyle w:val="TableParagraph"/>
              <w:spacing w:before="3"/>
              <w:rPr>
                <w:sz w:val="20"/>
              </w:rPr>
            </w:pPr>
          </w:p>
          <w:p w14:paraId="4D1DC201" w14:textId="77777777" w:rsidR="00BE6CE6" w:rsidRDefault="00BE6CE6" w:rsidP="009C46EA">
            <w:pPr>
              <w:pStyle w:val="TableParagraph"/>
              <w:spacing w:line="217" w:lineRule="exact"/>
              <w:ind w:left="176" w:right="158"/>
              <w:jc w:val="center"/>
              <w:rPr>
                <w:sz w:val="20"/>
              </w:rPr>
            </w:pPr>
            <w:r>
              <w:rPr>
                <w:sz w:val="20"/>
              </w:rPr>
              <w:t>BAŞKAN</w:t>
            </w:r>
          </w:p>
        </w:tc>
        <w:tc>
          <w:tcPr>
            <w:tcW w:w="1888" w:type="dxa"/>
          </w:tcPr>
          <w:p w14:paraId="09A88931" w14:textId="77777777" w:rsidR="00BE6CE6" w:rsidRDefault="00BE6CE6" w:rsidP="009C46EA">
            <w:pPr>
              <w:pStyle w:val="TableParagraph"/>
              <w:spacing w:before="3"/>
              <w:rPr>
                <w:sz w:val="20"/>
              </w:rPr>
            </w:pPr>
          </w:p>
          <w:p w14:paraId="21A3D4B3" w14:textId="77777777" w:rsidR="00BE6CE6" w:rsidRDefault="00BE6CE6" w:rsidP="009C46EA">
            <w:pPr>
              <w:pStyle w:val="TableParagraph"/>
              <w:spacing w:line="217" w:lineRule="exact"/>
              <w:ind w:left="875"/>
              <w:rPr>
                <w:sz w:val="20"/>
              </w:rPr>
            </w:pPr>
            <w:r>
              <w:rPr>
                <w:sz w:val="20"/>
              </w:rPr>
              <w:t>ÜYE</w:t>
            </w:r>
          </w:p>
        </w:tc>
        <w:tc>
          <w:tcPr>
            <w:tcW w:w="1800" w:type="dxa"/>
          </w:tcPr>
          <w:p w14:paraId="25239DD6" w14:textId="77777777" w:rsidR="00BE6CE6" w:rsidRDefault="00BE6CE6" w:rsidP="009C46EA">
            <w:pPr>
              <w:pStyle w:val="TableParagraph"/>
              <w:spacing w:before="3"/>
              <w:rPr>
                <w:sz w:val="20"/>
              </w:rPr>
            </w:pPr>
          </w:p>
          <w:p w14:paraId="626AE72B" w14:textId="77777777" w:rsidR="00BE6CE6" w:rsidRDefault="00BE6CE6" w:rsidP="009C46EA">
            <w:pPr>
              <w:pStyle w:val="TableParagraph"/>
              <w:spacing w:line="217" w:lineRule="exact"/>
              <w:ind w:left="206" w:right="21"/>
              <w:jc w:val="center"/>
              <w:rPr>
                <w:sz w:val="20"/>
              </w:rPr>
            </w:pPr>
            <w:r>
              <w:rPr>
                <w:sz w:val="20"/>
              </w:rPr>
              <w:t>ÜYE</w:t>
            </w:r>
          </w:p>
        </w:tc>
        <w:tc>
          <w:tcPr>
            <w:tcW w:w="1800" w:type="dxa"/>
          </w:tcPr>
          <w:p w14:paraId="3A3340F3" w14:textId="77777777" w:rsidR="00BE6CE6" w:rsidRDefault="00BE6CE6" w:rsidP="009C46EA">
            <w:pPr>
              <w:pStyle w:val="TableParagraph"/>
              <w:spacing w:before="3"/>
              <w:rPr>
                <w:sz w:val="20"/>
              </w:rPr>
            </w:pPr>
          </w:p>
          <w:p w14:paraId="5B4F8C6F" w14:textId="77777777" w:rsidR="00BE6CE6" w:rsidRDefault="00BE6CE6" w:rsidP="009C46EA">
            <w:pPr>
              <w:pStyle w:val="TableParagraph"/>
              <w:spacing w:line="217" w:lineRule="exact"/>
              <w:ind w:left="206" w:right="20"/>
              <w:jc w:val="center"/>
              <w:rPr>
                <w:sz w:val="20"/>
              </w:rPr>
            </w:pPr>
            <w:r>
              <w:rPr>
                <w:sz w:val="20"/>
              </w:rPr>
              <w:t>ÜYE</w:t>
            </w:r>
          </w:p>
        </w:tc>
        <w:tc>
          <w:tcPr>
            <w:tcW w:w="1906" w:type="dxa"/>
          </w:tcPr>
          <w:p w14:paraId="15CB5638" w14:textId="77777777" w:rsidR="00BE6CE6" w:rsidRDefault="00BE6CE6" w:rsidP="009C46EA">
            <w:pPr>
              <w:pStyle w:val="TableParagraph"/>
              <w:spacing w:before="3"/>
              <w:rPr>
                <w:sz w:val="20"/>
              </w:rPr>
            </w:pPr>
          </w:p>
          <w:p w14:paraId="34B7584B" w14:textId="77777777" w:rsidR="00BE6CE6" w:rsidRDefault="00BE6CE6" w:rsidP="009C46EA">
            <w:pPr>
              <w:pStyle w:val="TableParagraph"/>
              <w:spacing w:line="217" w:lineRule="exact"/>
              <w:ind w:left="68" w:right="163"/>
              <w:jc w:val="center"/>
              <w:rPr>
                <w:sz w:val="20"/>
              </w:rPr>
            </w:pPr>
            <w:r>
              <w:rPr>
                <w:sz w:val="20"/>
              </w:rPr>
              <w:t>ÜYE</w:t>
            </w:r>
          </w:p>
        </w:tc>
      </w:tr>
      <w:tr w:rsidR="00BE6CE6" w14:paraId="09094F0A" w14:textId="77777777" w:rsidTr="009C46EA">
        <w:trPr>
          <w:trHeight w:val="235"/>
        </w:trPr>
        <w:tc>
          <w:tcPr>
            <w:tcW w:w="1480" w:type="dxa"/>
          </w:tcPr>
          <w:p w14:paraId="6CE49F25" w14:textId="77777777" w:rsidR="00BE6CE6" w:rsidRDefault="00BE6CE6" w:rsidP="009C46EA">
            <w:pPr>
              <w:pStyle w:val="TableParagraph"/>
              <w:spacing w:line="215" w:lineRule="exact"/>
              <w:ind w:left="176" w:right="15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SOYADI</w:t>
            </w:r>
          </w:p>
        </w:tc>
        <w:tc>
          <w:tcPr>
            <w:tcW w:w="1888" w:type="dxa"/>
          </w:tcPr>
          <w:p w14:paraId="19BA4F8C" w14:textId="77777777" w:rsidR="00BE6CE6" w:rsidRDefault="00BE6CE6" w:rsidP="009C46EA">
            <w:pPr>
              <w:pStyle w:val="TableParagraph"/>
              <w:spacing w:line="215" w:lineRule="exact"/>
              <w:ind w:left="532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SOYADI</w:t>
            </w:r>
          </w:p>
        </w:tc>
        <w:tc>
          <w:tcPr>
            <w:tcW w:w="1800" w:type="dxa"/>
          </w:tcPr>
          <w:p w14:paraId="1B8A6024" w14:textId="77777777" w:rsidR="00BE6CE6" w:rsidRDefault="00BE6CE6" w:rsidP="009C46EA">
            <w:pPr>
              <w:pStyle w:val="TableParagraph"/>
              <w:spacing w:line="215" w:lineRule="exact"/>
              <w:ind w:left="444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SOYADI</w:t>
            </w:r>
          </w:p>
        </w:tc>
        <w:tc>
          <w:tcPr>
            <w:tcW w:w="1800" w:type="dxa"/>
          </w:tcPr>
          <w:p w14:paraId="2696F3FC" w14:textId="77777777" w:rsidR="00BE6CE6" w:rsidRDefault="00BE6CE6" w:rsidP="009C46EA">
            <w:pPr>
              <w:pStyle w:val="TableParagraph"/>
              <w:spacing w:line="215" w:lineRule="exact"/>
              <w:ind w:left="444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SOYADI</w:t>
            </w:r>
          </w:p>
        </w:tc>
        <w:tc>
          <w:tcPr>
            <w:tcW w:w="1906" w:type="dxa"/>
          </w:tcPr>
          <w:p w14:paraId="081AD927" w14:textId="77777777" w:rsidR="00BE6CE6" w:rsidRDefault="00BE6CE6" w:rsidP="009C46EA">
            <w:pPr>
              <w:pStyle w:val="TableParagraph"/>
              <w:spacing w:line="215" w:lineRule="exact"/>
              <w:ind w:left="68" w:right="16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SOYADI</w:t>
            </w:r>
          </w:p>
        </w:tc>
      </w:tr>
      <w:tr w:rsidR="00BE6CE6" w14:paraId="50368DF4" w14:textId="77777777" w:rsidTr="009C46EA">
        <w:trPr>
          <w:trHeight w:val="235"/>
        </w:trPr>
        <w:tc>
          <w:tcPr>
            <w:tcW w:w="1480" w:type="dxa"/>
          </w:tcPr>
          <w:p w14:paraId="4529EA01" w14:textId="77777777" w:rsidR="00BE6CE6" w:rsidRDefault="00BE6CE6" w:rsidP="009C46EA">
            <w:pPr>
              <w:pStyle w:val="TableParagraph"/>
              <w:spacing w:line="216" w:lineRule="exact"/>
              <w:ind w:left="174" w:right="15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Görevi</w:t>
            </w:r>
            <w:proofErr w:type="spellEnd"/>
          </w:p>
        </w:tc>
        <w:tc>
          <w:tcPr>
            <w:tcW w:w="1888" w:type="dxa"/>
          </w:tcPr>
          <w:p w14:paraId="74030B1E" w14:textId="77777777" w:rsidR="00BE6CE6" w:rsidRDefault="00BE6CE6" w:rsidP="009C46EA">
            <w:pPr>
              <w:pStyle w:val="TableParagraph"/>
              <w:spacing w:line="216" w:lineRule="exact"/>
              <w:ind w:left="182"/>
              <w:rPr>
                <w:sz w:val="20"/>
              </w:rPr>
            </w:pPr>
            <w:proofErr w:type="spellStart"/>
            <w:r>
              <w:rPr>
                <w:sz w:val="20"/>
              </w:rPr>
              <w:t>Komisyondaki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sıfatı</w:t>
            </w:r>
            <w:proofErr w:type="spellEnd"/>
          </w:p>
        </w:tc>
        <w:tc>
          <w:tcPr>
            <w:tcW w:w="1800" w:type="dxa"/>
          </w:tcPr>
          <w:p w14:paraId="33CE672C" w14:textId="77777777" w:rsidR="00BE6CE6" w:rsidRDefault="00BE6CE6" w:rsidP="009C46EA">
            <w:pPr>
              <w:pStyle w:val="TableParagraph"/>
              <w:spacing w:line="216" w:lineRule="exact"/>
              <w:ind w:left="94"/>
              <w:rPr>
                <w:sz w:val="20"/>
              </w:rPr>
            </w:pPr>
            <w:proofErr w:type="spellStart"/>
            <w:r>
              <w:rPr>
                <w:sz w:val="20"/>
              </w:rPr>
              <w:t>Komisyondaki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sıfatı</w:t>
            </w:r>
            <w:proofErr w:type="spellEnd"/>
          </w:p>
        </w:tc>
        <w:tc>
          <w:tcPr>
            <w:tcW w:w="1800" w:type="dxa"/>
          </w:tcPr>
          <w:p w14:paraId="1058E4C5" w14:textId="77777777" w:rsidR="00BE6CE6" w:rsidRDefault="00BE6CE6" w:rsidP="009C46EA">
            <w:pPr>
              <w:pStyle w:val="TableParagraph"/>
              <w:spacing w:line="216" w:lineRule="exact"/>
              <w:ind w:left="94"/>
              <w:rPr>
                <w:sz w:val="20"/>
              </w:rPr>
            </w:pPr>
            <w:proofErr w:type="spellStart"/>
            <w:r>
              <w:rPr>
                <w:sz w:val="20"/>
              </w:rPr>
              <w:t>Komisyondaki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sıfatı</w:t>
            </w:r>
            <w:proofErr w:type="spellEnd"/>
          </w:p>
        </w:tc>
        <w:tc>
          <w:tcPr>
            <w:tcW w:w="1906" w:type="dxa"/>
          </w:tcPr>
          <w:p w14:paraId="3D4D0E9E" w14:textId="77777777" w:rsidR="00BE6CE6" w:rsidRDefault="00BE6CE6" w:rsidP="009C46EA">
            <w:pPr>
              <w:pStyle w:val="TableParagraph"/>
              <w:spacing w:line="216" w:lineRule="exact"/>
              <w:ind w:left="68" w:right="1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Komisyondaki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sıfatı</w:t>
            </w:r>
            <w:proofErr w:type="spellEnd"/>
          </w:p>
        </w:tc>
      </w:tr>
      <w:tr w:rsidR="00BE6CE6" w14:paraId="1911D3B2" w14:textId="77777777" w:rsidTr="009C46EA">
        <w:trPr>
          <w:trHeight w:val="227"/>
        </w:trPr>
        <w:tc>
          <w:tcPr>
            <w:tcW w:w="1480" w:type="dxa"/>
          </w:tcPr>
          <w:p w14:paraId="57F09937" w14:textId="77777777" w:rsidR="00BE6CE6" w:rsidRDefault="00BE6CE6" w:rsidP="009C46EA">
            <w:pPr>
              <w:pStyle w:val="TableParagraph"/>
              <w:spacing w:line="208" w:lineRule="exact"/>
              <w:ind w:left="173" w:right="15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</w:p>
        </w:tc>
        <w:tc>
          <w:tcPr>
            <w:tcW w:w="1888" w:type="dxa"/>
          </w:tcPr>
          <w:p w14:paraId="4432A913" w14:textId="77777777" w:rsidR="00BE6CE6" w:rsidRDefault="00BE6CE6" w:rsidP="009C46EA">
            <w:pPr>
              <w:pStyle w:val="TableParagraph"/>
              <w:spacing w:line="208" w:lineRule="exact"/>
              <w:ind w:left="882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</w:p>
        </w:tc>
        <w:tc>
          <w:tcPr>
            <w:tcW w:w="1800" w:type="dxa"/>
          </w:tcPr>
          <w:p w14:paraId="668D0C6D" w14:textId="77777777" w:rsidR="00BE6CE6" w:rsidRDefault="00BE6CE6" w:rsidP="009C46EA">
            <w:pPr>
              <w:pStyle w:val="TableParagraph"/>
              <w:spacing w:line="208" w:lineRule="exact"/>
              <w:ind w:left="206" w:right="2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</w:p>
        </w:tc>
        <w:tc>
          <w:tcPr>
            <w:tcW w:w="1800" w:type="dxa"/>
          </w:tcPr>
          <w:p w14:paraId="4C229939" w14:textId="77777777" w:rsidR="00BE6CE6" w:rsidRDefault="00BE6CE6" w:rsidP="009C46EA">
            <w:pPr>
              <w:pStyle w:val="TableParagraph"/>
              <w:spacing w:line="208" w:lineRule="exact"/>
              <w:ind w:left="206" w:right="2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</w:p>
        </w:tc>
        <w:tc>
          <w:tcPr>
            <w:tcW w:w="1906" w:type="dxa"/>
          </w:tcPr>
          <w:p w14:paraId="665D0190" w14:textId="77777777" w:rsidR="00BE6CE6" w:rsidRDefault="00BE6CE6" w:rsidP="009C46EA">
            <w:pPr>
              <w:pStyle w:val="TableParagraph"/>
              <w:spacing w:line="208" w:lineRule="exact"/>
              <w:ind w:left="68" w:right="16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</w:p>
        </w:tc>
      </w:tr>
    </w:tbl>
    <w:p w14:paraId="4977167E" w14:textId="77777777" w:rsidR="00673028" w:rsidRDefault="007E1342" w:rsidP="0009292B">
      <w:pPr>
        <w:jc w:val="both"/>
      </w:pPr>
    </w:p>
    <w:sectPr w:rsidR="00673028" w:rsidSect="00291E59">
      <w:footerReference w:type="default" r:id="rId9"/>
      <w:pgSz w:w="16838" w:h="11906" w:orient="landscape"/>
      <w:pgMar w:top="426" w:right="993" w:bottom="568" w:left="1417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DB688" w14:textId="77777777" w:rsidR="007E1342" w:rsidRDefault="007E1342">
      <w:r>
        <w:separator/>
      </w:r>
    </w:p>
  </w:endnote>
  <w:endnote w:type="continuationSeparator" w:id="0">
    <w:p w14:paraId="42B584E3" w14:textId="77777777" w:rsidR="007E1342" w:rsidRDefault="007E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543A4" w14:textId="77777777" w:rsidR="00291E59" w:rsidRPr="008B3ADD" w:rsidRDefault="00291E59" w:rsidP="00291E59">
    <w:pPr>
      <w:pStyle w:val="AltBilgi"/>
      <w:jc w:val="right"/>
      <w:rPr>
        <w:sz w:val="20"/>
      </w:rPr>
    </w:pPr>
    <w:r>
      <w:tab/>
    </w:r>
    <w:r>
      <w:rPr>
        <w:sz w:val="20"/>
      </w:rPr>
      <w:t>Piyasa Fiyat Araştırması Tutanağı</w:t>
    </w:r>
  </w:p>
  <w:p w14:paraId="2F12FD5E" w14:textId="3340B4FC" w:rsidR="00585C84" w:rsidRPr="00291E59" w:rsidRDefault="007E1342" w:rsidP="00291E59">
    <w:pPr>
      <w:pStyle w:val="AltBilgi"/>
      <w:tabs>
        <w:tab w:val="clear" w:pos="4536"/>
        <w:tab w:val="clear" w:pos="9072"/>
        <w:tab w:val="left" w:pos="107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2B65" w14:textId="77777777" w:rsidR="007E1342" w:rsidRDefault="007E1342">
      <w:r>
        <w:separator/>
      </w:r>
    </w:p>
  </w:footnote>
  <w:footnote w:type="continuationSeparator" w:id="0">
    <w:p w14:paraId="7231F2E7" w14:textId="77777777" w:rsidR="007E1342" w:rsidRDefault="007E1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51FD4"/>
    <w:multiLevelType w:val="hybridMultilevel"/>
    <w:tmpl w:val="0242EE12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E92313"/>
    <w:multiLevelType w:val="hybridMultilevel"/>
    <w:tmpl w:val="6BCC0E1E"/>
    <w:lvl w:ilvl="0" w:tplc="E2B4A146">
      <w:numFmt w:val="bullet"/>
      <w:lvlText w:val=""/>
      <w:lvlJc w:val="left"/>
      <w:pPr>
        <w:ind w:left="438" w:hanging="120"/>
      </w:pPr>
      <w:rPr>
        <w:rFonts w:ascii="Symbol" w:eastAsia="Symbol" w:hAnsi="Symbol" w:cs="Symbol" w:hint="default"/>
        <w:w w:val="89"/>
        <w:sz w:val="18"/>
        <w:szCs w:val="18"/>
        <w:lang w:val="tr-TR" w:eastAsia="en-US" w:bidi="ar-SA"/>
      </w:rPr>
    </w:lvl>
    <w:lvl w:ilvl="1" w:tplc="7AD0162C">
      <w:start w:val="5"/>
      <w:numFmt w:val="decimal"/>
      <w:lvlText w:val="%2)"/>
      <w:lvlJc w:val="left"/>
      <w:pPr>
        <w:ind w:left="683" w:hanging="1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2" w:tplc="D6505F14">
      <w:start w:val="1"/>
      <w:numFmt w:val="lowerLetter"/>
      <w:lvlText w:val="%3)"/>
      <w:lvlJc w:val="left"/>
      <w:pPr>
        <w:ind w:left="841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tr-TR" w:eastAsia="en-US" w:bidi="ar-SA"/>
      </w:rPr>
    </w:lvl>
    <w:lvl w:ilvl="3" w:tplc="09DEEFCC">
      <w:numFmt w:val="bullet"/>
      <w:lvlText w:val="•"/>
      <w:lvlJc w:val="left"/>
      <w:pPr>
        <w:ind w:left="1958" w:hanging="166"/>
      </w:pPr>
      <w:rPr>
        <w:rFonts w:hint="default"/>
        <w:lang w:val="tr-TR" w:eastAsia="en-US" w:bidi="ar-SA"/>
      </w:rPr>
    </w:lvl>
    <w:lvl w:ilvl="4" w:tplc="E3FE420A">
      <w:numFmt w:val="bullet"/>
      <w:lvlText w:val="•"/>
      <w:lvlJc w:val="left"/>
      <w:pPr>
        <w:ind w:left="3076" w:hanging="166"/>
      </w:pPr>
      <w:rPr>
        <w:rFonts w:hint="default"/>
        <w:lang w:val="tr-TR" w:eastAsia="en-US" w:bidi="ar-SA"/>
      </w:rPr>
    </w:lvl>
    <w:lvl w:ilvl="5" w:tplc="FCF00600">
      <w:numFmt w:val="bullet"/>
      <w:lvlText w:val="•"/>
      <w:lvlJc w:val="left"/>
      <w:pPr>
        <w:ind w:left="4194" w:hanging="166"/>
      </w:pPr>
      <w:rPr>
        <w:rFonts w:hint="default"/>
        <w:lang w:val="tr-TR" w:eastAsia="en-US" w:bidi="ar-SA"/>
      </w:rPr>
    </w:lvl>
    <w:lvl w:ilvl="6" w:tplc="7F10FED6">
      <w:numFmt w:val="bullet"/>
      <w:lvlText w:val="•"/>
      <w:lvlJc w:val="left"/>
      <w:pPr>
        <w:ind w:left="5313" w:hanging="166"/>
      </w:pPr>
      <w:rPr>
        <w:rFonts w:hint="default"/>
        <w:lang w:val="tr-TR" w:eastAsia="en-US" w:bidi="ar-SA"/>
      </w:rPr>
    </w:lvl>
    <w:lvl w:ilvl="7" w:tplc="EEE20132">
      <w:numFmt w:val="bullet"/>
      <w:lvlText w:val="•"/>
      <w:lvlJc w:val="left"/>
      <w:pPr>
        <w:ind w:left="6431" w:hanging="166"/>
      </w:pPr>
      <w:rPr>
        <w:rFonts w:hint="default"/>
        <w:lang w:val="tr-TR" w:eastAsia="en-US" w:bidi="ar-SA"/>
      </w:rPr>
    </w:lvl>
    <w:lvl w:ilvl="8" w:tplc="2264B9EE">
      <w:numFmt w:val="bullet"/>
      <w:lvlText w:val="•"/>
      <w:lvlJc w:val="left"/>
      <w:pPr>
        <w:ind w:left="7549" w:hanging="166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B8"/>
    <w:rsid w:val="0009292B"/>
    <w:rsid w:val="001979BD"/>
    <w:rsid w:val="001E4E6B"/>
    <w:rsid w:val="001F0CDE"/>
    <w:rsid w:val="00291E59"/>
    <w:rsid w:val="00461B86"/>
    <w:rsid w:val="005004C2"/>
    <w:rsid w:val="007E1342"/>
    <w:rsid w:val="00A42C62"/>
    <w:rsid w:val="00A52CB8"/>
    <w:rsid w:val="00BE6CE6"/>
    <w:rsid w:val="00E30670"/>
    <w:rsid w:val="00F17BDB"/>
    <w:rsid w:val="00F3359D"/>
    <w:rsid w:val="00F5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2759C"/>
  <w15:chartTrackingRefBased/>
  <w15:docId w15:val="{57D10F98-A1F6-4C3E-98BA-971409E5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B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E6C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5">
    <w:name w:val="heading 5"/>
    <w:basedOn w:val="Normal"/>
    <w:next w:val="Normal"/>
    <w:link w:val="Balk5Char"/>
    <w:qFormat/>
    <w:rsid w:val="00F17BDB"/>
    <w:pPr>
      <w:keepNext/>
      <w:jc w:val="right"/>
      <w:outlineLvl w:val="4"/>
    </w:pPr>
    <w:rPr>
      <w:rFonts w:ascii="Arial" w:hAnsi="Arial"/>
      <w:i/>
      <w:color w:val="808080"/>
      <w:sz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E6C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F17BDB"/>
    <w:rPr>
      <w:rFonts w:ascii="Arial" w:eastAsia="Times New Roman" w:hAnsi="Arial" w:cs="Times New Roman"/>
      <w:i/>
      <w:color w:val="808080"/>
      <w:sz w:val="20"/>
      <w:szCs w:val="20"/>
      <w:lang w:eastAsia="tr-TR"/>
    </w:rPr>
  </w:style>
  <w:style w:type="character" w:styleId="DipnotBavurusu">
    <w:name w:val="footnote reference"/>
    <w:semiHidden/>
    <w:rsid w:val="00F17BDB"/>
    <w:rPr>
      <w:sz w:val="20"/>
      <w:vertAlign w:val="superscript"/>
    </w:rPr>
  </w:style>
  <w:style w:type="paragraph" w:customStyle="1" w:styleId="a">
    <w:basedOn w:val="Normal"/>
    <w:next w:val="AltBilgi"/>
    <w:rsid w:val="00F17BD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nhideWhenUsed/>
    <w:rsid w:val="00F17B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17BDB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F1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29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292B"/>
    <w:pPr>
      <w:widowControl w:val="0"/>
      <w:overflowPunct/>
      <w:adjustRightInd/>
      <w:textAlignment w:val="auto"/>
    </w:pPr>
    <w:rPr>
      <w:sz w:val="22"/>
      <w:szCs w:val="22"/>
      <w:lang w:eastAsia="en-US"/>
    </w:rPr>
  </w:style>
  <w:style w:type="character" w:styleId="Gl">
    <w:name w:val="Strong"/>
    <w:uiPriority w:val="22"/>
    <w:qFormat/>
    <w:rsid w:val="00291E59"/>
    <w:rPr>
      <w:b/>
      <w:bCs/>
    </w:rPr>
  </w:style>
  <w:style w:type="paragraph" w:styleId="GvdeMetni2">
    <w:name w:val="Body Text 2"/>
    <w:basedOn w:val="Normal"/>
    <w:link w:val="GvdeMetni2Char"/>
    <w:rsid w:val="00291E59"/>
    <w:pPr>
      <w:ind w:left="180" w:hanging="180"/>
    </w:pPr>
    <w:rPr>
      <w:rFonts w:ascii="Arial" w:hAnsi="Arial"/>
      <w:i/>
      <w:sz w:val="16"/>
    </w:rPr>
  </w:style>
  <w:style w:type="character" w:customStyle="1" w:styleId="GvdeMetni2Char">
    <w:name w:val="Gövde Metni 2 Char"/>
    <w:basedOn w:val="VarsaylanParagrafYazTipi"/>
    <w:link w:val="GvdeMetni2"/>
    <w:rsid w:val="00291E59"/>
    <w:rPr>
      <w:rFonts w:ascii="Arial" w:eastAsia="Times New Roman" w:hAnsi="Arial" w:cs="Times New Roman"/>
      <w:i/>
      <w:sz w:val="16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1E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1E5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004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004C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5004C2"/>
    <w:pPr>
      <w:widowControl w:val="0"/>
      <w:overflowPunct/>
      <w:adjustRightInd/>
      <w:spacing w:before="1"/>
      <w:ind w:left="318"/>
      <w:jc w:val="both"/>
      <w:textAlignment w:val="auto"/>
    </w:pPr>
    <w:rPr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BE6C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E6CE6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nagihan kaya</dc:creator>
  <cp:keywords/>
  <dc:description/>
  <cp:lastModifiedBy>nagihan kaya</cp:lastModifiedBy>
  <cp:revision>2</cp:revision>
  <dcterms:created xsi:type="dcterms:W3CDTF">2021-07-09T12:40:00Z</dcterms:created>
  <dcterms:modified xsi:type="dcterms:W3CDTF">2021-07-09T12:40:00Z</dcterms:modified>
</cp:coreProperties>
</file>